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9C367" w14:textId="77777777"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0DBA358A" w14:textId="77777777" w:rsidR="00F97087" w:rsidRDefault="00F97087" w:rsidP="00F97087">
      <w:pPr>
        <w:widowControl w:val="0"/>
        <w:jc w:val="center"/>
        <w:rPr>
          <w:b/>
          <w:sz w:val="32"/>
          <w:szCs w:val="32"/>
        </w:rPr>
      </w:pPr>
      <w:r w:rsidRPr="00C24520">
        <w:rPr>
          <w:b/>
          <w:sz w:val="32"/>
          <w:szCs w:val="32"/>
        </w:rPr>
        <w:t>Application Package</w:t>
      </w:r>
    </w:p>
    <w:p w14:paraId="3BA4B0EC" w14:textId="77777777" w:rsidR="00536BAB" w:rsidRPr="009A78CE" w:rsidRDefault="00536BAB" w:rsidP="00E84F8F">
      <w:pPr>
        <w:widowControl w:val="0"/>
        <w:rPr>
          <w:b/>
          <w:bCs/>
          <w:highlight w:val="lightGray"/>
        </w:rPr>
      </w:pPr>
      <w:bookmarkStart w:id="0" w:name="_GoBack"/>
      <w:bookmarkEnd w:id="0"/>
    </w:p>
    <w:p w14:paraId="382413A5" w14:textId="77777777" w:rsidR="00BA4023" w:rsidRPr="009A78CE" w:rsidRDefault="00BA4023" w:rsidP="00E84F8F">
      <w:pPr>
        <w:widowControl w:val="0"/>
        <w:rPr>
          <w:b/>
          <w:bCs/>
          <w:highlight w:val="lightGray"/>
        </w:rPr>
      </w:pPr>
    </w:p>
    <w:p w14:paraId="5B126679" w14:textId="77777777" w:rsidR="0013421F" w:rsidRDefault="007A436D" w:rsidP="00490A37">
      <w:pPr>
        <w:jc w:val="center"/>
        <w:rPr>
          <w:b/>
          <w:bCs/>
          <w:sz w:val="32"/>
          <w:szCs w:val="32"/>
        </w:rPr>
      </w:pPr>
      <w:r>
        <w:rPr>
          <w:b/>
          <w:bCs/>
          <w:sz w:val="32"/>
          <w:szCs w:val="32"/>
        </w:rPr>
        <w:t>National School Lun</w:t>
      </w:r>
      <w:r w:rsidR="009B1C6D">
        <w:rPr>
          <w:b/>
          <w:bCs/>
          <w:sz w:val="32"/>
          <w:szCs w:val="32"/>
        </w:rPr>
        <w:t>ch Program Equipment Assistance</w:t>
      </w:r>
      <w:r w:rsidR="005C1207">
        <w:rPr>
          <w:b/>
          <w:bCs/>
          <w:sz w:val="32"/>
          <w:szCs w:val="32"/>
        </w:rPr>
        <w:t xml:space="preserve"> </w:t>
      </w:r>
      <w:r w:rsidR="00AB3263">
        <w:rPr>
          <w:b/>
          <w:bCs/>
          <w:sz w:val="32"/>
          <w:szCs w:val="32"/>
        </w:rPr>
        <w:t>Subg</w:t>
      </w:r>
      <w:r>
        <w:rPr>
          <w:b/>
          <w:bCs/>
          <w:sz w:val="32"/>
          <w:szCs w:val="32"/>
        </w:rPr>
        <w:t>rant</w:t>
      </w:r>
    </w:p>
    <w:p w14:paraId="6BF21F5F" w14:textId="77777777" w:rsidR="007A436D" w:rsidRPr="007A436D" w:rsidRDefault="00F73F07" w:rsidP="00490A37">
      <w:pPr>
        <w:jc w:val="center"/>
        <w:rPr>
          <w:sz w:val="22"/>
        </w:rPr>
      </w:pPr>
      <w:r w:rsidRPr="00CA1D2A">
        <w:rPr>
          <w:bCs/>
          <w:sz w:val="28"/>
          <w:szCs w:val="32"/>
        </w:rPr>
        <w:t>2021</w:t>
      </w:r>
      <w:r w:rsidR="00206A76" w:rsidRPr="00CA1D2A">
        <w:rPr>
          <w:bCs/>
          <w:sz w:val="28"/>
          <w:szCs w:val="32"/>
        </w:rPr>
        <w:t>–23</w:t>
      </w:r>
      <w:r w:rsidR="007A436D" w:rsidRPr="001E5E1A">
        <w:rPr>
          <w:bCs/>
          <w:sz w:val="28"/>
          <w:szCs w:val="32"/>
        </w:rPr>
        <w:t xml:space="preserve"> Competitive Subgrant</w:t>
      </w:r>
    </w:p>
    <w:p w14:paraId="42AA8389" w14:textId="77777777" w:rsidR="00D01445" w:rsidRPr="009A78CE" w:rsidRDefault="00D01445" w:rsidP="00490A37">
      <w:pPr>
        <w:widowControl w:val="0"/>
        <w:jc w:val="center"/>
      </w:pPr>
    </w:p>
    <w:p w14:paraId="2284FAB5" w14:textId="0A897F55" w:rsidR="007A436D" w:rsidRPr="009A78CE" w:rsidRDefault="00536BAB" w:rsidP="00490A37">
      <w:pPr>
        <w:widowControl w:val="0"/>
        <w:jc w:val="center"/>
      </w:pPr>
      <w:r w:rsidRPr="009A78CE">
        <w:t xml:space="preserve">The </w:t>
      </w:r>
      <w:r w:rsidR="007A436D">
        <w:t xml:space="preserve">Fiscal Year </w:t>
      </w:r>
      <w:r w:rsidR="00F73F07">
        <w:t xml:space="preserve">2021 </w:t>
      </w:r>
      <w:r w:rsidR="007A436D">
        <w:t xml:space="preserve">National School Lunch Program Equipment Assistance Grant </w:t>
      </w:r>
      <w:r w:rsidRPr="009A78CE">
        <w:t xml:space="preserve">is a </w:t>
      </w:r>
      <w:r w:rsidR="00DE5A64" w:rsidRPr="00766C77">
        <w:t>sub</w:t>
      </w:r>
      <w:r w:rsidRPr="00766C77">
        <w:t>grant</w:t>
      </w:r>
      <w:r w:rsidRPr="009A78CE">
        <w:t xml:space="preserve"> program funded by the </w:t>
      </w:r>
      <w:r w:rsidR="007A436D">
        <w:t>U.S. Department of Agriculture</w:t>
      </w:r>
      <w:r w:rsidRPr="009A78CE">
        <w:t xml:space="preserve">, authorized by </w:t>
      </w:r>
      <w:r w:rsidR="007A436D">
        <w:t xml:space="preserve">the </w:t>
      </w:r>
      <w:r w:rsidR="00AB3263">
        <w:t xml:space="preserve">Consolidated </w:t>
      </w:r>
      <w:r w:rsidR="007A436D">
        <w:t>Appropriations Act</w:t>
      </w:r>
      <w:r w:rsidR="00AB3263">
        <w:t xml:space="preserve">, </w:t>
      </w:r>
      <w:r w:rsidR="00F73F07">
        <w:t>2021</w:t>
      </w:r>
      <w:r w:rsidRPr="009A78CE">
        <w:t>, and administered by the</w:t>
      </w:r>
      <w:r w:rsidR="00BD0E58">
        <w:t xml:space="preserve"> South Carolina Department of Education</w:t>
      </w:r>
      <w:r w:rsidR="00C91091">
        <w:t xml:space="preserve">, </w:t>
      </w:r>
      <w:r w:rsidR="00E57B3A">
        <w:t xml:space="preserve">Assistance Listing </w:t>
      </w:r>
      <w:r w:rsidR="007A436D">
        <w:t>Number 10.579 (Child Nutrition Discretionary Grants Limited Availability)</w:t>
      </w:r>
      <w:r w:rsidR="00C91091">
        <w:t>.</w:t>
      </w:r>
    </w:p>
    <w:p w14:paraId="6292C6B9" w14:textId="77777777" w:rsidR="00536BAB" w:rsidRPr="009A78CE" w:rsidRDefault="00536BAB" w:rsidP="00490A37">
      <w:pPr>
        <w:widowControl w:val="0"/>
        <w:jc w:val="center"/>
      </w:pPr>
    </w:p>
    <w:p w14:paraId="33DE804C" w14:textId="77777777" w:rsidR="00536BAB" w:rsidRPr="009A78CE" w:rsidRDefault="00536BAB" w:rsidP="00490A37">
      <w:pPr>
        <w:widowControl w:val="0"/>
        <w:jc w:val="center"/>
      </w:pPr>
    </w:p>
    <w:p w14:paraId="79ECBC52" w14:textId="77777777" w:rsidR="0013421F" w:rsidRPr="006A211C" w:rsidRDefault="0013421F" w:rsidP="00490A37">
      <w:pPr>
        <w:widowControl w:val="0"/>
        <w:jc w:val="center"/>
        <w:rPr>
          <w:bCs/>
          <w:sz w:val="32"/>
          <w:szCs w:val="32"/>
          <w:u w:val="single"/>
        </w:rPr>
      </w:pPr>
      <w:r w:rsidRPr="00C24520">
        <w:rPr>
          <w:bCs/>
          <w:sz w:val="32"/>
          <w:szCs w:val="32"/>
        </w:rPr>
        <w:t>Deadline for Receipt of Applications</w:t>
      </w:r>
      <w:r w:rsidRPr="00647CA1">
        <w:rPr>
          <w:bCs/>
          <w:sz w:val="32"/>
          <w:szCs w:val="32"/>
        </w:rPr>
        <w:t>:</w:t>
      </w:r>
      <w:r w:rsidR="00E84F8F" w:rsidRPr="00647CA1">
        <w:rPr>
          <w:bCs/>
          <w:sz w:val="32"/>
          <w:szCs w:val="32"/>
        </w:rPr>
        <w:t xml:space="preserve"> </w:t>
      </w:r>
      <w:r w:rsidR="00766C77" w:rsidRPr="006A211C">
        <w:rPr>
          <w:b/>
          <w:bCs/>
          <w:sz w:val="32"/>
          <w:szCs w:val="32"/>
        </w:rPr>
        <w:t xml:space="preserve">5:00 p.m., </w:t>
      </w:r>
      <w:r w:rsidR="00B76462" w:rsidRPr="006A211C">
        <w:rPr>
          <w:b/>
          <w:bCs/>
          <w:sz w:val="32"/>
          <w:szCs w:val="32"/>
        </w:rPr>
        <w:t>November 19</w:t>
      </w:r>
      <w:r w:rsidR="0061159C" w:rsidRPr="006A211C">
        <w:rPr>
          <w:b/>
          <w:bCs/>
          <w:sz w:val="32"/>
          <w:szCs w:val="32"/>
        </w:rPr>
        <w:t>, 202</w:t>
      </w:r>
      <w:r w:rsidR="0037426C" w:rsidRPr="006A211C">
        <w:rPr>
          <w:b/>
          <w:bCs/>
          <w:sz w:val="32"/>
          <w:szCs w:val="32"/>
        </w:rPr>
        <w:t>1</w:t>
      </w:r>
    </w:p>
    <w:p w14:paraId="0A019865" w14:textId="77777777" w:rsidR="0013421F" w:rsidRPr="006A211C" w:rsidRDefault="0013421F" w:rsidP="00490A37">
      <w:pPr>
        <w:widowControl w:val="0"/>
      </w:pPr>
    </w:p>
    <w:p w14:paraId="7A3FFEE1" w14:textId="77777777" w:rsidR="00E84F8F" w:rsidRPr="0035615F" w:rsidRDefault="00E84F8F" w:rsidP="0035615F">
      <w:pPr>
        <w:widowControl w:val="0"/>
        <w:jc w:val="center"/>
        <w:rPr>
          <w:b/>
          <w:bCs/>
          <w:sz w:val="28"/>
          <w:szCs w:val="28"/>
        </w:rPr>
      </w:pPr>
      <w:r w:rsidRPr="006A211C">
        <w:rPr>
          <w:bCs/>
          <w:sz w:val="28"/>
          <w:szCs w:val="28"/>
        </w:rPr>
        <w:t xml:space="preserve">Technical Assistance for Applicants: </w:t>
      </w:r>
      <w:r w:rsidR="00B76462" w:rsidRPr="006A211C">
        <w:rPr>
          <w:b/>
          <w:bCs/>
          <w:sz w:val="28"/>
          <w:szCs w:val="28"/>
        </w:rPr>
        <w:t>October 22</w:t>
      </w:r>
      <w:r w:rsidR="00F73F07" w:rsidRPr="006A211C">
        <w:rPr>
          <w:b/>
          <w:bCs/>
          <w:sz w:val="28"/>
          <w:szCs w:val="28"/>
        </w:rPr>
        <w:t>, 2021</w:t>
      </w:r>
    </w:p>
    <w:p w14:paraId="0421F3AE" w14:textId="77777777" w:rsidR="00E84F8F" w:rsidRPr="00C24520" w:rsidRDefault="00E84F8F" w:rsidP="00E84F8F">
      <w:pPr>
        <w:widowControl w:val="0"/>
        <w:jc w:val="center"/>
        <w:rPr>
          <w:bCs/>
          <w:sz w:val="28"/>
          <w:szCs w:val="28"/>
        </w:rPr>
      </w:pPr>
    </w:p>
    <w:p w14:paraId="258E0A18" w14:textId="77777777" w:rsidR="00D01445" w:rsidRPr="009A78CE" w:rsidRDefault="00D01445" w:rsidP="00490A37">
      <w:pPr>
        <w:widowControl w:val="0"/>
      </w:pPr>
    </w:p>
    <w:p w14:paraId="5525F0D1" w14:textId="77777777" w:rsidR="00D01445" w:rsidRPr="009A78CE" w:rsidRDefault="00D01445" w:rsidP="00490A37">
      <w:pPr>
        <w:widowControl w:val="0"/>
      </w:pPr>
    </w:p>
    <w:p w14:paraId="2B946150" w14:textId="77777777" w:rsidR="00315018" w:rsidRDefault="00315018" w:rsidP="00536BAB">
      <w:pPr>
        <w:widowControl w:val="0"/>
        <w:rPr>
          <w:u w:val="single"/>
        </w:rPr>
      </w:pPr>
    </w:p>
    <w:p w14:paraId="7665F64D" w14:textId="77777777" w:rsidR="00315018" w:rsidRDefault="00315018" w:rsidP="00536BAB">
      <w:pPr>
        <w:widowControl w:val="0"/>
        <w:rPr>
          <w:u w:val="single"/>
        </w:rPr>
      </w:pPr>
    </w:p>
    <w:p w14:paraId="40A6E9AC" w14:textId="77777777" w:rsidR="00315018" w:rsidRDefault="00315018" w:rsidP="00536BAB">
      <w:pPr>
        <w:widowControl w:val="0"/>
        <w:rPr>
          <w:u w:val="single"/>
        </w:rPr>
      </w:pPr>
    </w:p>
    <w:p w14:paraId="5E5F5582" w14:textId="77777777" w:rsidR="00315018" w:rsidRDefault="00315018" w:rsidP="00536BAB">
      <w:pPr>
        <w:widowControl w:val="0"/>
        <w:rPr>
          <w:u w:val="single"/>
        </w:rPr>
      </w:pPr>
    </w:p>
    <w:p w14:paraId="0A6036E5" w14:textId="77777777" w:rsidR="0013421F" w:rsidRPr="009A78CE" w:rsidRDefault="00536BAB" w:rsidP="00536BAB">
      <w:pPr>
        <w:widowControl w:val="0"/>
      </w:pPr>
      <w:r w:rsidRPr="00E14588">
        <w:rPr>
          <w:u w:val="single"/>
        </w:rPr>
        <w:t xml:space="preserve">For </w:t>
      </w:r>
      <w:r w:rsidR="00E14588" w:rsidRPr="00E14588">
        <w:rPr>
          <w:u w:val="single"/>
        </w:rPr>
        <w:t>questions about th</w:t>
      </w:r>
      <w:r w:rsidR="004F2107">
        <w:rPr>
          <w:u w:val="single"/>
        </w:rPr>
        <w:t>is subg</w:t>
      </w:r>
      <w:r w:rsidR="000955F6">
        <w:rPr>
          <w:u w:val="single"/>
        </w:rPr>
        <w:t>rant</w:t>
      </w:r>
      <w:r w:rsidR="004F2107">
        <w:rPr>
          <w:u w:val="single"/>
        </w:rPr>
        <w:t>,</w:t>
      </w:r>
      <w:r w:rsidRPr="00E14588">
        <w:rPr>
          <w:u w:val="single"/>
        </w:rPr>
        <w:t xml:space="preserve"> contact</w:t>
      </w:r>
      <w:r w:rsidRPr="009A78CE">
        <w:t>:</w:t>
      </w:r>
    </w:p>
    <w:p w14:paraId="28269A6D" w14:textId="77777777" w:rsidR="007E6DF5" w:rsidRPr="009F7AD8" w:rsidRDefault="00600B68" w:rsidP="00536BAB">
      <w:pPr>
        <w:widowControl w:val="0"/>
      </w:pPr>
      <w:r w:rsidRPr="009F7AD8">
        <w:t>Diane Gillie, Program Coordinator</w:t>
      </w:r>
    </w:p>
    <w:p w14:paraId="6BFF1A04" w14:textId="77777777" w:rsidR="00536BAB" w:rsidRDefault="000955F6" w:rsidP="00536BAB">
      <w:pPr>
        <w:widowControl w:val="0"/>
      </w:pPr>
      <w:r w:rsidRPr="009F7AD8">
        <w:t>803-734-</w:t>
      </w:r>
      <w:r w:rsidR="00600B68" w:rsidRPr="009F7AD8">
        <w:t>8193</w:t>
      </w:r>
      <w:r w:rsidRPr="009F7AD8">
        <w:t xml:space="preserve">, </w:t>
      </w:r>
      <w:hyperlink r:id="rId11" w:history="1">
        <w:r w:rsidR="00F73F07">
          <w:rPr>
            <w:rStyle w:val="Hyperlink"/>
          </w:rPr>
          <w:t>equipmentgrants</w:t>
        </w:r>
        <w:r w:rsidR="00F73F07" w:rsidRPr="009F7AD8">
          <w:rPr>
            <w:rStyle w:val="Hyperlink"/>
          </w:rPr>
          <w:t>@ed.sc.gov</w:t>
        </w:r>
      </w:hyperlink>
      <w:r w:rsidR="0092017E">
        <w:t xml:space="preserve"> </w:t>
      </w:r>
    </w:p>
    <w:p w14:paraId="3496042A" w14:textId="77777777" w:rsidR="0037426C" w:rsidRDefault="0037426C" w:rsidP="00536BAB">
      <w:pPr>
        <w:widowControl w:val="0"/>
      </w:pPr>
    </w:p>
    <w:p w14:paraId="7A2A8AB5" w14:textId="77777777" w:rsidR="00315018" w:rsidRDefault="00315018" w:rsidP="00536BAB">
      <w:pPr>
        <w:widowControl w:val="0"/>
      </w:pPr>
    </w:p>
    <w:p w14:paraId="4D183E95" w14:textId="77777777" w:rsidR="00315018" w:rsidRPr="009A78CE" w:rsidRDefault="00315018" w:rsidP="00536BAB">
      <w:pPr>
        <w:widowControl w:val="0"/>
      </w:pPr>
    </w:p>
    <w:p w14:paraId="3625CBA5" w14:textId="77777777" w:rsidR="00536BAB" w:rsidRPr="009A78CE" w:rsidRDefault="00536BAB" w:rsidP="00536BAB">
      <w:pPr>
        <w:widowControl w:val="0"/>
      </w:pPr>
    </w:p>
    <w:p w14:paraId="630259E6" w14:textId="77777777" w:rsidR="0013421F" w:rsidRPr="009A78CE" w:rsidRDefault="00536BAB" w:rsidP="00536BAB">
      <w:pPr>
        <w:widowControl w:val="0"/>
      </w:pPr>
      <w:r w:rsidRPr="00E14588">
        <w:rPr>
          <w:u w:val="single"/>
        </w:rPr>
        <w:t>Issued by</w:t>
      </w:r>
      <w:r w:rsidR="0013421F" w:rsidRPr="009A78CE">
        <w:t>:</w:t>
      </w:r>
    </w:p>
    <w:p w14:paraId="6C3FA80A" w14:textId="13CF3F8E" w:rsidR="00E54572" w:rsidRPr="009A78CE" w:rsidRDefault="00E54572" w:rsidP="00E54572">
      <w:pPr>
        <w:widowControl w:val="0"/>
      </w:pPr>
      <w:r w:rsidRPr="009A78CE">
        <w:t>South Carolina Department of Education</w:t>
      </w:r>
    </w:p>
    <w:p w14:paraId="611E7F84" w14:textId="77777777" w:rsidR="0013421F" w:rsidRPr="00766C77" w:rsidRDefault="0013421F" w:rsidP="00536BAB">
      <w:pPr>
        <w:widowControl w:val="0"/>
      </w:pPr>
      <w:r w:rsidRPr="00766C77">
        <w:t xml:space="preserve">Office of </w:t>
      </w:r>
      <w:r w:rsidR="000955F6" w:rsidRPr="00766C77">
        <w:t>Health and Nutrition</w:t>
      </w:r>
    </w:p>
    <w:p w14:paraId="6A0EDCC4" w14:textId="77777777" w:rsidR="000955F6" w:rsidRPr="00766C77" w:rsidRDefault="0013421F" w:rsidP="00536BAB">
      <w:pPr>
        <w:widowControl w:val="0"/>
      </w:pPr>
      <w:r w:rsidRPr="00766C77">
        <w:t xml:space="preserve">1429 Senate Street, </w:t>
      </w:r>
      <w:r w:rsidR="00DF21CC" w:rsidRPr="009F7AD8">
        <w:t>Suite</w:t>
      </w:r>
      <w:r w:rsidR="00647CA1" w:rsidRPr="009F7AD8">
        <w:t xml:space="preserve"> </w:t>
      </w:r>
      <w:r w:rsidR="000955F6" w:rsidRPr="009F7AD8">
        <w:t>701-A</w:t>
      </w:r>
    </w:p>
    <w:p w14:paraId="57384808" w14:textId="77777777" w:rsidR="0013421F" w:rsidRPr="009A78CE" w:rsidRDefault="0013421F" w:rsidP="00536BAB">
      <w:pPr>
        <w:widowControl w:val="0"/>
      </w:pPr>
      <w:r w:rsidRPr="009A78CE">
        <w:t>Columbia, SC</w:t>
      </w:r>
      <w:r w:rsidR="00365771">
        <w:t xml:space="preserve"> </w:t>
      </w:r>
      <w:r w:rsidRPr="009A78CE">
        <w:t>29201</w:t>
      </w:r>
    </w:p>
    <w:p w14:paraId="25304C46" w14:textId="77777777" w:rsidR="0013421F" w:rsidRPr="009A78CE" w:rsidRDefault="0013421F" w:rsidP="00490A37">
      <w:pPr>
        <w:widowControl w:val="0"/>
        <w:ind w:left="3060" w:firstLine="180"/>
        <w:rPr>
          <w:b/>
          <w:bCs/>
        </w:rPr>
        <w:sectPr w:rsidR="0013421F" w:rsidRPr="009A78CE" w:rsidSect="00262D44">
          <w:headerReference w:type="default" r:id="rId12"/>
          <w:footerReference w:type="even" r:id="rId13"/>
          <w:footerReference w:type="default" r:id="rId14"/>
          <w:headerReference w:type="first" r:id="rId15"/>
          <w:type w:val="continuous"/>
          <w:pgSz w:w="12240" w:h="15840" w:code="1"/>
          <w:pgMar w:top="1152" w:right="1440" w:bottom="864" w:left="1440" w:header="720" w:footer="720" w:gutter="0"/>
          <w:pgNumType w:start="1"/>
          <w:cols w:space="720"/>
          <w:titlePg/>
          <w:docGrid w:linePitch="326"/>
        </w:sectPr>
      </w:pPr>
    </w:p>
    <w:p w14:paraId="48EAEC73" w14:textId="77777777" w:rsidR="0013421F" w:rsidRPr="00053CF4" w:rsidRDefault="0013421F" w:rsidP="00490A37">
      <w:pPr>
        <w:widowControl w:val="0"/>
        <w:jc w:val="center"/>
        <w:rPr>
          <w:b/>
        </w:rPr>
      </w:pPr>
      <w:r w:rsidRPr="00053CF4">
        <w:rPr>
          <w:b/>
        </w:rPr>
        <w:lastRenderedPageBreak/>
        <w:t>TABLE OF CONTENTS</w:t>
      </w:r>
    </w:p>
    <w:p w14:paraId="777DDB81" w14:textId="77777777" w:rsidR="0013421F" w:rsidRPr="009A78CE" w:rsidRDefault="0013421F" w:rsidP="00490A37">
      <w:pPr>
        <w:widowControl w:val="0"/>
        <w:jc w:val="center"/>
      </w:pPr>
    </w:p>
    <w:p w14:paraId="325ADB00" w14:textId="3C61EF7B" w:rsidR="00D90165" w:rsidRDefault="0013421F">
      <w:pPr>
        <w:pStyle w:val="TOC1"/>
        <w:rPr>
          <w:rFonts w:asciiTheme="minorHAnsi" w:eastAsiaTheme="minorEastAsia" w:hAnsiTheme="minorHAnsi" w:cstheme="minorBidi"/>
          <w:b w:val="0"/>
          <w:bCs w:val="0"/>
          <w:iCs w:val="0"/>
          <w:smallCaps w:val="0"/>
          <w:sz w:val="22"/>
          <w:szCs w:val="22"/>
        </w:rPr>
      </w:pPr>
      <w:r w:rsidRPr="008169D6">
        <w:rPr>
          <w:szCs w:val="24"/>
        </w:rPr>
        <w:fldChar w:fldCharType="begin"/>
      </w:r>
      <w:r w:rsidRPr="008169D6">
        <w:rPr>
          <w:szCs w:val="24"/>
        </w:rPr>
        <w:instrText xml:space="preserve"> TOC \o "1-3" \h \z </w:instrText>
      </w:r>
      <w:r w:rsidRPr="008169D6">
        <w:rPr>
          <w:szCs w:val="24"/>
        </w:rPr>
        <w:fldChar w:fldCharType="separate"/>
      </w:r>
      <w:hyperlink w:anchor="_Toc83128606" w:history="1">
        <w:r w:rsidR="00D90165" w:rsidRPr="0005347A">
          <w:rPr>
            <w:rStyle w:val="Hyperlink"/>
          </w:rPr>
          <w:t>PART I: General Information</w:t>
        </w:r>
        <w:r w:rsidR="00D90165">
          <w:rPr>
            <w:webHidden/>
          </w:rPr>
          <w:tab/>
        </w:r>
        <w:r w:rsidR="00D90165">
          <w:rPr>
            <w:webHidden/>
          </w:rPr>
          <w:fldChar w:fldCharType="begin"/>
        </w:r>
        <w:r w:rsidR="00D90165">
          <w:rPr>
            <w:webHidden/>
          </w:rPr>
          <w:instrText xml:space="preserve"> PAGEREF _Toc83128606 \h </w:instrText>
        </w:r>
        <w:r w:rsidR="00D90165">
          <w:rPr>
            <w:webHidden/>
          </w:rPr>
        </w:r>
        <w:r w:rsidR="00D90165">
          <w:rPr>
            <w:webHidden/>
          </w:rPr>
          <w:fldChar w:fldCharType="separate"/>
        </w:r>
        <w:r w:rsidR="003D40B8">
          <w:rPr>
            <w:webHidden/>
          </w:rPr>
          <w:t>1</w:t>
        </w:r>
        <w:r w:rsidR="00D90165">
          <w:rPr>
            <w:webHidden/>
          </w:rPr>
          <w:fldChar w:fldCharType="end"/>
        </w:r>
      </w:hyperlink>
    </w:p>
    <w:p w14:paraId="629061A5" w14:textId="1EBE77BE" w:rsidR="00D90165" w:rsidRDefault="00783647">
      <w:pPr>
        <w:pStyle w:val="TOC2"/>
        <w:rPr>
          <w:rFonts w:asciiTheme="minorHAnsi" w:eastAsiaTheme="minorEastAsia" w:hAnsiTheme="minorHAnsi" w:cstheme="minorBidi"/>
          <w:noProof/>
          <w:sz w:val="22"/>
          <w:szCs w:val="22"/>
        </w:rPr>
      </w:pPr>
      <w:hyperlink w:anchor="_Toc83128607" w:history="1">
        <w:r w:rsidR="00D90165" w:rsidRPr="0005347A">
          <w:rPr>
            <w:rStyle w:val="Hyperlink"/>
            <w:rFonts w:eastAsia="Times"/>
            <w:noProof/>
          </w:rPr>
          <w:t>A.</w:t>
        </w:r>
        <w:r w:rsidR="00D90165">
          <w:rPr>
            <w:rFonts w:asciiTheme="minorHAnsi" w:eastAsiaTheme="minorEastAsia" w:hAnsiTheme="minorHAnsi" w:cstheme="minorBidi"/>
            <w:noProof/>
            <w:sz w:val="22"/>
            <w:szCs w:val="22"/>
          </w:rPr>
          <w:tab/>
        </w:r>
        <w:r w:rsidR="00D90165" w:rsidRPr="0005347A">
          <w:rPr>
            <w:rStyle w:val="Hyperlink"/>
            <w:rFonts w:eastAsia="Times"/>
            <w:noProof/>
          </w:rPr>
          <w:t>Introduction and Purpose</w:t>
        </w:r>
        <w:r w:rsidR="00D90165">
          <w:rPr>
            <w:noProof/>
            <w:webHidden/>
          </w:rPr>
          <w:tab/>
        </w:r>
        <w:r w:rsidR="00D90165">
          <w:rPr>
            <w:noProof/>
            <w:webHidden/>
          </w:rPr>
          <w:fldChar w:fldCharType="begin"/>
        </w:r>
        <w:r w:rsidR="00D90165">
          <w:rPr>
            <w:noProof/>
            <w:webHidden/>
          </w:rPr>
          <w:instrText xml:space="preserve"> PAGEREF _Toc83128607 \h </w:instrText>
        </w:r>
        <w:r w:rsidR="00D90165">
          <w:rPr>
            <w:noProof/>
            <w:webHidden/>
          </w:rPr>
        </w:r>
        <w:r w:rsidR="00D90165">
          <w:rPr>
            <w:noProof/>
            <w:webHidden/>
          </w:rPr>
          <w:fldChar w:fldCharType="separate"/>
        </w:r>
        <w:r w:rsidR="003D40B8">
          <w:rPr>
            <w:noProof/>
            <w:webHidden/>
          </w:rPr>
          <w:t>1</w:t>
        </w:r>
        <w:r w:rsidR="00D90165">
          <w:rPr>
            <w:noProof/>
            <w:webHidden/>
          </w:rPr>
          <w:fldChar w:fldCharType="end"/>
        </w:r>
      </w:hyperlink>
    </w:p>
    <w:p w14:paraId="57FEDE31" w14:textId="208A8519" w:rsidR="00D90165" w:rsidRDefault="00783647">
      <w:pPr>
        <w:pStyle w:val="TOC2"/>
        <w:rPr>
          <w:rFonts w:asciiTheme="minorHAnsi" w:eastAsiaTheme="minorEastAsia" w:hAnsiTheme="minorHAnsi" w:cstheme="minorBidi"/>
          <w:noProof/>
          <w:sz w:val="22"/>
          <w:szCs w:val="22"/>
        </w:rPr>
      </w:pPr>
      <w:hyperlink w:anchor="_Toc83128608" w:history="1">
        <w:r w:rsidR="00D90165" w:rsidRPr="0005347A">
          <w:rPr>
            <w:rStyle w:val="Hyperlink"/>
            <w:rFonts w:eastAsia="Times"/>
            <w:noProof/>
          </w:rPr>
          <w:t>B.</w:t>
        </w:r>
        <w:r w:rsidR="00D90165">
          <w:rPr>
            <w:rFonts w:asciiTheme="minorHAnsi" w:eastAsiaTheme="minorEastAsia" w:hAnsiTheme="minorHAnsi" w:cstheme="minorBidi"/>
            <w:noProof/>
            <w:sz w:val="22"/>
            <w:szCs w:val="22"/>
          </w:rPr>
          <w:tab/>
        </w:r>
        <w:r w:rsidR="00D90165" w:rsidRPr="0005347A">
          <w:rPr>
            <w:rStyle w:val="Hyperlink"/>
            <w:rFonts w:eastAsia="Times"/>
            <w:noProof/>
          </w:rPr>
          <w:t>Eligible Applicants</w:t>
        </w:r>
        <w:r w:rsidR="00D90165">
          <w:rPr>
            <w:noProof/>
            <w:webHidden/>
          </w:rPr>
          <w:tab/>
        </w:r>
        <w:r w:rsidR="00D90165">
          <w:rPr>
            <w:noProof/>
            <w:webHidden/>
          </w:rPr>
          <w:fldChar w:fldCharType="begin"/>
        </w:r>
        <w:r w:rsidR="00D90165">
          <w:rPr>
            <w:noProof/>
            <w:webHidden/>
          </w:rPr>
          <w:instrText xml:space="preserve"> PAGEREF _Toc83128608 \h </w:instrText>
        </w:r>
        <w:r w:rsidR="00D90165">
          <w:rPr>
            <w:noProof/>
            <w:webHidden/>
          </w:rPr>
        </w:r>
        <w:r w:rsidR="00D90165">
          <w:rPr>
            <w:noProof/>
            <w:webHidden/>
          </w:rPr>
          <w:fldChar w:fldCharType="separate"/>
        </w:r>
        <w:r w:rsidR="003D40B8">
          <w:rPr>
            <w:noProof/>
            <w:webHidden/>
          </w:rPr>
          <w:t>1</w:t>
        </w:r>
        <w:r w:rsidR="00D90165">
          <w:rPr>
            <w:noProof/>
            <w:webHidden/>
          </w:rPr>
          <w:fldChar w:fldCharType="end"/>
        </w:r>
      </w:hyperlink>
    </w:p>
    <w:p w14:paraId="679EE32D" w14:textId="6CA1FAA1" w:rsidR="00D90165" w:rsidRDefault="00783647">
      <w:pPr>
        <w:pStyle w:val="TOC2"/>
        <w:rPr>
          <w:rFonts w:asciiTheme="minorHAnsi" w:eastAsiaTheme="minorEastAsia" w:hAnsiTheme="minorHAnsi" w:cstheme="minorBidi"/>
          <w:noProof/>
          <w:sz w:val="22"/>
          <w:szCs w:val="22"/>
        </w:rPr>
      </w:pPr>
      <w:hyperlink w:anchor="_Toc83128609" w:history="1">
        <w:r w:rsidR="00D90165" w:rsidRPr="0005347A">
          <w:rPr>
            <w:rStyle w:val="Hyperlink"/>
            <w:rFonts w:eastAsia="Times"/>
            <w:noProof/>
          </w:rPr>
          <w:t>C.</w:t>
        </w:r>
        <w:r w:rsidR="00D90165">
          <w:rPr>
            <w:rFonts w:asciiTheme="minorHAnsi" w:eastAsiaTheme="minorEastAsia" w:hAnsiTheme="minorHAnsi" w:cstheme="minorBidi"/>
            <w:noProof/>
            <w:sz w:val="22"/>
            <w:szCs w:val="22"/>
          </w:rPr>
          <w:tab/>
        </w:r>
        <w:r w:rsidR="00D90165" w:rsidRPr="0005347A">
          <w:rPr>
            <w:rStyle w:val="Hyperlink"/>
            <w:rFonts w:eastAsia="Times"/>
            <w:noProof/>
          </w:rPr>
          <w:t>Competitive Priorities</w:t>
        </w:r>
        <w:r w:rsidR="00D90165">
          <w:rPr>
            <w:noProof/>
            <w:webHidden/>
          </w:rPr>
          <w:tab/>
        </w:r>
        <w:r w:rsidR="00D90165">
          <w:rPr>
            <w:noProof/>
            <w:webHidden/>
          </w:rPr>
          <w:fldChar w:fldCharType="begin"/>
        </w:r>
        <w:r w:rsidR="00D90165">
          <w:rPr>
            <w:noProof/>
            <w:webHidden/>
          </w:rPr>
          <w:instrText xml:space="preserve"> PAGEREF _Toc83128609 \h </w:instrText>
        </w:r>
        <w:r w:rsidR="00D90165">
          <w:rPr>
            <w:noProof/>
            <w:webHidden/>
          </w:rPr>
        </w:r>
        <w:r w:rsidR="00D90165">
          <w:rPr>
            <w:noProof/>
            <w:webHidden/>
          </w:rPr>
          <w:fldChar w:fldCharType="separate"/>
        </w:r>
        <w:r w:rsidR="003D40B8">
          <w:rPr>
            <w:noProof/>
            <w:webHidden/>
          </w:rPr>
          <w:t>2</w:t>
        </w:r>
        <w:r w:rsidR="00D90165">
          <w:rPr>
            <w:noProof/>
            <w:webHidden/>
          </w:rPr>
          <w:fldChar w:fldCharType="end"/>
        </w:r>
      </w:hyperlink>
    </w:p>
    <w:p w14:paraId="557E2C55" w14:textId="5D3AEF0D" w:rsidR="00D90165" w:rsidRDefault="00783647">
      <w:pPr>
        <w:pStyle w:val="TOC2"/>
        <w:rPr>
          <w:rFonts w:asciiTheme="minorHAnsi" w:eastAsiaTheme="minorEastAsia" w:hAnsiTheme="minorHAnsi" w:cstheme="minorBidi"/>
          <w:noProof/>
          <w:sz w:val="22"/>
          <w:szCs w:val="22"/>
        </w:rPr>
      </w:pPr>
      <w:hyperlink w:anchor="_Toc83128610" w:history="1">
        <w:r w:rsidR="00D90165" w:rsidRPr="0005347A">
          <w:rPr>
            <w:rStyle w:val="Hyperlink"/>
            <w:noProof/>
          </w:rPr>
          <w:t>D.</w:t>
        </w:r>
        <w:r w:rsidR="00D90165">
          <w:rPr>
            <w:rFonts w:asciiTheme="minorHAnsi" w:eastAsiaTheme="minorEastAsia" w:hAnsiTheme="minorHAnsi" w:cstheme="minorBidi"/>
            <w:noProof/>
            <w:sz w:val="22"/>
            <w:szCs w:val="22"/>
          </w:rPr>
          <w:tab/>
        </w:r>
        <w:r w:rsidR="00D90165" w:rsidRPr="0005347A">
          <w:rPr>
            <w:rStyle w:val="Hyperlink"/>
            <w:noProof/>
          </w:rPr>
          <w:t>Timeline of Subgranting Process</w:t>
        </w:r>
        <w:r w:rsidR="00D90165">
          <w:rPr>
            <w:noProof/>
            <w:webHidden/>
          </w:rPr>
          <w:tab/>
        </w:r>
        <w:r w:rsidR="00D90165">
          <w:rPr>
            <w:noProof/>
            <w:webHidden/>
          </w:rPr>
          <w:fldChar w:fldCharType="begin"/>
        </w:r>
        <w:r w:rsidR="00D90165">
          <w:rPr>
            <w:noProof/>
            <w:webHidden/>
          </w:rPr>
          <w:instrText xml:space="preserve"> PAGEREF _Toc83128610 \h </w:instrText>
        </w:r>
        <w:r w:rsidR="00D90165">
          <w:rPr>
            <w:noProof/>
            <w:webHidden/>
          </w:rPr>
        </w:r>
        <w:r w:rsidR="00D90165">
          <w:rPr>
            <w:noProof/>
            <w:webHidden/>
          </w:rPr>
          <w:fldChar w:fldCharType="separate"/>
        </w:r>
        <w:r w:rsidR="003D40B8">
          <w:rPr>
            <w:noProof/>
            <w:webHidden/>
          </w:rPr>
          <w:t>2</w:t>
        </w:r>
        <w:r w:rsidR="00D90165">
          <w:rPr>
            <w:noProof/>
            <w:webHidden/>
          </w:rPr>
          <w:fldChar w:fldCharType="end"/>
        </w:r>
      </w:hyperlink>
    </w:p>
    <w:p w14:paraId="6477A3CD" w14:textId="2BB0A463" w:rsidR="00D90165" w:rsidRDefault="00783647">
      <w:pPr>
        <w:pStyle w:val="TOC2"/>
        <w:rPr>
          <w:rFonts w:asciiTheme="minorHAnsi" w:eastAsiaTheme="minorEastAsia" w:hAnsiTheme="minorHAnsi" w:cstheme="minorBidi"/>
          <w:noProof/>
          <w:sz w:val="22"/>
          <w:szCs w:val="22"/>
        </w:rPr>
      </w:pPr>
      <w:hyperlink w:anchor="_Toc83128611" w:history="1">
        <w:r w:rsidR="00D90165" w:rsidRPr="0005347A">
          <w:rPr>
            <w:rStyle w:val="Hyperlink"/>
            <w:rFonts w:eastAsia="Times"/>
            <w:noProof/>
          </w:rPr>
          <w:t>E.</w:t>
        </w:r>
        <w:r w:rsidR="00D90165">
          <w:rPr>
            <w:rFonts w:asciiTheme="minorHAnsi" w:eastAsiaTheme="minorEastAsia" w:hAnsiTheme="minorHAnsi" w:cstheme="minorBidi"/>
            <w:noProof/>
            <w:sz w:val="22"/>
            <w:szCs w:val="22"/>
          </w:rPr>
          <w:tab/>
        </w:r>
        <w:r w:rsidR="00D90165" w:rsidRPr="0005347A">
          <w:rPr>
            <w:rStyle w:val="Hyperlink"/>
            <w:rFonts w:eastAsia="Times"/>
            <w:noProof/>
          </w:rPr>
          <w:t>Technical Assistance Sessions for Applicants</w:t>
        </w:r>
        <w:r w:rsidR="00D90165">
          <w:rPr>
            <w:noProof/>
            <w:webHidden/>
          </w:rPr>
          <w:tab/>
        </w:r>
        <w:r w:rsidR="00D90165">
          <w:rPr>
            <w:noProof/>
            <w:webHidden/>
          </w:rPr>
          <w:fldChar w:fldCharType="begin"/>
        </w:r>
        <w:r w:rsidR="00D90165">
          <w:rPr>
            <w:noProof/>
            <w:webHidden/>
          </w:rPr>
          <w:instrText xml:space="preserve"> PAGEREF _Toc83128611 \h </w:instrText>
        </w:r>
        <w:r w:rsidR="00D90165">
          <w:rPr>
            <w:noProof/>
            <w:webHidden/>
          </w:rPr>
        </w:r>
        <w:r w:rsidR="00D90165">
          <w:rPr>
            <w:noProof/>
            <w:webHidden/>
          </w:rPr>
          <w:fldChar w:fldCharType="separate"/>
        </w:r>
        <w:r w:rsidR="003D40B8">
          <w:rPr>
            <w:noProof/>
            <w:webHidden/>
          </w:rPr>
          <w:t>2</w:t>
        </w:r>
        <w:r w:rsidR="00D90165">
          <w:rPr>
            <w:noProof/>
            <w:webHidden/>
          </w:rPr>
          <w:fldChar w:fldCharType="end"/>
        </w:r>
      </w:hyperlink>
    </w:p>
    <w:p w14:paraId="5CD3D107" w14:textId="209A82CC" w:rsidR="00D90165" w:rsidRDefault="00783647">
      <w:pPr>
        <w:pStyle w:val="TOC2"/>
        <w:rPr>
          <w:rFonts w:asciiTheme="minorHAnsi" w:eastAsiaTheme="minorEastAsia" w:hAnsiTheme="minorHAnsi" w:cstheme="minorBidi"/>
          <w:noProof/>
          <w:sz w:val="22"/>
          <w:szCs w:val="22"/>
        </w:rPr>
      </w:pPr>
      <w:hyperlink w:anchor="_Toc83128612" w:history="1">
        <w:r w:rsidR="00D90165" w:rsidRPr="0005347A">
          <w:rPr>
            <w:rStyle w:val="Hyperlink"/>
            <w:rFonts w:eastAsia="Times"/>
            <w:noProof/>
          </w:rPr>
          <w:t>F.</w:t>
        </w:r>
        <w:r w:rsidR="00D90165">
          <w:rPr>
            <w:rFonts w:asciiTheme="minorHAnsi" w:eastAsiaTheme="minorEastAsia" w:hAnsiTheme="minorHAnsi" w:cstheme="minorBidi"/>
            <w:noProof/>
            <w:sz w:val="22"/>
            <w:szCs w:val="22"/>
          </w:rPr>
          <w:tab/>
        </w:r>
        <w:r w:rsidR="00D90165" w:rsidRPr="0005347A">
          <w:rPr>
            <w:rStyle w:val="Hyperlink"/>
            <w:rFonts w:eastAsia="Times"/>
            <w:noProof/>
          </w:rPr>
          <w:t>Statutory and Other Requirements</w:t>
        </w:r>
        <w:r w:rsidR="00D90165">
          <w:rPr>
            <w:noProof/>
            <w:webHidden/>
          </w:rPr>
          <w:tab/>
        </w:r>
        <w:r w:rsidR="00D90165">
          <w:rPr>
            <w:noProof/>
            <w:webHidden/>
          </w:rPr>
          <w:fldChar w:fldCharType="begin"/>
        </w:r>
        <w:r w:rsidR="00D90165">
          <w:rPr>
            <w:noProof/>
            <w:webHidden/>
          </w:rPr>
          <w:instrText xml:space="preserve"> PAGEREF _Toc83128612 \h </w:instrText>
        </w:r>
        <w:r w:rsidR="00D90165">
          <w:rPr>
            <w:noProof/>
            <w:webHidden/>
          </w:rPr>
        </w:r>
        <w:r w:rsidR="00D90165">
          <w:rPr>
            <w:noProof/>
            <w:webHidden/>
          </w:rPr>
          <w:fldChar w:fldCharType="separate"/>
        </w:r>
        <w:r w:rsidR="003D40B8">
          <w:rPr>
            <w:noProof/>
            <w:webHidden/>
          </w:rPr>
          <w:t>2</w:t>
        </w:r>
        <w:r w:rsidR="00D90165">
          <w:rPr>
            <w:noProof/>
            <w:webHidden/>
          </w:rPr>
          <w:fldChar w:fldCharType="end"/>
        </w:r>
      </w:hyperlink>
    </w:p>
    <w:p w14:paraId="4506E66A" w14:textId="132663D8" w:rsidR="00D90165" w:rsidRDefault="00783647">
      <w:pPr>
        <w:pStyle w:val="TOC2"/>
        <w:rPr>
          <w:rFonts w:asciiTheme="minorHAnsi" w:eastAsiaTheme="minorEastAsia" w:hAnsiTheme="minorHAnsi" w:cstheme="minorBidi"/>
          <w:noProof/>
          <w:sz w:val="22"/>
          <w:szCs w:val="22"/>
        </w:rPr>
      </w:pPr>
      <w:hyperlink w:anchor="_Toc83128613" w:history="1">
        <w:r w:rsidR="00D90165" w:rsidRPr="0005347A">
          <w:rPr>
            <w:rStyle w:val="Hyperlink"/>
            <w:rFonts w:eastAsia="Times"/>
            <w:noProof/>
          </w:rPr>
          <w:t>G.</w:t>
        </w:r>
        <w:r w:rsidR="00D90165">
          <w:rPr>
            <w:rFonts w:asciiTheme="minorHAnsi" w:eastAsiaTheme="minorEastAsia" w:hAnsiTheme="minorHAnsi" w:cstheme="minorBidi"/>
            <w:noProof/>
            <w:sz w:val="22"/>
            <w:szCs w:val="22"/>
          </w:rPr>
          <w:tab/>
        </w:r>
        <w:r w:rsidR="00D90165" w:rsidRPr="0005347A">
          <w:rPr>
            <w:rStyle w:val="Hyperlink"/>
            <w:rFonts w:eastAsia="Times"/>
            <w:noProof/>
          </w:rPr>
          <w:t>Authorized Activities</w:t>
        </w:r>
        <w:r w:rsidR="00D90165">
          <w:rPr>
            <w:noProof/>
            <w:webHidden/>
          </w:rPr>
          <w:tab/>
        </w:r>
        <w:r w:rsidR="00D90165">
          <w:rPr>
            <w:noProof/>
            <w:webHidden/>
          </w:rPr>
          <w:fldChar w:fldCharType="begin"/>
        </w:r>
        <w:r w:rsidR="00D90165">
          <w:rPr>
            <w:noProof/>
            <w:webHidden/>
          </w:rPr>
          <w:instrText xml:space="preserve"> PAGEREF _Toc83128613 \h </w:instrText>
        </w:r>
        <w:r w:rsidR="00D90165">
          <w:rPr>
            <w:noProof/>
            <w:webHidden/>
          </w:rPr>
        </w:r>
        <w:r w:rsidR="00D90165">
          <w:rPr>
            <w:noProof/>
            <w:webHidden/>
          </w:rPr>
          <w:fldChar w:fldCharType="separate"/>
        </w:r>
        <w:r w:rsidR="003D40B8">
          <w:rPr>
            <w:noProof/>
            <w:webHidden/>
          </w:rPr>
          <w:t>5</w:t>
        </w:r>
        <w:r w:rsidR="00D90165">
          <w:rPr>
            <w:noProof/>
            <w:webHidden/>
          </w:rPr>
          <w:fldChar w:fldCharType="end"/>
        </w:r>
      </w:hyperlink>
    </w:p>
    <w:p w14:paraId="34C2476D" w14:textId="6853DD74" w:rsidR="00D90165" w:rsidRDefault="00783647">
      <w:pPr>
        <w:pStyle w:val="TOC2"/>
        <w:rPr>
          <w:rFonts w:asciiTheme="minorHAnsi" w:eastAsiaTheme="minorEastAsia" w:hAnsiTheme="minorHAnsi" w:cstheme="minorBidi"/>
          <w:noProof/>
          <w:sz w:val="22"/>
          <w:szCs w:val="22"/>
        </w:rPr>
      </w:pPr>
      <w:hyperlink w:anchor="_Toc83128614" w:history="1">
        <w:r w:rsidR="00D90165" w:rsidRPr="0005347A">
          <w:rPr>
            <w:rStyle w:val="Hyperlink"/>
            <w:rFonts w:eastAsia="Times"/>
            <w:noProof/>
          </w:rPr>
          <w:t>H.</w:t>
        </w:r>
        <w:r w:rsidR="00D90165">
          <w:rPr>
            <w:rFonts w:asciiTheme="minorHAnsi" w:eastAsiaTheme="minorEastAsia" w:hAnsiTheme="minorHAnsi" w:cstheme="minorBidi"/>
            <w:noProof/>
            <w:sz w:val="22"/>
            <w:szCs w:val="22"/>
          </w:rPr>
          <w:tab/>
        </w:r>
        <w:r w:rsidR="00D90165" w:rsidRPr="0005347A">
          <w:rPr>
            <w:rStyle w:val="Hyperlink"/>
            <w:rFonts w:eastAsia="Times"/>
            <w:noProof/>
          </w:rPr>
          <w:t>Unauthorized Activities</w:t>
        </w:r>
        <w:r w:rsidR="00D90165">
          <w:rPr>
            <w:noProof/>
            <w:webHidden/>
          </w:rPr>
          <w:tab/>
        </w:r>
        <w:r w:rsidR="00D90165">
          <w:rPr>
            <w:noProof/>
            <w:webHidden/>
          </w:rPr>
          <w:fldChar w:fldCharType="begin"/>
        </w:r>
        <w:r w:rsidR="00D90165">
          <w:rPr>
            <w:noProof/>
            <w:webHidden/>
          </w:rPr>
          <w:instrText xml:space="preserve"> PAGEREF _Toc83128614 \h </w:instrText>
        </w:r>
        <w:r w:rsidR="00D90165">
          <w:rPr>
            <w:noProof/>
            <w:webHidden/>
          </w:rPr>
        </w:r>
        <w:r w:rsidR="00D90165">
          <w:rPr>
            <w:noProof/>
            <w:webHidden/>
          </w:rPr>
          <w:fldChar w:fldCharType="separate"/>
        </w:r>
        <w:r w:rsidR="003D40B8">
          <w:rPr>
            <w:noProof/>
            <w:webHidden/>
          </w:rPr>
          <w:t>6</w:t>
        </w:r>
        <w:r w:rsidR="00D90165">
          <w:rPr>
            <w:noProof/>
            <w:webHidden/>
          </w:rPr>
          <w:fldChar w:fldCharType="end"/>
        </w:r>
      </w:hyperlink>
    </w:p>
    <w:p w14:paraId="1C3AEF0D" w14:textId="2E01C888" w:rsidR="00D90165" w:rsidRDefault="00783647">
      <w:pPr>
        <w:pStyle w:val="TOC2"/>
        <w:rPr>
          <w:rFonts w:asciiTheme="minorHAnsi" w:eastAsiaTheme="minorEastAsia" w:hAnsiTheme="minorHAnsi" w:cstheme="minorBidi"/>
          <w:noProof/>
          <w:sz w:val="22"/>
          <w:szCs w:val="22"/>
        </w:rPr>
      </w:pPr>
      <w:hyperlink w:anchor="_Toc83128615" w:history="1">
        <w:r w:rsidR="00D90165" w:rsidRPr="0005347A">
          <w:rPr>
            <w:rStyle w:val="Hyperlink"/>
            <w:rFonts w:eastAsia="Times"/>
            <w:noProof/>
          </w:rPr>
          <w:t>I.</w:t>
        </w:r>
        <w:r w:rsidR="00D90165">
          <w:rPr>
            <w:rFonts w:asciiTheme="minorHAnsi" w:eastAsiaTheme="minorEastAsia" w:hAnsiTheme="minorHAnsi" w:cstheme="minorBidi"/>
            <w:noProof/>
            <w:sz w:val="22"/>
            <w:szCs w:val="22"/>
          </w:rPr>
          <w:tab/>
        </w:r>
        <w:r w:rsidR="00D90165" w:rsidRPr="0005347A">
          <w:rPr>
            <w:rStyle w:val="Hyperlink"/>
            <w:rFonts w:eastAsia="Times"/>
            <w:noProof/>
          </w:rPr>
          <w:t>Program Accountability and Monitoring</w:t>
        </w:r>
        <w:r w:rsidR="00D90165">
          <w:rPr>
            <w:noProof/>
            <w:webHidden/>
          </w:rPr>
          <w:tab/>
        </w:r>
        <w:r w:rsidR="00D90165">
          <w:rPr>
            <w:noProof/>
            <w:webHidden/>
          </w:rPr>
          <w:fldChar w:fldCharType="begin"/>
        </w:r>
        <w:r w:rsidR="00D90165">
          <w:rPr>
            <w:noProof/>
            <w:webHidden/>
          </w:rPr>
          <w:instrText xml:space="preserve"> PAGEREF _Toc83128615 \h </w:instrText>
        </w:r>
        <w:r w:rsidR="00D90165">
          <w:rPr>
            <w:noProof/>
            <w:webHidden/>
          </w:rPr>
        </w:r>
        <w:r w:rsidR="00D90165">
          <w:rPr>
            <w:noProof/>
            <w:webHidden/>
          </w:rPr>
          <w:fldChar w:fldCharType="separate"/>
        </w:r>
        <w:r w:rsidR="003D40B8">
          <w:rPr>
            <w:noProof/>
            <w:webHidden/>
          </w:rPr>
          <w:t>6</w:t>
        </w:r>
        <w:r w:rsidR="00D90165">
          <w:rPr>
            <w:noProof/>
            <w:webHidden/>
          </w:rPr>
          <w:fldChar w:fldCharType="end"/>
        </w:r>
      </w:hyperlink>
    </w:p>
    <w:p w14:paraId="1BF18005" w14:textId="0A5817D3" w:rsidR="00D90165" w:rsidRDefault="00783647">
      <w:pPr>
        <w:pStyle w:val="TOC2"/>
        <w:rPr>
          <w:rFonts w:asciiTheme="minorHAnsi" w:eastAsiaTheme="minorEastAsia" w:hAnsiTheme="minorHAnsi" w:cstheme="minorBidi"/>
          <w:noProof/>
          <w:sz w:val="22"/>
          <w:szCs w:val="22"/>
        </w:rPr>
      </w:pPr>
      <w:hyperlink w:anchor="_Toc83128616" w:history="1">
        <w:r w:rsidR="00D90165" w:rsidRPr="0005347A">
          <w:rPr>
            <w:rStyle w:val="Hyperlink"/>
            <w:rFonts w:eastAsia="Times"/>
            <w:noProof/>
          </w:rPr>
          <w:t>J.</w:t>
        </w:r>
        <w:r w:rsidR="00D90165">
          <w:rPr>
            <w:rFonts w:asciiTheme="minorHAnsi" w:eastAsiaTheme="minorEastAsia" w:hAnsiTheme="minorHAnsi" w:cstheme="minorBidi"/>
            <w:noProof/>
            <w:sz w:val="22"/>
            <w:szCs w:val="22"/>
          </w:rPr>
          <w:tab/>
        </w:r>
        <w:r w:rsidR="00D90165" w:rsidRPr="0005347A">
          <w:rPr>
            <w:rStyle w:val="Hyperlink"/>
            <w:rFonts w:eastAsia="Times"/>
            <w:noProof/>
          </w:rPr>
          <w:t>Fiscal Operations</w:t>
        </w:r>
        <w:r w:rsidR="00D90165">
          <w:rPr>
            <w:noProof/>
            <w:webHidden/>
          </w:rPr>
          <w:tab/>
        </w:r>
        <w:r w:rsidR="00D90165">
          <w:rPr>
            <w:noProof/>
            <w:webHidden/>
          </w:rPr>
          <w:fldChar w:fldCharType="begin"/>
        </w:r>
        <w:r w:rsidR="00D90165">
          <w:rPr>
            <w:noProof/>
            <w:webHidden/>
          </w:rPr>
          <w:instrText xml:space="preserve"> PAGEREF _Toc83128616 \h </w:instrText>
        </w:r>
        <w:r w:rsidR="00D90165">
          <w:rPr>
            <w:noProof/>
            <w:webHidden/>
          </w:rPr>
        </w:r>
        <w:r w:rsidR="00D90165">
          <w:rPr>
            <w:noProof/>
            <w:webHidden/>
          </w:rPr>
          <w:fldChar w:fldCharType="separate"/>
        </w:r>
        <w:r w:rsidR="003D40B8">
          <w:rPr>
            <w:noProof/>
            <w:webHidden/>
          </w:rPr>
          <w:t>9</w:t>
        </w:r>
        <w:r w:rsidR="00D90165">
          <w:rPr>
            <w:noProof/>
            <w:webHidden/>
          </w:rPr>
          <w:fldChar w:fldCharType="end"/>
        </w:r>
      </w:hyperlink>
    </w:p>
    <w:p w14:paraId="1AC8FF6F" w14:textId="60349462" w:rsidR="00D90165" w:rsidRDefault="00783647">
      <w:pPr>
        <w:pStyle w:val="TOC2"/>
        <w:rPr>
          <w:rFonts w:asciiTheme="minorHAnsi" w:eastAsiaTheme="minorEastAsia" w:hAnsiTheme="minorHAnsi" w:cstheme="minorBidi"/>
          <w:noProof/>
          <w:sz w:val="22"/>
          <w:szCs w:val="22"/>
        </w:rPr>
      </w:pPr>
      <w:hyperlink w:anchor="_Toc83128617" w:history="1">
        <w:r w:rsidR="00D90165" w:rsidRPr="0005347A">
          <w:rPr>
            <w:rStyle w:val="Hyperlink"/>
            <w:rFonts w:eastAsia="Times"/>
            <w:noProof/>
          </w:rPr>
          <w:t>K.</w:t>
        </w:r>
        <w:r w:rsidR="00D90165">
          <w:rPr>
            <w:rFonts w:asciiTheme="minorHAnsi" w:eastAsiaTheme="minorEastAsia" w:hAnsiTheme="minorHAnsi" w:cstheme="minorBidi"/>
            <w:noProof/>
            <w:sz w:val="22"/>
            <w:szCs w:val="22"/>
          </w:rPr>
          <w:tab/>
        </w:r>
        <w:r w:rsidR="00D90165" w:rsidRPr="0005347A">
          <w:rPr>
            <w:rStyle w:val="Hyperlink"/>
            <w:rFonts w:eastAsia="Times"/>
            <w:noProof/>
          </w:rPr>
          <w:t>Supplement, Not Supplant</w:t>
        </w:r>
        <w:r w:rsidR="00D90165">
          <w:rPr>
            <w:noProof/>
            <w:webHidden/>
          </w:rPr>
          <w:tab/>
        </w:r>
        <w:r w:rsidR="00D90165">
          <w:rPr>
            <w:noProof/>
            <w:webHidden/>
          </w:rPr>
          <w:fldChar w:fldCharType="begin"/>
        </w:r>
        <w:r w:rsidR="00D90165">
          <w:rPr>
            <w:noProof/>
            <w:webHidden/>
          </w:rPr>
          <w:instrText xml:space="preserve"> PAGEREF _Toc83128617 \h </w:instrText>
        </w:r>
        <w:r w:rsidR="00D90165">
          <w:rPr>
            <w:noProof/>
            <w:webHidden/>
          </w:rPr>
        </w:r>
        <w:r w:rsidR="00D90165">
          <w:rPr>
            <w:noProof/>
            <w:webHidden/>
          </w:rPr>
          <w:fldChar w:fldCharType="separate"/>
        </w:r>
        <w:r w:rsidR="003D40B8">
          <w:rPr>
            <w:noProof/>
            <w:webHidden/>
          </w:rPr>
          <w:t>9</w:t>
        </w:r>
        <w:r w:rsidR="00D90165">
          <w:rPr>
            <w:noProof/>
            <w:webHidden/>
          </w:rPr>
          <w:fldChar w:fldCharType="end"/>
        </w:r>
      </w:hyperlink>
    </w:p>
    <w:p w14:paraId="2BFC00F8" w14:textId="51AD31F6" w:rsidR="00D90165" w:rsidRDefault="00783647">
      <w:pPr>
        <w:pStyle w:val="TOC2"/>
        <w:rPr>
          <w:rFonts w:asciiTheme="minorHAnsi" w:eastAsiaTheme="minorEastAsia" w:hAnsiTheme="minorHAnsi" w:cstheme="minorBidi"/>
          <w:noProof/>
          <w:sz w:val="22"/>
          <w:szCs w:val="22"/>
        </w:rPr>
      </w:pPr>
      <w:hyperlink w:anchor="_Toc83128618" w:history="1">
        <w:r w:rsidR="00D90165" w:rsidRPr="0005347A">
          <w:rPr>
            <w:rStyle w:val="Hyperlink"/>
            <w:rFonts w:eastAsia="Times"/>
            <w:noProof/>
          </w:rPr>
          <w:t>L.</w:t>
        </w:r>
        <w:r w:rsidR="00D90165">
          <w:rPr>
            <w:rFonts w:asciiTheme="minorHAnsi" w:eastAsiaTheme="minorEastAsia" w:hAnsiTheme="minorHAnsi" w:cstheme="minorBidi"/>
            <w:noProof/>
            <w:sz w:val="22"/>
            <w:szCs w:val="22"/>
          </w:rPr>
          <w:tab/>
        </w:r>
        <w:r w:rsidR="00D90165" w:rsidRPr="0005347A">
          <w:rPr>
            <w:rStyle w:val="Hyperlink"/>
            <w:rFonts w:eastAsia="Times"/>
            <w:noProof/>
          </w:rPr>
          <w:t>Review and Selection Process</w:t>
        </w:r>
        <w:r w:rsidR="00D90165">
          <w:rPr>
            <w:noProof/>
            <w:webHidden/>
          </w:rPr>
          <w:tab/>
        </w:r>
        <w:r w:rsidR="00D90165">
          <w:rPr>
            <w:noProof/>
            <w:webHidden/>
          </w:rPr>
          <w:fldChar w:fldCharType="begin"/>
        </w:r>
        <w:r w:rsidR="00D90165">
          <w:rPr>
            <w:noProof/>
            <w:webHidden/>
          </w:rPr>
          <w:instrText xml:space="preserve"> PAGEREF _Toc83128618 \h </w:instrText>
        </w:r>
        <w:r w:rsidR="00D90165">
          <w:rPr>
            <w:noProof/>
            <w:webHidden/>
          </w:rPr>
        </w:r>
        <w:r w:rsidR="00D90165">
          <w:rPr>
            <w:noProof/>
            <w:webHidden/>
          </w:rPr>
          <w:fldChar w:fldCharType="separate"/>
        </w:r>
        <w:r w:rsidR="003D40B8">
          <w:rPr>
            <w:noProof/>
            <w:webHidden/>
          </w:rPr>
          <w:t>9</w:t>
        </w:r>
        <w:r w:rsidR="00D90165">
          <w:rPr>
            <w:noProof/>
            <w:webHidden/>
          </w:rPr>
          <w:fldChar w:fldCharType="end"/>
        </w:r>
      </w:hyperlink>
    </w:p>
    <w:p w14:paraId="7DBDF40B" w14:textId="6D95D2F8" w:rsidR="00D90165" w:rsidRDefault="00783647">
      <w:pPr>
        <w:pStyle w:val="TOC2"/>
        <w:rPr>
          <w:rFonts w:asciiTheme="minorHAnsi" w:eastAsiaTheme="minorEastAsia" w:hAnsiTheme="minorHAnsi" w:cstheme="minorBidi"/>
          <w:noProof/>
          <w:sz w:val="22"/>
          <w:szCs w:val="22"/>
        </w:rPr>
      </w:pPr>
      <w:hyperlink w:anchor="_Toc83128619" w:history="1">
        <w:r w:rsidR="00D90165" w:rsidRPr="0005347A">
          <w:rPr>
            <w:rStyle w:val="Hyperlink"/>
            <w:rFonts w:eastAsia="Times"/>
            <w:noProof/>
          </w:rPr>
          <w:t>M.</w:t>
        </w:r>
        <w:r w:rsidR="00D90165">
          <w:rPr>
            <w:rFonts w:asciiTheme="minorHAnsi" w:eastAsiaTheme="minorEastAsia" w:hAnsiTheme="minorHAnsi" w:cstheme="minorBidi"/>
            <w:noProof/>
            <w:sz w:val="22"/>
            <w:szCs w:val="22"/>
          </w:rPr>
          <w:tab/>
        </w:r>
        <w:r w:rsidR="00D90165" w:rsidRPr="0005347A">
          <w:rPr>
            <w:rStyle w:val="Hyperlink"/>
            <w:rFonts w:eastAsia="Times"/>
            <w:noProof/>
          </w:rPr>
          <w:t>Appeals Process</w:t>
        </w:r>
        <w:r w:rsidR="00D90165">
          <w:rPr>
            <w:noProof/>
            <w:webHidden/>
          </w:rPr>
          <w:tab/>
        </w:r>
        <w:r w:rsidR="00D90165">
          <w:rPr>
            <w:noProof/>
            <w:webHidden/>
          </w:rPr>
          <w:fldChar w:fldCharType="begin"/>
        </w:r>
        <w:r w:rsidR="00D90165">
          <w:rPr>
            <w:noProof/>
            <w:webHidden/>
          </w:rPr>
          <w:instrText xml:space="preserve"> PAGEREF _Toc83128619 \h </w:instrText>
        </w:r>
        <w:r w:rsidR="00D90165">
          <w:rPr>
            <w:noProof/>
            <w:webHidden/>
          </w:rPr>
        </w:r>
        <w:r w:rsidR="00D90165">
          <w:rPr>
            <w:noProof/>
            <w:webHidden/>
          </w:rPr>
          <w:fldChar w:fldCharType="separate"/>
        </w:r>
        <w:r w:rsidR="003D40B8">
          <w:rPr>
            <w:noProof/>
            <w:webHidden/>
          </w:rPr>
          <w:t>10</w:t>
        </w:r>
        <w:r w:rsidR="00D90165">
          <w:rPr>
            <w:noProof/>
            <w:webHidden/>
          </w:rPr>
          <w:fldChar w:fldCharType="end"/>
        </w:r>
      </w:hyperlink>
    </w:p>
    <w:p w14:paraId="7B4854E9" w14:textId="77777777" w:rsidR="00D90165" w:rsidRDefault="00D90165">
      <w:pPr>
        <w:pStyle w:val="TOC1"/>
        <w:rPr>
          <w:rStyle w:val="Hyperlink"/>
        </w:rPr>
      </w:pPr>
    </w:p>
    <w:p w14:paraId="20EE65DC" w14:textId="43F15114" w:rsidR="00D90165" w:rsidRDefault="00783647">
      <w:pPr>
        <w:pStyle w:val="TOC1"/>
        <w:rPr>
          <w:rFonts w:asciiTheme="minorHAnsi" w:eastAsiaTheme="minorEastAsia" w:hAnsiTheme="minorHAnsi" w:cstheme="minorBidi"/>
          <w:b w:val="0"/>
          <w:bCs w:val="0"/>
          <w:iCs w:val="0"/>
          <w:smallCaps w:val="0"/>
          <w:sz w:val="22"/>
          <w:szCs w:val="22"/>
        </w:rPr>
      </w:pPr>
      <w:hyperlink w:anchor="_Toc83128620" w:history="1">
        <w:r w:rsidR="00D90165" w:rsidRPr="0005347A">
          <w:rPr>
            <w:rStyle w:val="Hyperlink"/>
          </w:rPr>
          <w:t>PART II: Application Overview, Content, and Instructions</w:t>
        </w:r>
        <w:r w:rsidR="00D90165">
          <w:rPr>
            <w:webHidden/>
          </w:rPr>
          <w:tab/>
        </w:r>
        <w:r w:rsidR="00D90165">
          <w:rPr>
            <w:webHidden/>
          </w:rPr>
          <w:fldChar w:fldCharType="begin"/>
        </w:r>
        <w:r w:rsidR="00D90165">
          <w:rPr>
            <w:webHidden/>
          </w:rPr>
          <w:instrText xml:space="preserve"> PAGEREF _Toc83128620 \h </w:instrText>
        </w:r>
        <w:r w:rsidR="00D90165">
          <w:rPr>
            <w:webHidden/>
          </w:rPr>
        </w:r>
        <w:r w:rsidR="00D90165">
          <w:rPr>
            <w:webHidden/>
          </w:rPr>
          <w:fldChar w:fldCharType="separate"/>
        </w:r>
        <w:r w:rsidR="003D40B8">
          <w:rPr>
            <w:webHidden/>
          </w:rPr>
          <w:t>11</w:t>
        </w:r>
        <w:r w:rsidR="00D90165">
          <w:rPr>
            <w:webHidden/>
          </w:rPr>
          <w:fldChar w:fldCharType="end"/>
        </w:r>
      </w:hyperlink>
    </w:p>
    <w:p w14:paraId="74C65C18" w14:textId="3C0057F4" w:rsidR="00D90165" w:rsidRDefault="00783647">
      <w:pPr>
        <w:pStyle w:val="TOC2"/>
        <w:rPr>
          <w:rFonts w:asciiTheme="minorHAnsi" w:eastAsiaTheme="minorEastAsia" w:hAnsiTheme="minorHAnsi" w:cstheme="minorBidi"/>
          <w:noProof/>
          <w:sz w:val="22"/>
          <w:szCs w:val="22"/>
        </w:rPr>
      </w:pPr>
      <w:hyperlink w:anchor="_Toc83128621" w:history="1">
        <w:r w:rsidR="00D90165" w:rsidRPr="0005347A">
          <w:rPr>
            <w:rStyle w:val="Hyperlink"/>
            <w:rFonts w:eastAsia="Times"/>
            <w:noProof/>
          </w:rPr>
          <w:t>A.</w:t>
        </w:r>
        <w:r w:rsidR="00D90165">
          <w:rPr>
            <w:rFonts w:asciiTheme="minorHAnsi" w:eastAsiaTheme="minorEastAsia" w:hAnsiTheme="minorHAnsi" w:cstheme="minorBidi"/>
            <w:noProof/>
            <w:sz w:val="22"/>
            <w:szCs w:val="22"/>
          </w:rPr>
          <w:tab/>
        </w:r>
        <w:r w:rsidR="00D90165" w:rsidRPr="0005347A">
          <w:rPr>
            <w:rStyle w:val="Hyperlink"/>
            <w:rFonts w:eastAsia="Times"/>
            <w:noProof/>
          </w:rPr>
          <w:t>Application Overview</w:t>
        </w:r>
        <w:r w:rsidR="00D90165">
          <w:rPr>
            <w:noProof/>
            <w:webHidden/>
          </w:rPr>
          <w:tab/>
        </w:r>
        <w:r w:rsidR="00D90165">
          <w:rPr>
            <w:noProof/>
            <w:webHidden/>
          </w:rPr>
          <w:fldChar w:fldCharType="begin"/>
        </w:r>
        <w:r w:rsidR="00D90165">
          <w:rPr>
            <w:noProof/>
            <w:webHidden/>
          </w:rPr>
          <w:instrText xml:space="preserve"> PAGEREF _Toc83128621 \h </w:instrText>
        </w:r>
        <w:r w:rsidR="00D90165">
          <w:rPr>
            <w:noProof/>
            <w:webHidden/>
          </w:rPr>
        </w:r>
        <w:r w:rsidR="00D90165">
          <w:rPr>
            <w:noProof/>
            <w:webHidden/>
          </w:rPr>
          <w:fldChar w:fldCharType="separate"/>
        </w:r>
        <w:r w:rsidR="003D40B8">
          <w:rPr>
            <w:noProof/>
            <w:webHidden/>
          </w:rPr>
          <w:t>11</w:t>
        </w:r>
        <w:r w:rsidR="00D90165">
          <w:rPr>
            <w:noProof/>
            <w:webHidden/>
          </w:rPr>
          <w:fldChar w:fldCharType="end"/>
        </w:r>
      </w:hyperlink>
    </w:p>
    <w:p w14:paraId="78C8073E" w14:textId="15F800C0" w:rsidR="00D90165" w:rsidRDefault="00783647">
      <w:pPr>
        <w:pStyle w:val="TOC2"/>
        <w:rPr>
          <w:rFonts w:asciiTheme="minorHAnsi" w:eastAsiaTheme="minorEastAsia" w:hAnsiTheme="minorHAnsi" w:cstheme="minorBidi"/>
          <w:noProof/>
          <w:sz w:val="22"/>
          <w:szCs w:val="22"/>
        </w:rPr>
      </w:pPr>
      <w:hyperlink w:anchor="_Toc83128622" w:history="1">
        <w:r w:rsidR="00D90165" w:rsidRPr="0005347A">
          <w:rPr>
            <w:rStyle w:val="Hyperlink"/>
            <w:rFonts w:eastAsia="Times"/>
            <w:noProof/>
          </w:rPr>
          <w:t>B.</w:t>
        </w:r>
        <w:r w:rsidR="00D90165">
          <w:rPr>
            <w:rFonts w:asciiTheme="minorHAnsi" w:eastAsiaTheme="minorEastAsia" w:hAnsiTheme="minorHAnsi" w:cstheme="minorBidi"/>
            <w:noProof/>
            <w:sz w:val="22"/>
            <w:szCs w:val="22"/>
          </w:rPr>
          <w:tab/>
        </w:r>
        <w:r w:rsidR="00D90165" w:rsidRPr="0005347A">
          <w:rPr>
            <w:rStyle w:val="Hyperlink"/>
            <w:rFonts w:eastAsia="Times"/>
            <w:noProof/>
          </w:rPr>
          <w:t>Application Narrative Format</w:t>
        </w:r>
        <w:r w:rsidR="00D90165">
          <w:rPr>
            <w:noProof/>
            <w:webHidden/>
          </w:rPr>
          <w:tab/>
        </w:r>
        <w:r w:rsidR="00D90165">
          <w:rPr>
            <w:noProof/>
            <w:webHidden/>
          </w:rPr>
          <w:fldChar w:fldCharType="begin"/>
        </w:r>
        <w:r w:rsidR="00D90165">
          <w:rPr>
            <w:noProof/>
            <w:webHidden/>
          </w:rPr>
          <w:instrText xml:space="preserve"> PAGEREF _Toc83128622 \h </w:instrText>
        </w:r>
        <w:r w:rsidR="00D90165">
          <w:rPr>
            <w:noProof/>
            <w:webHidden/>
          </w:rPr>
        </w:r>
        <w:r w:rsidR="00D90165">
          <w:rPr>
            <w:noProof/>
            <w:webHidden/>
          </w:rPr>
          <w:fldChar w:fldCharType="separate"/>
        </w:r>
        <w:r w:rsidR="003D40B8">
          <w:rPr>
            <w:noProof/>
            <w:webHidden/>
          </w:rPr>
          <w:t>11</w:t>
        </w:r>
        <w:r w:rsidR="00D90165">
          <w:rPr>
            <w:noProof/>
            <w:webHidden/>
          </w:rPr>
          <w:fldChar w:fldCharType="end"/>
        </w:r>
      </w:hyperlink>
    </w:p>
    <w:p w14:paraId="2CCABF8C" w14:textId="778706BE" w:rsidR="00D90165" w:rsidRDefault="00783647">
      <w:pPr>
        <w:pStyle w:val="TOC2"/>
        <w:rPr>
          <w:rFonts w:asciiTheme="minorHAnsi" w:eastAsiaTheme="minorEastAsia" w:hAnsiTheme="minorHAnsi" w:cstheme="minorBidi"/>
          <w:noProof/>
          <w:sz w:val="22"/>
          <w:szCs w:val="22"/>
        </w:rPr>
      </w:pPr>
      <w:hyperlink w:anchor="_Toc83128623" w:history="1">
        <w:r w:rsidR="00D90165" w:rsidRPr="0005347A">
          <w:rPr>
            <w:rStyle w:val="Hyperlink"/>
            <w:rFonts w:eastAsia="Times"/>
            <w:noProof/>
          </w:rPr>
          <w:t>C.</w:t>
        </w:r>
        <w:r w:rsidR="00D90165">
          <w:rPr>
            <w:rFonts w:asciiTheme="minorHAnsi" w:eastAsiaTheme="minorEastAsia" w:hAnsiTheme="minorHAnsi" w:cstheme="minorBidi"/>
            <w:noProof/>
            <w:sz w:val="22"/>
            <w:szCs w:val="22"/>
          </w:rPr>
          <w:tab/>
        </w:r>
        <w:r w:rsidR="00D90165" w:rsidRPr="0005347A">
          <w:rPr>
            <w:rStyle w:val="Hyperlink"/>
            <w:rFonts w:eastAsia="Times"/>
            <w:noProof/>
          </w:rPr>
          <w:t>Online Application Submission</w:t>
        </w:r>
        <w:r w:rsidR="00D90165">
          <w:rPr>
            <w:noProof/>
            <w:webHidden/>
          </w:rPr>
          <w:tab/>
        </w:r>
        <w:r w:rsidR="00D90165">
          <w:rPr>
            <w:noProof/>
            <w:webHidden/>
          </w:rPr>
          <w:fldChar w:fldCharType="begin"/>
        </w:r>
        <w:r w:rsidR="00D90165">
          <w:rPr>
            <w:noProof/>
            <w:webHidden/>
          </w:rPr>
          <w:instrText xml:space="preserve"> PAGEREF _Toc83128623 \h </w:instrText>
        </w:r>
        <w:r w:rsidR="00D90165">
          <w:rPr>
            <w:noProof/>
            <w:webHidden/>
          </w:rPr>
        </w:r>
        <w:r w:rsidR="00D90165">
          <w:rPr>
            <w:noProof/>
            <w:webHidden/>
          </w:rPr>
          <w:fldChar w:fldCharType="separate"/>
        </w:r>
        <w:r w:rsidR="003D40B8">
          <w:rPr>
            <w:noProof/>
            <w:webHidden/>
          </w:rPr>
          <w:t>12</w:t>
        </w:r>
        <w:r w:rsidR="00D90165">
          <w:rPr>
            <w:noProof/>
            <w:webHidden/>
          </w:rPr>
          <w:fldChar w:fldCharType="end"/>
        </w:r>
      </w:hyperlink>
    </w:p>
    <w:p w14:paraId="79233898" w14:textId="2063924A" w:rsidR="00D90165" w:rsidRDefault="00783647">
      <w:pPr>
        <w:pStyle w:val="TOC2"/>
        <w:rPr>
          <w:rFonts w:asciiTheme="minorHAnsi" w:eastAsiaTheme="minorEastAsia" w:hAnsiTheme="minorHAnsi" w:cstheme="minorBidi"/>
          <w:noProof/>
          <w:sz w:val="22"/>
          <w:szCs w:val="22"/>
        </w:rPr>
      </w:pPr>
      <w:hyperlink w:anchor="_Toc83128624" w:history="1">
        <w:r w:rsidR="00D90165" w:rsidRPr="0005347A">
          <w:rPr>
            <w:rStyle w:val="Hyperlink"/>
            <w:rFonts w:eastAsia="Times"/>
            <w:noProof/>
          </w:rPr>
          <w:t>D.</w:t>
        </w:r>
        <w:r w:rsidR="00D90165">
          <w:rPr>
            <w:rFonts w:asciiTheme="minorHAnsi" w:eastAsiaTheme="minorEastAsia" w:hAnsiTheme="minorHAnsi" w:cstheme="minorBidi"/>
            <w:noProof/>
            <w:sz w:val="22"/>
            <w:szCs w:val="22"/>
          </w:rPr>
          <w:tab/>
        </w:r>
        <w:r w:rsidR="00D90165" w:rsidRPr="0005347A">
          <w:rPr>
            <w:rStyle w:val="Hyperlink"/>
            <w:rFonts w:eastAsia="Times"/>
            <w:noProof/>
          </w:rPr>
          <w:t>Application Narrative Content</w:t>
        </w:r>
        <w:r w:rsidR="00D90165">
          <w:rPr>
            <w:noProof/>
            <w:webHidden/>
          </w:rPr>
          <w:tab/>
        </w:r>
        <w:r w:rsidR="00D90165">
          <w:rPr>
            <w:noProof/>
            <w:webHidden/>
          </w:rPr>
          <w:fldChar w:fldCharType="begin"/>
        </w:r>
        <w:r w:rsidR="00D90165">
          <w:rPr>
            <w:noProof/>
            <w:webHidden/>
          </w:rPr>
          <w:instrText xml:space="preserve"> PAGEREF _Toc83128624 \h </w:instrText>
        </w:r>
        <w:r w:rsidR="00D90165">
          <w:rPr>
            <w:noProof/>
            <w:webHidden/>
          </w:rPr>
        </w:r>
        <w:r w:rsidR="00D90165">
          <w:rPr>
            <w:noProof/>
            <w:webHidden/>
          </w:rPr>
          <w:fldChar w:fldCharType="separate"/>
        </w:r>
        <w:r w:rsidR="003D40B8">
          <w:rPr>
            <w:noProof/>
            <w:webHidden/>
          </w:rPr>
          <w:t>12</w:t>
        </w:r>
        <w:r w:rsidR="00D90165">
          <w:rPr>
            <w:noProof/>
            <w:webHidden/>
          </w:rPr>
          <w:fldChar w:fldCharType="end"/>
        </w:r>
      </w:hyperlink>
    </w:p>
    <w:p w14:paraId="573F1E25" w14:textId="5C5BE071" w:rsidR="00D90165" w:rsidRDefault="00783647">
      <w:pPr>
        <w:pStyle w:val="TOC3"/>
        <w:tabs>
          <w:tab w:val="left" w:pos="1200"/>
        </w:tabs>
        <w:rPr>
          <w:rFonts w:asciiTheme="minorHAnsi" w:eastAsiaTheme="minorEastAsia" w:hAnsiTheme="minorHAnsi" w:cstheme="minorBidi"/>
          <w:noProof/>
          <w:sz w:val="22"/>
          <w:szCs w:val="22"/>
        </w:rPr>
      </w:pPr>
      <w:hyperlink w:anchor="_Toc83128625" w:history="1">
        <w:r w:rsidR="00D90165" w:rsidRPr="0005347A">
          <w:rPr>
            <w:rStyle w:val="Hyperlink"/>
            <w:rFonts w:eastAsia="Times"/>
            <w:noProof/>
          </w:rPr>
          <w:t>1.</w:t>
        </w:r>
        <w:r w:rsidR="00D90165">
          <w:rPr>
            <w:rFonts w:asciiTheme="minorHAnsi" w:eastAsiaTheme="minorEastAsia" w:hAnsiTheme="minorHAnsi" w:cstheme="minorBidi"/>
            <w:noProof/>
            <w:sz w:val="22"/>
            <w:szCs w:val="22"/>
          </w:rPr>
          <w:tab/>
        </w:r>
        <w:r w:rsidR="00D90165" w:rsidRPr="0005347A">
          <w:rPr>
            <w:rStyle w:val="Hyperlink"/>
            <w:rFonts w:eastAsia="Times"/>
            <w:noProof/>
          </w:rPr>
          <w:t>Needs Statement</w:t>
        </w:r>
        <w:r w:rsidR="00D90165">
          <w:rPr>
            <w:noProof/>
            <w:webHidden/>
          </w:rPr>
          <w:tab/>
        </w:r>
        <w:r w:rsidR="00D90165">
          <w:rPr>
            <w:noProof/>
            <w:webHidden/>
          </w:rPr>
          <w:fldChar w:fldCharType="begin"/>
        </w:r>
        <w:r w:rsidR="00D90165">
          <w:rPr>
            <w:noProof/>
            <w:webHidden/>
          </w:rPr>
          <w:instrText xml:space="preserve"> PAGEREF _Toc83128625 \h </w:instrText>
        </w:r>
        <w:r w:rsidR="00D90165">
          <w:rPr>
            <w:noProof/>
            <w:webHidden/>
          </w:rPr>
        </w:r>
        <w:r w:rsidR="00D90165">
          <w:rPr>
            <w:noProof/>
            <w:webHidden/>
          </w:rPr>
          <w:fldChar w:fldCharType="separate"/>
        </w:r>
        <w:r w:rsidR="003D40B8">
          <w:rPr>
            <w:noProof/>
            <w:webHidden/>
          </w:rPr>
          <w:t>12</w:t>
        </w:r>
        <w:r w:rsidR="00D90165">
          <w:rPr>
            <w:noProof/>
            <w:webHidden/>
          </w:rPr>
          <w:fldChar w:fldCharType="end"/>
        </w:r>
      </w:hyperlink>
    </w:p>
    <w:p w14:paraId="2B746642" w14:textId="5C3E8174" w:rsidR="00D90165" w:rsidRDefault="00783647">
      <w:pPr>
        <w:pStyle w:val="TOC3"/>
        <w:tabs>
          <w:tab w:val="left" w:pos="1200"/>
        </w:tabs>
        <w:rPr>
          <w:rFonts w:asciiTheme="minorHAnsi" w:eastAsiaTheme="minorEastAsia" w:hAnsiTheme="minorHAnsi" w:cstheme="minorBidi"/>
          <w:noProof/>
          <w:sz w:val="22"/>
          <w:szCs w:val="22"/>
        </w:rPr>
      </w:pPr>
      <w:hyperlink w:anchor="_Toc83128626" w:history="1">
        <w:r w:rsidR="00D90165" w:rsidRPr="0005347A">
          <w:rPr>
            <w:rStyle w:val="Hyperlink"/>
            <w:rFonts w:eastAsia="Times"/>
            <w:noProof/>
          </w:rPr>
          <w:t>2.</w:t>
        </w:r>
        <w:r w:rsidR="00D90165">
          <w:rPr>
            <w:rFonts w:asciiTheme="minorHAnsi" w:eastAsiaTheme="minorEastAsia" w:hAnsiTheme="minorHAnsi" w:cstheme="minorBidi"/>
            <w:noProof/>
            <w:sz w:val="22"/>
            <w:szCs w:val="22"/>
          </w:rPr>
          <w:tab/>
        </w:r>
        <w:r w:rsidR="00D90165" w:rsidRPr="0005347A">
          <w:rPr>
            <w:rStyle w:val="Hyperlink"/>
            <w:rFonts w:eastAsia="Times"/>
            <w:noProof/>
          </w:rPr>
          <w:t>Equipment Narrative</w:t>
        </w:r>
        <w:r w:rsidR="00D90165">
          <w:rPr>
            <w:noProof/>
            <w:webHidden/>
          </w:rPr>
          <w:tab/>
        </w:r>
        <w:r w:rsidR="00D90165">
          <w:rPr>
            <w:noProof/>
            <w:webHidden/>
          </w:rPr>
          <w:fldChar w:fldCharType="begin"/>
        </w:r>
        <w:r w:rsidR="00D90165">
          <w:rPr>
            <w:noProof/>
            <w:webHidden/>
          </w:rPr>
          <w:instrText xml:space="preserve"> PAGEREF _Toc83128626 \h </w:instrText>
        </w:r>
        <w:r w:rsidR="00D90165">
          <w:rPr>
            <w:noProof/>
            <w:webHidden/>
          </w:rPr>
        </w:r>
        <w:r w:rsidR="00D90165">
          <w:rPr>
            <w:noProof/>
            <w:webHidden/>
          </w:rPr>
          <w:fldChar w:fldCharType="separate"/>
        </w:r>
        <w:r w:rsidR="003D40B8">
          <w:rPr>
            <w:noProof/>
            <w:webHidden/>
          </w:rPr>
          <w:t>12</w:t>
        </w:r>
        <w:r w:rsidR="00D90165">
          <w:rPr>
            <w:noProof/>
            <w:webHidden/>
          </w:rPr>
          <w:fldChar w:fldCharType="end"/>
        </w:r>
      </w:hyperlink>
    </w:p>
    <w:p w14:paraId="2B83AC46" w14:textId="428B0F01" w:rsidR="00D90165" w:rsidRDefault="00783647">
      <w:pPr>
        <w:pStyle w:val="TOC3"/>
        <w:tabs>
          <w:tab w:val="left" w:pos="1200"/>
        </w:tabs>
        <w:rPr>
          <w:rFonts w:asciiTheme="minorHAnsi" w:eastAsiaTheme="minorEastAsia" w:hAnsiTheme="minorHAnsi" w:cstheme="minorBidi"/>
          <w:noProof/>
          <w:sz w:val="22"/>
          <w:szCs w:val="22"/>
        </w:rPr>
      </w:pPr>
      <w:hyperlink w:anchor="_Toc83128627" w:history="1">
        <w:r w:rsidR="00D90165" w:rsidRPr="0005347A">
          <w:rPr>
            <w:rStyle w:val="Hyperlink"/>
            <w:rFonts w:eastAsia="Times"/>
            <w:noProof/>
          </w:rPr>
          <w:t>3.</w:t>
        </w:r>
        <w:r w:rsidR="00D90165">
          <w:rPr>
            <w:rFonts w:asciiTheme="minorHAnsi" w:eastAsiaTheme="minorEastAsia" w:hAnsiTheme="minorHAnsi" w:cstheme="minorBidi"/>
            <w:noProof/>
            <w:sz w:val="22"/>
            <w:szCs w:val="22"/>
          </w:rPr>
          <w:tab/>
        </w:r>
        <w:r w:rsidR="00D90165" w:rsidRPr="0005347A">
          <w:rPr>
            <w:rStyle w:val="Hyperlink"/>
            <w:rFonts w:eastAsia="Times"/>
            <w:noProof/>
          </w:rPr>
          <w:t>Management and Sustainability</w:t>
        </w:r>
        <w:r w:rsidR="00D90165">
          <w:rPr>
            <w:noProof/>
            <w:webHidden/>
          </w:rPr>
          <w:tab/>
        </w:r>
        <w:r w:rsidR="00D90165">
          <w:rPr>
            <w:noProof/>
            <w:webHidden/>
          </w:rPr>
          <w:fldChar w:fldCharType="begin"/>
        </w:r>
        <w:r w:rsidR="00D90165">
          <w:rPr>
            <w:noProof/>
            <w:webHidden/>
          </w:rPr>
          <w:instrText xml:space="preserve"> PAGEREF _Toc83128627 \h </w:instrText>
        </w:r>
        <w:r w:rsidR="00D90165">
          <w:rPr>
            <w:noProof/>
            <w:webHidden/>
          </w:rPr>
        </w:r>
        <w:r w:rsidR="00D90165">
          <w:rPr>
            <w:noProof/>
            <w:webHidden/>
          </w:rPr>
          <w:fldChar w:fldCharType="separate"/>
        </w:r>
        <w:r w:rsidR="003D40B8">
          <w:rPr>
            <w:noProof/>
            <w:webHidden/>
          </w:rPr>
          <w:t>13</w:t>
        </w:r>
        <w:r w:rsidR="00D90165">
          <w:rPr>
            <w:noProof/>
            <w:webHidden/>
          </w:rPr>
          <w:fldChar w:fldCharType="end"/>
        </w:r>
      </w:hyperlink>
    </w:p>
    <w:p w14:paraId="7574B90A" w14:textId="75A813BA" w:rsidR="00D90165" w:rsidRDefault="00783647">
      <w:pPr>
        <w:pStyle w:val="TOC2"/>
        <w:rPr>
          <w:rFonts w:asciiTheme="minorHAnsi" w:eastAsiaTheme="minorEastAsia" w:hAnsiTheme="minorHAnsi" w:cstheme="minorBidi"/>
          <w:noProof/>
          <w:sz w:val="22"/>
          <w:szCs w:val="22"/>
        </w:rPr>
      </w:pPr>
      <w:hyperlink w:anchor="_Toc83128628" w:history="1">
        <w:r w:rsidR="00D90165" w:rsidRPr="0005347A">
          <w:rPr>
            <w:rStyle w:val="Hyperlink"/>
            <w:rFonts w:eastAsia="Times"/>
            <w:noProof/>
          </w:rPr>
          <w:t>E.</w:t>
        </w:r>
        <w:r w:rsidR="00D90165">
          <w:rPr>
            <w:rFonts w:asciiTheme="minorHAnsi" w:eastAsiaTheme="minorEastAsia" w:hAnsiTheme="minorHAnsi" w:cstheme="minorBidi"/>
            <w:noProof/>
            <w:sz w:val="22"/>
            <w:szCs w:val="22"/>
          </w:rPr>
          <w:tab/>
        </w:r>
        <w:r w:rsidR="00D90165" w:rsidRPr="0005347A">
          <w:rPr>
            <w:rStyle w:val="Hyperlink"/>
            <w:rFonts w:eastAsia="Times"/>
            <w:noProof/>
          </w:rPr>
          <w:t>Application Budget</w:t>
        </w:r>
        <w:r w:rsidR="00D90165">
          <w:rPr>
            <w:noProof/>
            <w:webHidden/>
          </w:rPr>
          <w:tab/>
        </w:r>
        <w:r w:rsidR="00D90165">
          <w:rPr>
            <w:noProof/>
            <w:webHidden/>
          </w:rPr>
          <w:fldChar w:fldCharType="begin"/>
        </w:r>
        <w:r w:rsidR="00D90165">
          <w:rPr>
            <w:noProof/>
            <w:webHidden/>
          </w:rPr>
          <w:instrText xml:space="preserve"> PAGEREF _Toc83128628 \h </w:instrText>
        </w:r>
        <w:r w:rsidR="00D90165">
          <w:rPr>
            <w:noProof/>
            <w:webHidden/>
          </w:rPr>
        </w:r>
        <w:r w:rsidR="00D90165">
          <w:rPr>
            <w:noProof/>
            <w:webHidden/>
          </w:rPr>
          <w:fldChar w:fldCharType="separate"/>
        </w:r>
        <w:r w:rsidR="003D40B8">
          <w:rPr>
            <w:noProof/>
            <w:webHidden/>
          </w:rPr>
          <w:t>13</w:t>
        </w:r>
        <w:r w:rsidR="00D90165">
          <w:rPr>
            <w:noProof/>
            <w:webHidden/>
          </w:rPr>
          <w:fldChar w:fldCharType="end"/>
        </w:r>
      </w:hyperlink>
    </w:p>
    <w:p w14:paraId="19EBBD01" w14:textId="2AC2D238" w:rsidR="00D90165" w:rsidRDefault="00783647">
      <w:pPr>
        <w:pStyle w:val="TOC2"/>
        <w:rPr>
          <w:rFonts w:asciiTheme="minorHAnsi" w:eastAsiaTheme="minorEastAsia" w:hAnsiTheme="minorHAnsi" w:cstheme="minorBidi"/>
          <w:noProof/>
          <w:sz w:val="22"/>
          <w:szCs w:val="22"/>
        </w:rPr>
      </w:pPr>
      <w:hyperlink w:anchor="_Toc83128629" w:history="1">
        <w:r w:rsidR="00D90165" w:rsidRPr="0005347A">
          <w:rPr>
            <w:rStyle w:val="Hyperlink"/>
            <w:rFonts w:eastAsia="Times"/>
            <w:noProof/>
          </w:rPr>
          <w:t>F.</w:t>
        </w:r>
        <w:r w:rsidR="00D90165">
          <w:rPr>
            <w:rFonts w:asciiTheme="minorHAnsi" w:eastAsiaTheme="minorEastAsia" w:hAnsiTheme="minorHAnsi" w:cstheme="minorBidi"/>
            <w:noProof/>
            <w:sz w:val="22"/>
            <w:szCs w:val="22"/>
          </w:rPr>
          <w:tab/>
        </w:r>
        <w:r w:rsidR="00D90165" w:rsidRPr="0005347A">
          <w:rPr>
            <w:rStyle w:val="Hyperlink"/>
            <w:rFonts w:eastAsia="Times"/>
            <w:noProof/>
          </w:rPr>
          <w:t>Appendices</w:t>
        </w:r>
        <w:r w:rsidR="00D90165">
          <w:rPr>
            <w:noProof/>
            <w:webHidden/>
          </w:rPr>
          <w:tab/>
        </w:r>
        <w:r w:rsidR="00D90165">
          <w:rPr>
            <w:noProof/>
            <w:webHidden/>
          </w:rPr>
          <w:fldChar w:fldCharType="begin"/>
        </w:r>
        <w:r w:rsidR="00D90165">
          <w:rPr>
            <w:noProof/>
            <w:webHidden/>
          </w:rPr>
          <w:instrText xml:space="preserve"> PAGEREF _Toc83128629 \h </w:instrText>
        </w:r>
        <w:r w:rsidR="00D90165">
          <w:rPr>
            <w:noProof/>
            <w:webHidden/>
          </w:rPr>
        </w:r>
        <w:r w:rsidR="00D90165">
          <w:rPr>
            <w:noProof/>
            <w:webHidden/>
          </w:rPr>
          <w:fldChar w:fldCharType="separate"/>
        </w:r>
        <w:r w:rsidR="003D40B8">
          <w:rPr>
            <w:noProof/>
            <w:webHidden/>
          </w:rPr>
          <w:t>14</w:t>
        </w:r>
        <w:r w:rsidR="00D90165">
          <w:rPr>
            <w:noProof/>
            <w:webHidden/>
          </w:rPr>
          <w:fldChar w:fldCharType="end"/>
        </w:r>
      </w:hyperlink>
    </w:p>
    <w:p w14:paraId="03BE9952" w14:textId="2A4BDAEF" w:rsidR="00D90165" w:rsidRDefault="00783647">
      <w:pPr>
        <w:pStyle w:val="TOC2"/>
        <w:rPr>
          <w:rFonts w:asciiTheme="minorHAnsi" w:eastAsiaTheme="minorEastAsia" w:hAnsiTheme="minorHAnsi" w:cstheme="minorBidi"/>
          <w:noProof/>
          <w:sz w:val="22"/>
          <w:szCs w:val="22"/>
        </w:rPr>
      </w:pPr>
      <w:hyperlink w:anchor="_Toc83128630" w:history="1">
        <w:r w:rsidR="00D90165" w:rsidRPr="0005347A">
          <w:rPr>
            <w:rStyle w:val="Hyperlink"/>
            <w:rFonts w:eastAsia="Times"/>
            <w:noProof/>
          </w:rPr>
          <w:t>G.</w:t>
        </w:r>
        <w:r w:rsidR="00D90165">
          <w:rPr>
            <w:rFonts w:asciiTheme="minorHAnsi" w:eastAsiaTheme="minorEastAsia" w:hAnsiTheme="minorHAnsi" w:cstheme="minorBidi"/>
            <w:noProof/>
            <w:sz w:val="22"/>
            <w:szCs w:val="22"/>
          </w:rPr>
          <w:tab/>
        </w:r>
        <w:r w:rsidR="00D90165" w:rsidRPr="0005347A">
          <w:rPr>
            <w:rStyle w:val="Hyperlink"/>
            <w:rFonts w:eastAsia="Times"/>
            <w:noProof/>
          </w:rPr>
          <w:t>Deadline and Submission Procedures</w:t>
        </w:r>
        <w:r w:rsidR="00D90165">
          <w:rPr>
            <w:noProof/>
            <w:webHidden/>
          </w:rPr>
          <w:tab/>
        </w:r>
        <w:r w:rsidR="00D90165">
          <w:rPr>
            <w:noProof/>
            <w:webHidden/>
          </w:rPr>
          <w:fldChar w:fldCharType="begin"/>
        </w:r>
        <w:r w:rsidR="00D90165">
          <w:rPr>
            <w:noProof/>
            <w:webHidden/>
          </w:rPr>
          <w:instrText xml:space="preserve"> PAGEREF _Toc83128630 \h </w:instrText>
        </w:r>
        <w:r w:rsidR="00D90165">
          <w:rPr>
            <w:noProof/>
            <w:webHidden/>
          </w:rPr>
        </w:r>
        <w:r w:rsidR="00D90165">
          <w:rPr>
            <w:noProof/>
            <w:webHidden/>
          </w:rPr>
          <w:fldChar w:fldCharType="separate"/>
        </w:r>
        <w:r w:rsidR="003D40B8">
          <w:rPr>
            <w:noProof/>
            <w:webHidden/>
          </w:rPr>
          <w:t>15</w:t>
        </w:r>
        <w:r w:rsidR="00D90165">
          <w:rPr>
            <w:noProof/>
            <w:webHidden/>
          </w:rPr>
          <w:fldChar w:fldCharType="end"/>
        </w:r>
      </w:hyperlink>
    </w:p>
    <w:p w14:paraId="420C9CFB" w14:textId="108D5790" w:rsidR="00D90165" w:rsidRDefault="00783647">
      <w:pPr>
        <w:pStyle w:val="TOC2"/>
        <w:rPr>
          <w:rFonts w:asciiTheme="minorHAnsi" w:eastAsiaTheme="minorEastAsia" w:hAnsiTheme="minorHAnsi" w:cstheme="minorBidi"/>
          <w:noProof/>
          <w:sz w:val="22"/>
          <w:szCs w:val="22"/>
        </w:rPr>
      </w:pPr>
      <w:hyperlink w:anchor="_Toc83128631" w:history="1">
        <w:r w:rsidR="00D90165" w:rsidRPr="0005347A">
          <w:rPr>
            <w:rStyle w:val="Hyperlink"/>
            <w:rFonts w:eastAsia="Times"/>
            <w:noProof/>
          </w:rPr>
          <w:t>H.</w:t>
        </w:r>
        <w:r w:rsidR="00D90165">
          <w:rPr>
            <w:rFonts w:asciiTheme="minorHAnsi" w:eastAsiaTheme="minorEastAsia" w:hAnsiTheme="minorHAnsi" w:cstheme="minorBidi"/>
            <w:noProof/>
            <w:sz w:val="22"/>
            <w:szCs w:val="22"/>
          </w:rPr>
          <w:tab/>
        </w:r>
        <w:r w:rsidR="00D90165" w:rsidRPr="0005347A">
          <w:rPr>
            <w:rStyle w:val="Hyperlink"/>
            <w:rFonts w:eastAsia="Times"/>
            <w:noProof/>
          </w:rPr>
          <w:t>Screenshots of Online Application Submission Form</w:t>
        </w:r>
        <w:r w:rsidR="00D90165">
          <w:rPr>
            <w:noProof/>
            <w:webHidden/>
          </w:rPr>
          <w:tab/>
        </w:r>
        <w:r w:rsidR="00D90165">
          <w:rPr>
            <w:noProof/>
            <w:webHidden/>
          </w:rPr>
          <w:fldChar w:fldCharType="begin"/>
        </w:r>
        <w:r w:rsidR="00D90165">
          <w:rPr>
            <w:noProof/>
            <w:webHidden/>
          </w:rPr>
          <w:instrText xml:space="preserve"> PAGEREF _Toc83128631 \h </w:instrText>
        </w:r>
        <w:r w:rsidR="00D90165">
          <w:rPr>
            <w:noProof/>
            <w:webHidden/>
          </w:rPr>
        </w:r>
        <w:r w:rsidR="00D90165">
          <w:rPr>
            <w:noProof/>
            <w:webHidden/>
          </w:rPr>
          <w:fldChar w:fldCharType="separate"/>
        </w:r>
        <w:r w:rsidR="003D40B8">
          <w:rPr>
            <w:noProof/>
            <w:webHidden/>
          </w:rPr>
          <w:t>15</w:t>
        </w:r>
        <w:r w:rsidR="00D90165">
          <w:rPr>
            <w:noProof/>
            <w:webHidden/>
          </w:rPr>
          <w:fldChar w:fldCharType="end"/>
        </w:r>
      </w:hyperlink>
    </w:p>
    <w:p w14:paraId="78EF19E1" w14:textId="77777777" w:rsidR="00D90165" w:rsidRDefault="00D90165">
      <w:pPr>
        <w:pStyle w:val="TOC1"/>
        <w:rPr>
          <w:rStyle w:val="Hyperlink"/>
        </w:rPr>
      </w:pPr>
    </w:p>
    <w:p w14:paraId="07C0BEA2" w14:textId="4EEA0AB8" w:rsidR="00D90165" w:rsidRDefault="00783647">
      <w:pPr>
        <w:pStyle w:val="TOC1"/>
        <w:rPr>
          <w:rFonts w:asciiTheme="minorHAnsi" w:eastAsiaTheme="minorEastAsia" w:hAnsiTheme="minorHAnsi" w:cstheme="minorBidi"/>
          <w:b w:val="0"/>
          <w:bCs w:val="0"/>
          <w:iCs w:val="0"/>
          <w:smallCaps w:val="0"/>
          <w:sz w:val="22"/>
          <w:szCs w:val="22"/>
        </w:rPr>
      </w:pPr>
      <w:hyperlink w:anchor="_Toc83128632" w:history="1">
        <w:r w:rsidR="00D90165" w:rsidRPr="0005347A">
          <w:rPr>
            <w:rStyle w:val="Hyperlink"/>
          </w:rPr>
          <w:t>Appendix A: Definitions of Terms Used</w:t>
        </w:r>
        <w:r w:rsidR="00D90165">
          <w:rPr>
            <w:webHidden/>
          </w:rPr>
          <w:tab/>
        </w:r>
        <w:r w:rsidR="00D90165">
          <w:rPr>
            <w:webHidden/>
          </w:rPr>
          <w:fldChar w:fldCharType="begin"/>
        </w:r>
        <w:r w:rsidR="00D90165">
          <w:rPr>
            <w:webHidden/>
          </w:rPr>
          <w:instrText xml:space="preserve"> PAGEREF _Toc83128632 \h </w:instrText>
        </w:r>
        <w:r w:rsidR="00D90165">
          <w:rPr>
            <w:webHidden/>
          </w:rPr>
        </w:r>
        <w:r w:rsidR="00D90165">
          <w:rPr>
            <w:webHidden/>
          </w:rPr>
          <w:fldChar w:fldCharType="separate"/>
        </w:r>
        <w:r w:rsidR="003D40B8">
          <w:rPr>
            <w:webHidden/>
          </w:rPr>
          <w:t>22</w:t>
        </w:r>
        <w:r w:rsidR="00D90165">
          <w:rPr>
            <w:webHidden/>
          </w:rPr>
          <w:fldChar w:fldCharType="end"/>
        </w:r>
      </w:hyperlink>
    </w:p>
    <w:p w14:paraId="085E03ED" w14:textId="77777777" w:rsidR="00D90165" w:rsidRDefault="00D90165">
      <w:pPr>
        <w:pStyle w:val="TOC1"/>
        <w:rPr>
          <w:rStyle w:val="Hyperlink"/>
        </w:rPr>
      </w:pPr>
    </w:p>
    <w:p w14:paraId="19C961FC" w14:textId="2C6CD37C" w:rsidR="00D90165" w:rsidRDefault="00783647">
      <w:pPr>
        <w:pStyle w:val="TOC1"/>
        <w:rPr>
          <w:rFonts w:asciiTheme="minorHAnsi" w:eastAsiaTheme="minorEastAsia" w:hAnsiTheme="minorHAnsi" w:cstheme="minorBidi"/>
          <w:b w:val="0"/>
          <w:bCs w:val="0"/>
          <w:iCs w:val="0"/>
          <w:smallCaps w:val="0"/>
          <w:sz w:val="22"/>
          <w:szCs w:val="22"/>
        </w:rPr>
      </w:pPr>
      <w:hyperlink w:anchor="_Toc83128633" w:history="1">
        <w:r w:rsidR="00D90165" w:rsidRPr="0005347A">
          <w:rPr>
            <w:rStyle w:val="Hyperlink"/>
          </w:rPr>
          <w:t>Appendix B: Selection Criteria and Reviewers’ Scoring Rubric</w:t>
        </w:r>
        <w:r w:rsidR="00D90165">
          <w:rPr>
            <w:webHidden/>
          </w:rPr>
          <w:tab/>
        </w:r>
        <w:r w:rsidR="00D90165">
          <w:rPr>
            <w:webHidden/>
          </w:rPr>
          <w:fldChar w:fldCharType="begin"/>
        </w:r>
        <w:r w:rsidR="00D90165">
          <w:rPr>
            <w:webHidden/>
          </w:rPr>
          <w:instrText xml:space="preserve"> PAGEREF _Toc83128633 \h </w:instrText>
        </w:r>
        <w:r w:rsidR="00D90165">
          <w:rPr>
            <w:webHidden/>
          </w:rPr>
        </w:r>
        <w:r w:rsidR="00D90165">
          <w:rPr>
            <w:webHidden/>
          </w:rPr>
          <w:fldChar w:fldCharType="separate"/>
        </w:r>
        <w:r w:rsidR="003D40B8">
          <w:rPr>
            <w:webHidden/>
          </w:rPr>
          <w:t>23</w:t>
        </w:r>
        <w:r w:rsidR="00D90165">
          <w:rPr>
            <w:webHidden/>
          </w:rPr>
          <w:fldChar w:fldCharType="end"/>
        </w:r>
      </w:hyperlink>
    </w:p>
    <w:p w14:paraId="5DC0AD94" w14:textId="77777777" w:rsidR="00D90165" w:rsidRDefault="00D90165">
      <w:pPr>
        <w:pStyle w:val="TOC1"/>
        <w:rPr>
          <w:rStyle w:val="Hyperlink"/>
        </w:rPr>
      </w:pPr>
    </w:p>
    <w:p w14:paraId="43CFE6F9" w14:textId="412D106E" w:rsidR="00D90165" w:rsidRDefault="00783647">
      <w:pPr>
        <w:pStyle w:val="TOC1"/>
        <w:rPr>
          <w:rFonts w:asciiTheme="minorHAnsi" w:eastAsiaTheme="minorEastAsia" w:hAnsiTheme="minorHAnsi" w:cstheme="minorBidi"/>
          <w:b w:val="0"/>
          <w:bCs w:val="0"/>
          <w:iCs w:val="0"/>
          <w:smallCaps w:val="0"/>
          <w:sz w:val="22"/>
          <w:szCs w:val="22"/>
        </w:rPr>
      </w:pPr>
      <w:hyperlink w:anchor="_Toc83128634" w:history="1">
        <w:r w:rsidR="00D90165" w:rsidRPr="0005347A">
          <w:rPr>
            <w:rStyle w:val="Hyperlink"/>
          </w:rPr>
          <w:t>Appendix C: Required SCDE Forms</w:t>
        </w:r>
        <w:r w:rsidR="00D90165">
          <w:rPr>
            <w:webHidden/>
          </w:rPr>
          <w:tab/>
        </w:r>
        <w:r w:rsidR="00D90165">
          <w:rPr>
            <w:webHidden/>
          </w:rPr>
          <w:fldChar w:fldCharType="begin"/>
        </w:r>
        <w:r w:rsidR="00D90165">
          <w:rPr>
            <w:webHidden/>
          </w:rPr>
          <w:instrText xml:space="preserve"> PAGEREF _Toc83128634 \h </w:instrText>
        </w:r>
        <w:r w:rsidR="00D90165">
          <w:rPr>
            <w:webHidden/>
          </w:rPr>
        </w:r>
        <w:r w:rsidR="00D90165">
          <w:rPr>
            <w:webHidden/>
          </w:rPr>
          <w:fldChar w:fldCharType="separate"/>
        </w:r>
        <w:r w:rsidR="003D40B8">
          <w:rPr>
            <w:webHidden/>
          </w:rPr>
          <w:t>30</w:t>
        </w:r>
        <w:r w:rsidR="00D90165">
          <w:rPr>
            <w:webHidden/>
          </w:rPr>
          <w:fldChar w:fldCharType="end"/>
        </w:r>
      </w:hyperlink>
    </w:p>
    <w:p w14:paraId="19DCC0FE" w14:textId="2E333736" w:rsidR="00D90165" w:rsidRDefault="00783647">
      <w:pPr>
        <w:pStyle w:val="TOC2"/>
        <w:rPr>
          <w:rFonts w:asciiTheme="minorHAnsi" w:eastAsiaTheme="minorEastAsia" w:hAnsiTheme="minorHAnsi" w:cstheme="minorBidi"/>
          <w:noProof/>
          <w:sz w:val="22"/>
          <w:szCs w:val="22"/>
        </w:rPr>
      </w:pPr>
      <w:hyperlink w:anchor="_Toc83128635" w:history="1">
        <w:r w:rsidR="00D90165" w:rsidRPr="0005347A">
          <w:rPr>
            <w:rStyle w:val="Hyperlink"/>
            <w:rFonts w:eastAsia="Times"/>
            <w:noProof/>
          </w:rPr>
          <w:t>Certification Signature Page</w:t>
        </w:r>
        <w:r w:rsidR="00D90165">
          <w:rPr>
            <w:noProof/>
            <w:webHidden/>
          </w:rPr>
          <w:tab/>
        </w:r>
        <w:r w:rsidR="00D90165">
          <w:rPr>
            <w:noProof/>
            <w:webHidden/>
          </w:rPr>
          <w:fldChar w:fldCharType="begin"/>
        </w:r>
        <w:r w:rsidR="00D90165">
          <w:rPr>
            <w:noProof/>
            <w:webHidden/>
          </w:rPr>
          <w:instrText xml:space="preserve"> PAGEREF _Toc83128635 \h </w:instrText>
        </w:r>
        <w:r w:rsidR="00D90165">
          <w:rPr>
            <w:noProof/>
            <w:webHidden/>
          </w:rPr>
        </w:r>
        <w:r w:rsidR="00D90165">
          <w:rPr>
            <w:noProof/>
            <w:webHidden/>
          </w:rPr>
          <w:fldChar w:fldCharType="separate"/>
        </w:r>
        <w:r w:rsidR="003D40B8">
          <w:rPr>
            <w:noProof/>
            <w:webHidden/>
          </w:rPr>
          <w:t>30</w:t>
        </w:r>
        <w:r w:rsidR="00D90165">
          <w:rPr>
            <w:noProof/>
            <w:webHidden/>
          </w:rPr>
          <w:fldChar w:fldCharType="end"/>
        </w:r>
      </w:hyperlink>
    </w:p>
    <w:p w14:paraId="44E47E48" w14:textId="284C047A" w:rsidR="00D90165" w:rsidRDefault="00783647">
      <w:pPr>
        <w:pStyle w:val="TOC2"/>
        <w:rPr>
          <w:rFonts w:asciiTheme="minorHAnsi" w:eastAsiaTheme="minorEastAsia" w:hAnsiTheme="minorHAnsi" w:cstheme="minorBidi"/>
          <w:noProof/>
          <w:sz w:val="22"/>
          <w:szCs w:val="22"/>
        </w:rPr>
      </w:pPr>
      <w:hyperlink w:anchor="_Toc83128636" w:history="1">
        <w:r w:rsidR="00D90165" w:rsidRPr="0005347A">
          <w:rPr>
            <w:rStyle w:val="Hyperlink"/>
            <w:rFonts w:eastAsia="Times"/>
            <w:noProof/>
          </w:rPr>
          <w:t>Assurances and Terms and Conditions for U.S. Department of Agriculture Subawards</w:t>
        </w:r>
        <w:r w:rsidR="00D90165">
          <w:rPr>
            <w:noProof/>
            <w:webHidden/>
          </w:rPr>
          <w:tab/>
        </w:r>
        <w:r w:rsidR="00D90165">
          <w:rPr>
            <w:noProof/>
            <w:webHidden/>
          </w:rPr>
          <w:fldChar w:fldCharType="begin"/>
        </w:r>
        <w:r w:rsidR="00D90165">
          <w:rPr>
            <w:noProof/>
            <w:webHidden/>
          </w:rPr>
          <w:instrText xml:space="preserve"> PAGEREF _Toc83128636 \h </w:instrText>
        </w:r>
        <w:r w:rsidR="00D90165">
          <w:rPr>
            <w:noProof/>
            <w:webHidden/>
          </w:rPr>
        </w:r>
        <w:r w:rsidR="00D90165">
          <w:rPr>
            <w:noProof/>
            <w:webHidden/>
          </w:rPr>
          <w:fldChar w:fldCharType="separate"/>
        </w:r>
        <w:r w:rsidR="003D40B8">
          <w:rPr>
            <w:noProof/>
            <w:webHidden/>
          </w:rPr>
          <w:t>31</w:t>
        </w:r>
        <w:r w:rsidR="00D90165">
          <w:rPr>
            <w:noProof/>
            <w:webHidden/>
          </w:rPr>
          <w:fldChar w:fldCharType="end"/>
        </w:r>
      </w:hyperlink>
    </w:p>
    <w:p w14:paraId="0CCD57DE" w14:textId="4FE1194B" w:rsidR="00D90165" w:rsidRDefault="00783647">
      <w:pPr>
        <w:pStyle w:val="TOC2"/>
        <w:rPr>
          <w:rFonts w:asciiTheme="minorHAnsi" w:eastAsiaTheme="minorEastAsia" w:hAnsiTheme="minorHAnsi" w:cstheme="minorBidi"/>
          <w:noProof/>
          <w:sz w:val="22"/>
          <w:szCs w:val="22"/>
        </w:rPr>
      </w:pPr>
      <w:hyperlink w:anchor="_Toc83128637" w:history="1">
        <w:r w:rsidR="00D90165" w:rsidRPr="0005347A">
          <w:rPr>
            <w:rStyle w:val="Hyperlink"/>
            <w:rFonts w:eastAsia="Times"/>
            <w:noProof/>
          </w:rPr>
          <w:t>Equipment Specifications Form</w:t>
        </w:r>
        <w:r w:rsidR="00D90165">
          <w:rPr>
            <w:noProof/>
            <w:webHidden/>
          </w:rPr>
          <w:tab/>
        </w:r>
        <w:r w:rsidR="00D90165">
          <w:rPr>
            <w:noProof/>
            <w:webHidden/>
          </w:rPr>
          <w:fldChar w:fldCharType="begin"/>
        </w:r>
        <w:r w:rsidR="00D90165">
          <w:rPr>
            <w:noProof/>
            <w:webHidden/>
          </w:rPr>
          <w:instrText xml:space="preserve"> PAGEREF _Toc83128637 \h </w:instrText>
        </w:r>
        <w:r w:rsidR="00D90165">
          <w:rPr>
            <w:noProof/>
            <w:webHidden/>
          </w:rPr>
        </w:r>
        <w:r w:rsidR="00D90165">
          <w:rPr>
            <w:noProof/>
            <w:webHidden/>
          </w:rPr>
          <w:fldChar w:fldCharType="separate"/>
        </w:r>
        <w:r w:rsidR="003D40B8">
          <w:rPr>
            <w:noProof/>
            <w:webHidden/>
          </w:rPr>
          <w:t>35</w:t>
        </w:r>
        <w:r w:rsidR="00D90165">
          <w:rPr>
            <w:noProof/>
            <w:webHidden/>
          </w:rPr>
          <w:fldChar w:fldCharType="end"/>
        </w:r>
      </w:hyperlink>
    </w:p>
    <w:p w14:paraId="3CB08C9B" w14:textId="174638D1" w:rsidR="00D90165" w:rsidRDefault="00783647">
      <w:pPr>
        <w:pStyle w:val="TOC2"/>
        <w:rPr>
          <w:rFonts w:asciiTheme="minorHAnsi" w:eastAsiaTheme="minorEastAsia" w:hAnsiTheme="minorHAnsi" w:cstheme="minorBidi"/>
          <w:noProof/>
          <w:sz w:val="22"/>
          <w:szCs w:val="22"/>
        </w:rPr>
      </w:pPr>
      <w:hyperlink w:anchor="_Toc83128638" w:history="1">
        <w:r w:rsidR="00D90165" w:rsidRPr="0005347A">
          <w:rPr>
            <w:rStyle w:val="Hyperlink"/>
            <w:rFonts w:eastAsia="Times"/>
            <w:noProof/>
          </w:rPr>
          <w:t>Pre-Award Audit Questionnaire for LEAs and State Agencies</w:t>
        </w:r>
        <w:r w:rsidR="00D90165">
          <w:rPr>
            <w:noProof/>
            <w:webHidden/>
          </w:rPr>
          <w:tab/>
        </w:r>
        <w:r w:rsidR="00D90165">
          <w:rPr>
            <w:noProof/>
            <w:webHidden/>
          </w:rPr>
          <w:fldChar w:fldCharType="begin"/>
        </w:r>
        <w:r w:rsidR="00D90165">
          <w:rPr>
            <w:noProof/>
            <w:webHidden/>
          </w:rPr>
          <w:instrText xml:space="preserve"> PAGEREF _Toc83128638 \h </w:instrText>
        </w:r>
        <w:r w:rsidR="00D90165">
          <w:rPr>
            <w:noProof/>
            <w:webHidden/>
          </w:rPr>
        </w:r>
        <w:r w:rsidR="00D90165">
          <w:rPr>
            <w:noProof/>
            <w:webHidden/>
          </w:rPr>
          <w:fldChar w:fldCharType="separate"/>
        </w:r>
        <w:r w:rsidR="003D40B8">
          <w:rPr>
            <w:noProof/>
            <w:webHidden/>
          </w:rPr>
          <w:t>36</w:t>
        </w:r>
        <w:r w:rsidR="00D90165">
          <w:rPr>
            <w:noProof/>
            <w:webHidden/>
          </w:rPr>
          <w:fldChar w:fldCharType="end"/>
        </w:r>
      </w:hyperlink>
    </w:p>
    <w:p w14:paraId="5C0EEF8C" w14:textId="77777777" w:rsidR="0013421F" w:rsidRPr="009A78CE" w:rsidRDefault="0013421F" w:rsidP="00490A37">
      <w:pPr>
        <w:pStyle w:val="Heading1"/>
        <w:rPr>
          <w:sz w:val="24"/>
        </w:rPr>
        <w:sectPr w:rsidR="0013421F" w:rsidRPr="009A78CE" w:rsidSect="00383C6A">
          <w:headerReference w:type="default" r:id="rId16"/>
          <w:footerReference w:type="default" r:id="rId17"/>
          <w:pgSz w:w="12240" w:h="15840" w:code="1"/>
          <w:pgMar w:top="1152" w:right="1440" w:bottom="864" w:left="1440" w:header="720" w:footer="720" w:gutter="0"/>
          <w:pgNumType w:fmt="lowerRoman" w:start="1"/>
          <w:cols w:space="720"/>
          <w:docGrid w:linePitch="326"/>
        </w:sectPr>
      </w:pPr>
      <w:r w:rsidRPr="008169D6">
        <w:rPr>
          <w:sz w:val="24"/>
        </w:rPr>
        <w:fldChar w:fldCharType="end"/>
      </w:r>
    </w:p>
    <w:p w14:paraId="4408B483" w14:textId="77777777" w:rsidR="0013421F" w:rsidRPr="009A78CE" w:rsidRDefault="0013421F" w:rsidP="00F62D52">
      <w:pPr>
        <w:pStyle w:val="Heading1"/>
        <w:rPr>
          <w:b/>
          <w:bCs/>
          <w:sz w:val="24"/>
        </w:rPr>
      </w:pPr>
      <w:bookmarkStart w:id="1" w:name="_Toc47777375"/>
      <w:bookmarkStart w:id="2" w:name="_Toc47839011"/>
      <w:bookmarkStart w:id="3" w:name="_Toc47850297"/>
      <w:bookmarkStart w:id="4" w:name="_Toc48698906"/>
      <w:bookmarkStart w:id="5" w:name="_Toc49934158"/>
      <w:bookmarkStart w:id="6" w:name="_Toc50869611"/>
      <w:bookmarkStart w:id="7" w:name="_Toc83128606"/>
      <w:r w:rsidRPr="009A78CE">
        <w:rPr>
          <w:b/>
          <w:bCs/>
          <w:sz w:val="24"/>
        </w:rPr>
        <w:lastRenderedPageBreak/>
        <w:t>PART I:</w:t>
      </w:r>
      <w:bookmarkEnd w:id="1"/>
      <w:bookmarkEnd w:id="2"/>
      <w:bookmarkEnd w:id="3"/>
      <w:r w:rsidRPr="009A78CE">
        <w:rPr>
          <w:b/>
          <w:bCs/>
          <w:sz w:val="24"/>
        </w:rPr>
        <w:t xml:space="preserve"> General Information</w:t>
      </w:r>
      <w:bookmarkEnd w:id="4"/>
      <w:bookmarkEnd w:id="5"/>
      <w:bookmarkEnd w:id="6"/>
      <w:bookmarkEnd w:id="7"/>
    </w:p>
    <w:p w14:paraId="1D01D996" w14:textId="77777777" w:rsidR="0013421F" w:rsidRPr="009A78CE" w:rsidRDefault="0013421F" w:rsidP="00F62D52">
      <w:pPr>
        <w:widowControl w:val="0"/>
      </w:pPr>
    </w:p>
    <w:p w14:paraId="6B051AB8" w14:textId="77777777" w:rsidR="0013421F" w:rsidRPr="00BC7FE6"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83128607"/>
      <w:r w:rsidRPr="009A78CE">
        <w:rPr>
          <w:szCs w:val="24"/>
        </w:rPr>
        <w:t>Introduction</w:t>
      </w:r>
      <w:bookmarkEnd w:id="8"/>
      <w:bookmarkEnd w:id="9"/>
      <w:bookmarkEnd w:id="10"/>
      <w:bookmarkEnd w:id="11"/>
      <w:bookmarkEnd w:id="12"/>
      <w:bookmarkEnd w:id="13"/>
      <w:r w:rsidR="00E54572" w:rsidRPr="009A78CE">
        <w:rPr>
          <w:szCs w:val="24"/>
        </w:rPr>
        <w:t xml:space="preserve"> </w:t>
      </w:r>
      <w:r w:rsidR="00E54572" w:rsidRPr="00BC7FE6">
        <w:rPr>
          <w:szCs w:val="24"/>
        </w:rPr>
        <w:t>and Purpose</w:t>
      </w:r>
      <w:bookmarkEnd w:id="14"/>
    </w:p>
    <w:p w14:paraId="3DDEECC5" w14:textId="77777777" w:rsidR="0013421F" w:rsidRPr="00BC7FE6" w:rsidRDefault="0013421F" w:rsidP="00C458A4"/>
    <w:p w14:paraId="2C2E1902" w14:textId="38C179E9" w:rsidR="0013421F" w:rsidRPr="00206A76" w:rsidRDefault="00433020" w:rsidP="00736E00">
      <w:pPr>
        <w:pStyle w:val="Default"/>
        <w:rPr>
          <w:rFonts w:ascii="Times New Roman" w:hAnsi="Times New Roman"/>
          <w:color w:val="auto"/>
        </w:rPr>
      </w:pPr>
      <w:r w:rsidRPr="00BE3BF3">
        <w:rPr>
          <w:rFonts w:ascii="Times New Roman" w:hAnsi="Times New Roman"/>
        </w:rPr>
        <w:t xml:space="preserve">The U.S. Department of Agriculture (USDA) has allocated </w:t>
      </w:r>
      <w:r w:rsidR="00736E00" w:rsidRPr="00BE3BF3">
        <w:rPr>
          <w:rFonts w:ascii="Times New Roman" w:hAnsi="Times New Roman"/>
        </w:rPr>
        <w:t>$</w:t>
      </w:r>
      <w:r w:rsidR="00A15F63">
        <w:rPr>
          <w:rFonts w:ascii="Times New Roman" w:hAnsi="Times New Roman"/>
        </w:rPr>
        <w:t>521</w:t>
      </w:r>
      <w:r w:rsidR="00F73F07">
        <w:rPr>
          <w:rFonts w:ascii="Times New Roman" w:hAnsi="Times New Roman"/>
        </w:rPr>
        <w:t>,260</w:t>
      </w:r>
      <w:r w:rsidR="00736E00" w:rsidRPr="0055450A">
        <w:rPr>
          <w:rFonts w:ascii="Times New Roman" w:hAnsi="Times New Roman"/>
        </w:rPr>
        <w:t xml:space="preserve"> </w:t>
      </w:r>
      <w:r w:rsidRPr="0055450A">
        <w:rPr>
          <w:rFonts w:ascii="Times New Roman" w:hAnsi="Times New Roman"/>
        </w:rPr>
        <w:t xml:space="preserve">from </w:t>
      </w:r>
      <w:r w:rsidR="00CD6CFB" w:rsidRPr="0055450A">
        <w:rPr>
          <w:rFonts w:ascii="Times New Roman" w:hAnsi="Times New Roman"/>
        </w:rPr>
        <w:t xml:space="preserve">the </w:t>
      </w:r>
      <w:r w:rsidRPr="0055450A">
        <w:rPr>
          <w:rFonts w:ascii="Times New Roman" w:hAnsi="Times New Roman"/>
        </w:rPr>
        <w:t xml:space="preserve">Fiscal Year (FY) </w:t>
      </w:r>
      <w:r w:rsidR="00F73F07" w:rsidRPr="0055450A">
        <w:rPr>
          <w:rFonts w:ascii="Times New Roman" w:hAnsi="Times New Roman"/>
        </w:rPr>
        <w:t>202</w:t>
      </w:r>
      <w:r w:rsidR="00F73F07">
        <w:rPr>
          <w:rFonts w:ascii="Times New Roman" w:hAnsi="Times New Roman"/>
        </w:rPr>
        <w:t>1</w:t>
      </w:r>
      <w:r w:rsidR="00F73F07" w:rsidRPr="0055450A">
        <w:rPr>
          <w:rFonts w:ascii="Times New Roman" w:hAnsi="Times New Roman"/>
        </w:rPr>
        <w:t xml:space="preserve"> </w:t>
      </w:r>
      <w:r w:rsidR="00CE4FA1" w:rsidRPr="0055450A">
        <w:rPr>
          <w:rFonts w:ascii="Times New Roman" w:hAnsi="Times New Roman"/>
        </w:rPr>
        <w:t>Consolidated</w:t>
      </w:r>
      <w:r w:rsidRPr="0055450A">
        <w:rPr>
          <w:rFonts w:ascii="Times New Roman" w:hAnsi="Times New Roman"/>
        </w:rPr>
        <w:t xml:space="preserve"> Appropriations Act to South Carolina for</w:t>
      </w:r>
      <w:r w:rsidRPr="00BE3BF3">
        <w:rPr>
          <w:rFonts w:ascii="Times New Roman" w:hAnsi="Times New Roman"/>
        </w:rPr>
        <w:t xml:space="preserve"> National School Lunch Progr</w:t>
      </w:r>
      <w:r w:rsidR="00FE2553" w:rsidRPr="00BE3BF3">
        <w:rPr>
          <w:rFonts w:ascii="Times New Roman" w:hAnsi="Times New Roman"/>
        </w:rPr>
        <w:t xml:space="preserve">am (NSLP) Equipment Assistance </w:t>
      </w:r>
      <w:proofErr w:type="spellStart"/>
      <w:r w:rsidR="00CD6CFB" w:rsidRPr="00BE3BF3">
        <w:rPr>
          <w:rFonts w:ascii="Times New Roman" w:hAnsi="Times New Roman"/>
        </w:rPr>
        <w:t>s</w:t>
      </w:r>
      <w:r w:rsidR="00FE2553" w:rsidRPr="00BE3BF3">
        <w:rPr>
          <w:rFonts w:ascii="Times New Roman" w:hAnsi="Times New Roman"/>
        </w:rPr>
        <w:t>ubg</w:t>
      </w:r>
      <w:r w:rsidRPr="00BE3BF3">
        <w:rPr>
          <w:rFonts w:ascii="Times New Roman" w:hAnsi="Times New Roman"/>
        </w:rPr>
        <w:t>rants</w:t>
      </w:r>
      <w:proofErr w:type="spellEnd"/>
      <w:r w:rsidRPr="00BE3BF3">
        <w:rPr>
          <w:rFonts w:ascii="Times New Roman" w:hAnsi="Times New Roman"/>
        </w:rPr>
        <w:t xml:space="preserve"> to School Food Authorities (SFA). The South Carolina Department of Education </w:t>
      </w:r>
      <w:r w:rsidR="000C4C74" w:rsidRPr="00BE3BF3">
        <w:rPr>
          <w:rFonts w:ascii="Times New Roman" w:hAnsi="Times New Roman"/>
        </w:rPr>
        <w:t>(SCDE) will</w:t>
      </w:r>
      <w:r w:rsidR="00CD6CFB" w:rsidRPr="00BE3BF3">
        <w:rPr>
          <w:rFonts w:ascii="Times New Roman" w:hAnsi="Times New Roman"/>
        </w:rPr>
        <w:t xml:space="preserve"> use a competitive process to</w:t>
      </w:r>
      <w:r w:rsidR="000C4C74" w:rsidRPr="00BE3BF3">
        <w:rPr>
          <w:rFonts w:ascii="Times New Roman" w:hAnsi="Times New Roman"/>
        </w:rPr>
        <w:t xml:space="preserve"> award equipment assistance </w:t>
      </w:r>
      <w:proofErr w:type="spellStart"/>
      <w:r w:rsidR="000C4C74" w:rsidRPr="00BE3BF3">
        <w:rPr>
          <w:rFonts w:ascii="Times New Roman" w:hAnsi="Times New Roman"/>
        </w:rPr>
        <w:t>subgrants</w:t>
      </w:r>
      <w:proofErr w:type="spellEnd"/>
      <w:r w:rsidR="000C4C74" w:rsidRPr="00BE3BF3">
        <w:rPr>
          <w:rFonts w:ascii="Times New Roman" w:hAnsi="Times New Roman"/>
        </w:rPr>
        <w:t xml:space="preserve"> to eligible SFAs that participate in the NSLP</w:t>
      </w:r>
      <w:r w:rsidR="00494548">
        <w:rPr>
          <w:rFonts w:ascii="Times New Roman" w:hAnsi="Times New Roman"/>
        </w:rPr>
        <w:t xml:space="preserve"> </w:t>
      </w:r>
      <w:r w:rsidR="00494548" w:rsidRPr="00CA1D2A">
        <w:rPr>
          <w:rFonts w:ascii="Times New Roman" w:hAnsi="Times New Roman"/>
          <w:color w:val="auto"/>
        </w:rPr>
        <w:t>or the Seamless Summer Option (SSO)</w:t>
      </w:r>
      <w:r w:rsidR="000C4C74" w:rsidRPr="00CA1D2A">
        <w:rPr>
          <w:rFonts w:ascii="Times New Roman" w:hAnsi="Times New Roman"/>
          <w:color w:val="auto"/>
        </w:rPr>
        <w:t>.</w:t>
      </w:r>
      <w:bookmarkStart w:id="15" w:name="_Toc48698908"/>
      <w:bookmarkStart w:id="16" w:name="_Toc49934160"/>
    </w:p>
    <w:p w14:paraId="7F823A97" w14:textId="77777777" w:rsidR="00F62D52" w:rsidRPr="00766C77" w:rsidRDefault="00F62D52" w:rsidP="00F62D52">
      <w:pPr>
        <w:widowControl w:val="0"/>
      </w:pPr>
    </w:p>
    <w:p w14:paraId="420E9D07" w14:textId="77777777" w:rsidR="002B120C" w:rsidRPr="0055450A" w:rsidRDefault="00A767D6" w:rsidP="008524EA">
      <w:r w:rsidRPr="00766C77">
        <w:t xml:space="preserve">The purpose of this program is to enable </w:t>
      </w:r>
      <w:r w:rsidRPr="0055450A">
        <w:t xml:space="preserve">SFAs </w:t>
      </w:r>
      <w:r w:rsidR="00632313" w:rsidRPr="0055450A">
        <w:t>to serve healthier meals, improve food safety, and to help support the maintenance</w:t>
      </w:r>
      <w:r w:rsidR="006B288B">
        <w:t xml:space="preserve"> and/</w:t>
      </w:r>
      <w:r w:rsidR="00632313" w:rsidRPr="0055450A">
        <w:t>or expansion of the School Breakfast Program</w:t>
      </w:r>
      <w:r w:rsidR="00442930">
        <w:t xml:space="preserve">. </w:t>
      </w:r>
      <w:r w:rsidR="0081724F">
        <w:t>Any SFA</w:t>
      </w:r>
      <w:r w:rsidR="00632313" w:rsidRPr="0055450A">
        <w:t xml:space="preserve"> is eligible to receive a </w:t>
      </w:r>
      <w:r w:rsidR="00E52C71">
        <w:t>subgrant</w:t>
      </w:r>
      <w:r w:rsidR="00632313" w:rsidRPr="0055450A">
        <w:t xml:space="preserve"> based on the following criteria:</w:t>
      </w:r>
    </w:p>
    <w:p w14:paraId="45AAFE38" w14:textId="77777777" w:rsidR="00632313" w:rsidRPr="0055450A" w:rsidRDefault="00632313" w:rsidP="00903D11">
      <w:pPr>
        <w:pStyle w:val="ListParagraph"/>
        <w:numPr>
          <w:ilvl w:val="0"/>
          <w:numId w:val="26"/>
        </w:numPr>
        <w:ind w:left="720"/>
      </w:pPr>
      <w:r w:rsidRPr="0055450A">
        <w:t>The age of the food service equipment or lack of appropriate items,</w:t>
      </w:r>
    </w:p>
    <w:p w14:paraId="4BE77AAB" w14:textId="77777777" w:rsidR="00632313" w:rsidRPr="0055450A" w:rsidRDefault="00632313" w:rsidP="00903D11">
      <w:pPr>
        <w:pStyle w:val="ListParagraph"/>
        <w:numPr>
          <w:ilvl w:val="0"/>
          <w:numId w:val="26"/>
        </w:numPr>
        <w:ind w:left="720"/>
      </w:pPr>
      <w:r w:rsidRPr="0055450A">
        <w:t>The availability of existing state and local funding for equipment purchases,</w:t>
      </w:r>
    </w:p>
    <w:p w14:paraId="0A59C12D" w14:textId="77777777" w:rsidR="00632313" w:rsidRPr="0055450A" w:rsidRDefault="00632313" w:rsidP="00903D11">
      <w:pPr>
        <w:pStyle w:val="ListParagraph"/>
        <w:numPr>
          <w:ilvl w:val="0"/>
          <w:numId w:val="26"/>
        </w:numPr>
        <w:ind w:left="720"/>
      </w:pPr>
      <w:r w:rsidRPr="0055450A">
        <w:t>Strategies for adopting lunchroom changes that provide more convenience and appeal to the student, and</w:t>
      </w:r>
    </w:p>
    <w:p w14:paraId="305480AA" w14:textId="77777777" w:rsidR="00632313" w:rsidRPr="0055450A" w:rsidRDefault="00632313" w:rsidP="00903D11">
      <w:pPr>
        <w:pStyle w:val="ListParagraph"/>
        <w:numPr>
          <w:ilvl w:val="0"/>
          <w:numId w:val="26"/>
        </w:numPr>
        <w:ind w:left="720"/>
      </w:pPr>
      <w:r w:rsidRPr="0055450A">
        <w:t>Opportunities to realize meaningful impacts on nutrition and quality of meals.</w:t>
      </w:r>
    </w:p>
    <w:p w14:paraId="34D8BEC5" w14:textId="77777777" w:rsidR="002B120C" w:rsidRPr="0055450A" w:rsidRDefault="002B120C" w:rsidP="008524EA"/>
    <w:p w14:paraId="7A1B4A34" w14:textId="21DAB888" w:rsidR="000C52E3" w:rsidRDefault="00E52C71" w:rsidP="000C52E3">
      <w:r>
        <w:t xml:space="preserve">In </w:t>
      </w:r>
      <w:r w:rsidR="00311FAD">
        <w:t xml:space="preserve">a </w:t>
      </w:r>
      <w:r w:rsidR="000C52E3" w:rsidRPr="0055450A">
        <w:t xml:space="preserve">competitive </w:t>
      </w:r>
      <w:r>
        <w:t>sub</w:t>
      </w:r>
      <w:r w:rsidR="000C52E3" w:rsidRPr="0055450A">
        <w:t xml:space="preserve">grant process, the SFA must justify how the requested equipment will help </w:t>
      </w:r>
      <w:r>
        <w:t xml:space="preserve">them </w:t>
      </w:r>
      <w:r w:rsidR="000C52E3" w:rsidRPr="0055450A">
        <w:t>serv</w:t>
      </w:r>
      <w:r>
        <w:t>e</w:t>
      </w:r>
      <w:r w:rsidR="000C52E3" w:rsidRPr="0055450A">
        <w:t xml:space="preserve"> healthier meals, improve food safety, and support the maintenance</w:t>
      </w:r>
      <w:r w:rsidR="006B288B">
        <w:t xml:space="preserve"> and/</w:t>
      </w:r>
      <w:r w:rsidR="000C52E3" w:rsidRPr="0055450A">
        <w:t>or expansion of the School Breakfast Program</w:t>
      </w:r>
      <w:r w:rsidR="00482590" w:rsidRPr="0055450A">
        <w:t>.</w:t>
      </w:r>
    </w:p>
    <w:p w14:paraId="03FAA767" w14:textId="77777777" w:rsidR="000C52E3" w:rsidRDefault="000C52E3" w:rsidP="000C52E3"/>
    <w:p w14:paraId="41F4CD4B" w14:textId="77777777" w:rsidR="00BE66D4" w:rsidRPr="00766C77" w:rsidRDefault="00BE66D4" w:rsidP="00B26A08">
      <w:r w:rsidRPr="00766C77">
        <w:t xml:space="preserve">Approximately </w:t>
      </w:r>
      <w:r w:rsidRPr="00C44A16">
        <w:t>$</w:t>
      </w:r>
      <w:r w:rsidR="00F73F07">
        <w:t>52</w:t>
      </w:r>
      <w:r w:rsidR="00E26BC5">
        <w:t>1,260</w:t>
      </w:r>
      <w:r w:rsidR="00BE3BF3" w:rsidRPr="00C44A16">
        <w:t xml:space="preserve"> </w:t>
      </w:r>
      <w:r w:rsidRPr="00C44A16">
        <w:t xml:space="preserve">will be available for new </w:t>
      </w:r>
      <w:proofErr w:type="spellStart"/>
      <w:r w:rsidRPr="00C44A16">
        <w:t>subgrants</w:t>
      </w:r>
      <w:proofErr w:type="spellEnd"/>
      <w:r w:rsidRPr="00C44A16">
        <w:t xml:space="preserve"> in </w:t>
      </w:r>
      <w:r w:rsidR="002008F2" w:rsidRPr="00C44A16">
        <w:t xml:space="preserve">this </w:t>
      </w:r>
      <w:r w:rsidRPr="00C44A16">
        <w:t>funding cycle</w:t>
      </w:r>
      <w:r w:rsidR="006F2D93" w:rsidRPr="00C44A16">
        <w:t xml:space="preserve">. </w:t>
      </w:r>
      <w:r w:rsidRPr="00C44A16">
        <w:t xml:space="preserve">The SCDE anticipates awarding </w:t>
      </w:r>
      <w:r w:rsidR="00650E25" w:rsidRPr="00C44A16">
        <w:t xml:space="preserve">between </w:t>
      </w:r>
      <w:r w:rsidR="00BE3BF3" w:rsidRPr="00C44A16">
        <w:t>20</w:t>
      </w:r>
      <w:r w:rsidR="00650E25" w:rsidRPr="00C44A16">
        <w:t xml:space="preserve"> and </w:t>
      </w:r>
      <w:r w:rsidR="0061159C" w:rsidRPr="00C44A16">
        <w:t>3</w:t>
      </w:r>
      <w:r w:rsidR="00650E25" w:rsidRPr="00C44A16">
        <w:t>0</w:t>
      </w:r>
      <w:r w:rsidRPr="00C44A16">
        <w:t xml:space="preserve"> </w:t>
      </w:r>
      <w:proofErr w:type="spellStart"/>
      <w:r w:rsidRPr="00C44A16">
        <w:t>subgrants</w:t>
      </w:r>
      <w:proofErr w:type="spellEnd"/>
      <w:r w:rsidR="006F2D93" w:rsidRPr="00C44A16">
        <w:t xml:space="preserve">. </w:t>
      </w:r>
      <w:r w:rsidRPr="00C44A16">
        <w:t>Award amounts will be determined based on the quality of applications received and total funding requested</w:t>
      </w:r>
      <w:r w:rsidR="006F2D93" w:rsidRPr="00C44A16">
        <w:t xml:space="preserve">. </w:t>
      </w:r>
      <w:r w:rsidR="00736217" w:rsidRPr="00C44A16">
        <w:t>No subgrant will be awarded for more than $25,000; the balance for equipment</w:t>
      </w:r>
      <w:r w:rsidR="00736217" w:rsidRPr="00766C77">
        <w:t xml:space="preserve"> costs exceeding this limit will be </w:t>
      </w:r>
      <w:r w:rsidR="002B120C">
        <w:t xml:space="preserve">the responsibility of the SFA. </w:t>
      </w:r>
      <w:r w:rsidRPr="00766C77">
        <w:t>Final budgets may be negotiated based on demonstrated needs</w:t>
      </w:r>
      <w:r w:rsidR="006F2D93" w:rsidRPr="00766C77">
        <w:t xml:space="preserve">. </w:t>
      </w:r>
      <w:r w:rsidRPr="00766C77">
        <w:t xml:space="preserve">All subgrant awards are contingent upon total allocations to the SCDE by the </w:t>
      </w:r>
      <w:r w:rsidR="00650E25" w:rsidRPr="00766C77">
        <w:t>USDA.</w:t>
      </w:r>
    </w:p>
    <w:p w14:paraId="67749CE5" w14:textId="77777777" w:rsidR="00BE66D4" w:rsidRPr="00FE2553" w:rsidRDefault="00BE66D4" w:rsidP="00F52A96">
      <w:pPr>
        <w:rPr>
          <w:highlight w:val="green"/>
        </w:rPr>
      </w:pPr>
    </w:p>
    <w:p w14:paraId="7FB3F78C" w14:textId="77777777" w:rsidR="00F52A96" w:rsidRDefault="00BE66D4" w:rsidP="00F52A96">
      <w:r w:rsidRPr="00967600">
        <w:t xml:space="preserve">The subgrant </w:t>
      </w:r>
      <w:r w:rsidRPr="00F812C7">
        <w:t xml:space="preserve">period is </w:t>
      </w:r>
      <w:r w:rsidR="00F812C7" w:rsidRPr="00F812C7">
        <w:t>January 3</w:t>
      </w:r>
      <w:r w:rsidR="00724D09" w:rsidRPr="00F812C7">
        <w:t>1</w:t>
      </w:r>
      <w:r w:rsidR="00F22E1C" w:rsidRPr="00F812C7">
        <w:t>, 202</w:t>
      </w:r>
      <w:r w:rsidR="00F812C7" w:rsidRPr="00F812C7">
        <w:t>2</w:t>
      </w:r>
      <w:r w:rsidR="00A2522E" w:rsidRPr="00F812C7">
        <w:t>,</w:t>
      </w:r>
      <w:r w:rsidR="00F22E1C" w:rsidRPr="00F812C7">
        <w:t xml:space="preserve"> thr</w:t>
      </w:r>
      <w:r w:rsidR="00412758" w:rsidRPr="00F812C7">
        <w:t>ough</w:t>
      </w:r>
      <w:r w:rsidR="00F22E1C" w:rsidRPr="00D23886">
        <w:t xml:space="preserve"> </w:t>
      </w:r>
      <w:r w:rsidR="00CA1D2A" w:rsidRPr="00D23886">
        <w:t>September 30</w:t>
      </w:r>
      <w:r w:rsidR="00650E25" w:rsidRPr="00D23886">
        <w:t>, 20</w:t>
      </w:r>
      <w:r w:rsidR="00F22E1C" w:rsidRPr="00D23886">
        <w:t>2</w:t>
      </w:r>
      <w:r w:rsidR="00CA1D2A" w:rsidRPr="00D23886">
        <w:t>3</w:t>
      </w:r>
      <w:r w:rsidR="006E7E87" w:rsidRPr="000F311E">
        <w:t>,</w:t>
      </w:r>
      <w:r w:rsidRPr="00967600">
        <w:t xml:space="preserve"> and is</w:t>
      </w:r>
      <w:r w:rsidRPr="00766C77">
        <w:t xml:space="preserve"> subject to the availability of </w:t>
      </w:r>
      <w:r w:rsidRPr="005E4292">
        <w:t>federal f</w:t>
      </w:r>
      <w:r w:rsidRPr="00766C77">
        <w:t xml:space="preserve">unds and projects meeting all </w:t>
      </w:r>
      <w:r w:rsidR="00E52C71">
        <w:t>NSLP Equipment Assistance s</w:t>
      </w:r>
      <w:r w:rsidR="00650E25" w:rsidRPr="00766C77">
        <w:t xml:space="preserve">ubgrant </w:t>
      </w:r>
      <w:r w:rsidRPr="00766C77">
        <w:t>program requirements</w:t>
      </w:r>
      <w:r w:rsidR="006F2D93" w:rsidRPr="00766C77">
        <w:t xml:space="preserve">. </w:t>
      </w:r>
    </w:p>
    <w:p w14:paraId="362CA774" w14:textId="77777777" w:rsidR="00F52A96" w:rsidRDefault="00F52A96" w:rsidP="00F52A96"/>
    <w:p w14:paraId="07A6A6C3" w14:textId="5B1025E9" w:rsidR="0033226C" w:rsidRDefault="00F52A96" w:rsidP="00F317CA">
      <w:r w:rsidRPr="00967600">
        <w:t xml:space="preserve">All </w:t>
      </w:r>
      <w:r>
        <w:t xml:space="preserve">funded </w:t>
      </w:r>
      <w:r w:rsidRPr="00967600">
        <w:t>equipment must be purchased and installed</w:t>
      </w:r>
      <w:r w:rsidR="00CD6CFB">
        <w:t>,</w:t>
      </w:r>
      <w:r w:rsidRPr="00967600">
        <w:t xml:space="preserve"> and funds </w:t>
      </w:r>
      <w:r w:rsidR="00CD6CFB">
        <w:t xml:space="preserve">fully </w:t>
      </w:r>
      <w:r w:rsidRPr="00967600">
        <w:t xml:space="preserve">expended by </w:t>
      </w:r>
      <w:r w:rsidR="00E26BC5" w:rsidRPr="00D23886">
        <w:t xml:space="preserve">September </w:t>
      </w:r>
      <w:r w:rsidR="00F048F1" w:rsidRPr="00D23886">
        <w:t>3</w:t>
      </w:r>
      <w:r w:rsidR="00E26BC5" w:rsidRPr="00D23886">
        <w:t>0</w:t>
      </w:r>
      <w:r w:rsidR="00F22E1C" w:rsidRPr="00D23886">
        <w:t>,</w:t>
      </w:r>
      <w:r w:rsidRPr="00D23886">
        <w:t xml:space="preserve"> </w:t>
      </w:r>
      <w:r w:rsidR="00E26BC5" w:rsidRPr="00D23886">
        <w:t>2023</w:t>
      </w:r>
      <w:r w:rsidRPr="00D23886">
        <w:t xml:space="preserve">. </w:t>
      </w:r>
      <w:r w:rsidR="00BE66D4" w:rsidRPr="00D23886">
        <w:t xml:space="preserve">The </w:t>
      </w:r>
      <w:proofErr w:type="spellStart"/>
      <w:r w:rsidR="00BE66D4" w:rsidRPr="00D23886">
        <w:t>subgrantee</w:t>
      </w:r>
      <w:proofErr w:type="spellEnd"/>
      <w:r w:rsidR="00BE66D4" w:rsidRPr="00D23886">
        <w:t xml:space="preserve"> may obligate funds upon receipt of the </w:t>
      </w:r>
      <w:r w:rsidR="00CD6CFB" w:rsidRPr="00D23886">
        <w:t>sub</w:t>
      </w:r>
      <w:r w:rsidR="00BE66D4" w:rsidRPr="00D23886">
        <w:t>grant award noti</w:t>
      </w:r>
      <w:r w:rsidR="00BE66D4" w:rsidRPr="005A1E12">
        <w:t>ce</w:t>
      </w:r>
      <w:r w:rsidR="006F2D93">
        <w:t xml:space="preserve">. </w:t>
      </w:r>
      <w:r w:rsidR="00BE66D4" w:rsidRPr="00B26A08">
        <w:t xml:space="preserve">However, no funds will be disbursed until after </w:t>
      </w:r>
      <w:r w:rsidR="00E52C71">
        <w:t>the equipment has been received and installed a</w:t>
      </w:r>
      <w:r w:rsidR="00736217" w:rsidRPr="00B26A08">
        <w:t xml:space="preserve">nd </w:t>
      </w:r>
      <w:r w:rsidR="00E52C71">
        <w:t xml:space="preserve">all invoices are </w:t>
      </w:r>
      <w:r w:rsidR="00736217" w:rsidRPr="00B26A08">
        <w:t>paid.</w:t>
      </w:r>
      <w:r w:rsidR="006F2D93" w:rsidRPr="00B26A08">
        <w:t xml:space="preserve"> </w:t>
      </w:r>
    </w:p>
    <w:p w14:paraId="158B3E67" w14:textId="77777777" w:rsidR="00F317CA" w:rsidRPr="009A78CE" w:rsidRDefault="00F317CA" w:rsidP="00F317CA"/>
    <w:p w14:paraId="1F583260" w14:textId="77777777" w:rsidR="0013421F" w:rsidRPr="009A78CE" w:rsidRDefault="0013421F" w:rsidP="00C458A4">
      <w:pPr>
        <w:pStyle w:val="Heading2"/>
        <w:rPr>
          <w:szCs w:val="24"/>
        </w:rPr>
      </w:pPr>
      <w:bookmarkStart w:id="17" w:name="_Toc83128608"/>
      <w:r w:rsidRPr="009A78CE">
        <w:rPr>
          <w:szCs w:val="24"/>
        </w:rPr>
        <w:t>Eligible Applicants</w:t>
      </w:r>
      <w:bookmarkEnd w:id="17"/>
    </w:p>
    <w:p w14:paraId="159154CF" w14:textId="77777777" w:rsidR="0013421F" w:rsidRPr="009A78CE" w:rsidRDefault="0013421F" w:rsidP="00C458A4"/>
    <w:p w14:paraId="036F4B11" w14:textId="77777777" w:rsidR="008A257F" w:rsidRPr="00B26A08" w:rsidRDefault="008A257F" w:rsidP="00BE3BF3">
      <w:pPr>
        <w:widowControl w:val="0"/>
      </w:pPr>
      <w:r w:rsidRPr="00523233">
        <w:t>An</w:t>
      </w:r>
      <w:r w:rsidR="00A8085F" w:rsidRPr="00523233">
        <w:t>y</w:t>
      </w:r>
      <w:r w:rsidRPr="00523233">
        <w:t xml:space="preserve"> SFA may apply for a subgrant on behalf </w:t>
      </w:r>
      <w:r w:rsidRPr="00724D09">
        <w:t xml:space="preserve">of </w:t>
      </w:r>
      <w:r w:rsidR="00284449" w:rsidRPr="00724D09">
        <w:t xml:space="preserve">any of </w:t>
      </w:r>
      <w:r w:rsidRPr="00724D09">
        <w:t>its</w:t>
      </w:r>
      <w:r w:rsidRPr="00523233">
        <w:t xml:space="preserve"> school</w:t>
      </w:r>
      <w:r w:rsidR="00AC6247">
        <w:t>s/sites</w:t>
      </w:r>
      <w:r w:rsidRPr="00523233">
        <w:t xml:space="preserve"> that</w:t>
      </w:r>
      <w:r w:rsidR="00BE3BF3" w:rsidRPr="00523233">
        <w:t xml:space="preserve"> c</w:t>
      </w:r>
      <w:r w:rsidRPr="00523233">
        <w:t xml:space="preserve">urrently participate in the </w:t>
      </w:r>
      <w:r w:rsidRPr="00D23886">
        <w:t>NSLP</w:t>
      </w:r>
      <w:r w:rsidR="00820593" w:rsidRPr="00D23886">
        <w:t xml:space="preserve"> or the Seamless Summer Option (SSO)</w:t>
      </w:r>
      <w:r w:rsidR="00BE3BF3" w:rsidRPr="00D23886">
        <w:t>.</w:t>
      </w:r>
    </w:p>
    <w:p w14:paraId="5F9F71B0" w14:textId="77777777" w:rsidR="008A257F" w:rsidRPr="00B26A08" w:rsidRDefault="008A257F" w:rsidP="008A257F">
      <w:pPr>
        <w:widowControl w:val="0"/>
      </w:pPr>
    </w:p>
    <w:p w14:paraId="02D954B8" w14:textId="77777777" w:rsidR="008A257F" w:rsidRDefault="008A257F" w:rsidP="008A257F">
      <w:pPr>
        <w:widowControl w:val="0"/>
      </w:pPr>
      <w:r w:rsidRPr="00B26A08">
        <w:t>To request funding for more than one school, an SFA must submit a separa</w:t>
      </w:r>
      <w:r w:rsidR="00B976FB">
        <w:t>te application for each school.</w:t>
      </w:r>
      <w:r w:rsidR="00D23886">
        <w:t xml:space="preserve"> Schools that received funds for equipment in the previous year are eligible to apply for </w:t>
      </w:r>
      <w:r w:rsidR="00D23886">
        <w:lastRenderedPageBreak/>
        <w:t>additional equipment items. However, all schools must meet all reporting requirements and may be subject to a site visit prior to award.</w:t>
      </w:r>
    </w:p>
    <w:p w14:paraId="6693B9E8" w14:textId="77777777" w:rsidR="00F52AE5" w:rsidRPr="00B26A08" w:rsidRDefault="00F52AE5" w:rsidP="008A257F">
      <w:pPr>
        <w:widowControl w:val="0"/>
      </w:pPr>
    </w:p>
    <w:p w14:paraId="4C4FF9C9" w14:textId="77777777" w:rsidR="001E4BFC" w:rsidRPr="001B4D1E" w:rsidRDefault="001E4BFC" w:rsidP="001E4BFC">
      <w:pPr>
        <w:pStyle w:val="Heading2"/>
        <w:widowControl w:val="0"/>
        <w:rPr>
          <w:szCs w:val="24"/>
        </w:rPr>
      </w:pPr>
      <w:bookmarkStart w:id="18" w:name="_Toc83128609"/>
      <w:bookmarkStart w:id="19" w:name="_Toc47777377"/>
      <w:bookmarkStart w:id="20" w:name="_Toc47839013"/>
      <w:bookmarkStart w:id="21" w:name="_Toc47850299"/>
      <w:bookmarkStart w:id="22" w:name="_Toc48698915"/>
      <w:bookmarkStart w:id="23" w:name="_Toc49934167"/>
      <w:bookmarkStart w:id="24" w:name="_Toc50869614"/>
      <w:bookmarkEnd w:id="15"/>
      <w:bookmarkEnd w:id="16"/>
      <w:r w:rsidRPr="001B4D1E">
        <w:rPr>
          <w:szCs w:val="24"/>
        </w:rPr>
        <w:t>Competitive Priorities</w:t>
      </w:r>
      <w:bookmarkEnd w:id="18"/>
    </w:p>
    <w:p w14:paraId="332E7235" w14:textId="77777777" w:rsidR="001E4BFC" w:rsidRDefault="001E4BFC" w:rsidP="001E4BFC">
      <w:pPr>
        <w:rPr>
          <w:strike/>
        </w:rPr>
      </w:pPr>
    </w:p>
    <w:p w14:paraId="17E01B18" w14:textId="77777777" w:rsidR="0008130F" w:rsidRDefault="0008130F" w:rsidP="00096414">
      <w:r w:rsidRPr="003F39B9">
        <w:t>Competitive priorities are not applicable to this subgrant.</w:t>
      </w:r>
    </w:p>
    <w:p w14:paraId="0B7C3845" w14:textId="77777777" w:rsidR="00134370" w:rsidRDefault="00134370" w:rsidP="006670B0"/>
    <w:p w14:paraId="37876CA9" w14:textId="77777777" w:rsidR="00D622DC" w:rsidRDefault="00D622DC" w:rsidP="00D622DC">
      <w:pPr>
        <w:pStyle w:val="Heading2"/>
        <w:rPr>
          <w:rFonts w:eastAsia="Times New Roman"/>
          <w:szCs w:val="24"/>
        </w:rPr>
      </w:pPr>
      <w:bookmarkStart w:id="25" w:name="_Toc83128610"/>
      <w:bookmarkStart w:id="26" w:name="_Toc47777391"/>
      <w:bookmarkStart w:id="27" w:name="_Toc47839027"/>
      <w:bookmarkStart w:id="28" w:name="_Toc47850314"/>
      <w:bookmarkStart w:id="29" w:name="_Toc48698926"/>
      <w:bookmarkStart w:id="30" w:name="_Toc49934178"/>
      <w:bookmarkStart w:id="31" w:name="_Toc50869622"/>
      <w:r>
        <w:rPr>
          <w:rFonts w:eastAsia="Times New Roman"/>
        </w:rPr>
        <w:t xml:space="preserve">Timeline of </w:t>
      </w:r>
      <w:proofErr w:type="spellStart"/>
      <w:r>
        <w:rPr>
          <w:rFonts w:eastAsia="Times New Roman"/>
        </w:rPr>
        <w:t>Subgranting</w:t>
      </w:r>
      <w:proofErr w:type="spellEnd"/>
      <w:r>
        <w:rPr>
          <w:rFonts w:eastAsia="Times New Roman"/>
        </w:rPr>
        <w:t xml:space="preserve"> Process</w:t>
      </w:r>
      <w:bookmarkEnd w:id="25"/>
    </w:p>
    <w:p w14:paraId="61604EB5" w14:textId="77777777" w:rsidR="00D622DC" w:rsidRDefault="00D622DC" w:rsidP="00D622DC">
      <w:pPr>
        <w:rPr>
          <w:rFonts w:eastAsiaTheme="minorHAnsi"/>
          <w:highlight w:val="lightGray"/>
        </w:rPr>
      </w:pPr>
    </w:p>
    <w:tbl>
      <w:tblPr>
        <w:tblW w:w="0" w:type="dxa"/>
        <w:tblInd w:w="108" w:type="dxa"/>
        <w:tblCellMar>
          <w:left w:w="0" w:type="dxa"/>
          <w:right w:w="0" w:type="dxa"/>
        </w:tblCellMar>
        <w:tblLook w:val="04A0" w:firstRow="1" w:lastRow="0" w:firstColumn="1" w:lastColumn="0" w:noHBand="0" w:noVBand="1"/>
      </w:tblPr>
      <w:tblGrid>
        <w:gridCol w:w="2668"/>
        <w:gridCol w:w="6554"/>
      </w:tblGrid>
      <w:tr w:rsidR="0037426C" w14:paraId="0C3341FF" w14:textId="77777777" w:rsidTr="00783647">
        <w:trPr>
          <w:cantSplit/>
          <w:tblHeader/>
        </w:trPr>
        <w:tc>
          <w:tcPr>
            <w:tcW w:w="2700" w:type="dxa"/>
            <w:tcBorders>
              <w:top w:val="single" w:sz="12" w:space="0" w:color="808080"/>
              <w:left w:val="single" w:sz="12" w:space="0" w:color="808080"/>
              <w:bottom w:val="single" w:sz="12" w:space="0" w:color="808080"/>
              <w:right w:val="single" w:sz="12" w:space="0" w:color="808080"/>
            </w:tcBorders>
            <w:shd w:val="clear" w:color="auto" w:fill="E0E0E0"/>
            <w:tcMar>
              <w:top w:w="0" w:type="dxa"/>
              <w:left w:w="108" w:type="dxa"/>
              <w:bottom w:w="0" w:type="dxa"/>
              <w:right w:w="108" w:type="dxa"/>
            </w:tcMar>
            <w:hideMark/>
          </w:tcPr>
          <w:p w14:paraId="46B86240" w14:textId="77777777" w:rsidR="0037426C" w:rsidRDefault="0037426C" w:rsidP="00370483">
            <w:pPr>
              <w:jc w:val="center"/>
              <w:rPr>
                <w:b/>
                <w:bCs/>
              </w:rPr>
            </w:pPr>
            <w:r>
              <w:rPr>
                <w:b/>
                <w:bCs/>
              </w:rPr>
              <w:t>Date</w:t>
            </w:r>
          </w:p>
        </w:tc>
        <w:tc>
          <w:tcPr>
            <w:tcW w:w="6660" w:type="dxa"/>
            <w:tcBorders>
              <w:top w:val="single" w:sz="12" w:space="0" w:color="808080"/>
              <w:left w:val="nil"/>
              <w:bottom w:val="single" w:sz="12" w:space="0" w:color="808080"/>
              <w:right w:val="single" w:sz="12" w:space="0" w:color="808080"/>
            </w:tcBorders>
            <w:shd w:val="clear" w:color="auto" w:fill="E0E0E0"/>
            <w:tcMar>
              <w:top w:w="0" w:type="dxa"/>
              <w:left w:w="108" w:type="dxa"/>
              <w:bottom w:w="0" w:type="dxa"/>
              <w:right w:w="108" w:type="dxa"/>
            </w:tcMar>
            <w:hideMark/>
          </w:tcPr>
          <w:p w14:paraId="2A9E0BB1" w14:textId="77777777" w:rsidR="0037426C" w:rsidRDefault="0037426C" w:rsidP="00370483">
            <w:pPr>
              <w:jc w:val="center"/>
              <w:rPr>
                <w:b/>
                <w:bCs/>
              </w:rPr>
            </w:pPr>
            <w:r>
              <w:rPr>
                <w:b/>
                <w:bCs/>
              </w:rPr>
              <w:t>Activity/Action</w:t>
            </w:r>
          </w:p>
        </w:tc>
      </w:tr>
      <w:tr w:rsidR="0037426C" w:rsidRPr="007203D3" w14:paraId="4D38586D" w14:textId="77777777" w:rsidTr="00370483">
        <w:trPr>
          <w:cantSplit/>
        </w:trPr>
        <w:tc>
          <w:tcPr>
            <w:tcW w:w="2700" w:type="dxa"/>
            <w:tcBorders>
              <w:top w:val="nil"/>
              <w:left w:val="single" w:sz="12" w:space="0" w:color="808080"/>
              <w:bottom w:val="single" w:sz="12" w:space="0" w:color="808080"/>
              <w:right w:val="single" w:sz="12" w:space="0" w:color="808080"/>
            </w:tcBorders>
            <w:tcMar>
              <w:top w:w="0" w:type="dxa"/>
              <w:left w:w="108" w:type="dxa"/>
              <w:bottom w:w="0" w:type="dxa"/>
              <w:right w:w="108" w:type="dxa"/>
            </w:tcMar>
            <w:hideMark/>
          </w:tcPr>
          <w:p w14:paraId="25778C0F" w14:textId="77777777" w:rsidR="0037426C" w:rsidRPr="006A211C" w:rsidRDefault="00402FB4" w:rsidP="00187484">
            <w:r w:rsidRPr="006A211C">
              <w:t>October 22</w:t>
            </w:r>
            <w:r w:rsidR="00E26BC5" w:rsidRPr="006A211C">
              <w:t>, 2021</w:t>
            </w:r>
          </w:p>
        </w:tc>
        <w:tc>
          <w:tcPr>
            <w:tcW w:w="6660" w:type="dxa"/>
            <w:tcBorders>
              <w:top w:val="nil"/>
              <w:left w:val="nil"/>
              <w:bottom w:val="single" w:sz="12" w:space="0" w:color="808080"/>
              <w:right w:val="single" w:sz="12" w:space="0" w:color="808080"/>
            </w:tcBorders>
            <w:tcMar>
              <w:top w:w="0" w:type="dxa"/>
              <w:left w:w="108" w:type="dxa"/>
              <w:bottom w:w="0" w:type="dxa"/>
              <w:right w:w="108" w:type="dxa"/>
            </w:tcMar>
            <w:hideMark/>
          </w:tcPr>
          <w:p w14:paraId="7644ECAB" w14:textId="77777777" w:rsidR="0037426C" w:rsidRPr="007203D3" w:rsidRDefault="0037426C" w:rsidP="00370483">
            <w:pPr>
              <w:pStyle w:val="Footer"/>
            </w:pPr>
            <w:r w:rsidRPr="007203D3">
              <w:t>Technical assistance session</w:t>
            </w:r>
          </w:p>
        </w:tc>
      </w:tr>
      <w:tr w:rsidR="0037426C" w:rsidRPr="007203D3" w14:paraId="1F970092" w14:textId="77777777" w:rsidTr="00370483">
        <w:trPr>
          <w:cantSplit/>
        </w:trPr>
        <w:tc>
          <w:tcPr>
            <w:tcW w:w="2700" w:type="dxa"/>
            <w:tcBorders>
              <w:top w:val="nil"/>
              <w:left w:val="single" w:sz="12" w:space="0" w:color="808080"/>
              <w:bottom w:val="single" w:sz="12" w:space="0" w:color="808080"/>
              <w:right w:val="single" w:sz="12" w:space="0" w:color="808080"/>
            </w:tcBorders>
            <w:tcMar>
              <w:top w:w="0" w:type="dxa"/>
              <w:left w:w="108" w:type="dxa"/>
              <w:bottom w:w="0" w:type="dxa"/>
              <w:right w:w="108" w:type="dxa"/>
            </w:tcMar>
            <w:hideMark/>
          </w:tcPr>
          <w:p w14:paraId="05A534A1" w14:textId="77777777" w:rsidR="0037426C" w:rsidRPr="006A211C" w:rsidRDefault="00402FB4" w:rsidP="00370483">
            <w:pPr>
              <w:pStyle w:val="Footer"/>
            </w:pPr>
            <w:r w:rsidRPr="006A211C">
              <w:t>November 19</w:t>
            </w:r>
            <w:r w:rsidR="00E26BC5" w:rsidRPr="006A211C">
              <w:t>, 2021</w:t>
            </w:r>
          </w:p>
        </w:tc>
        <w:tc>
          <w:tcPr>
            <w:tcW w:w="6660" w:type="dxa"/>
            <w:tcBorders>
              <w:top w:val="nil"/>
              <w:left w:val="nil"/>
              <w:bottom w:val="single" w:sz="12" w:space="0" w:color="808080"/>
              <w:right w:val="single" w:sz="12" w:space="0" w:color="808080"/>
            </w:tcBorders>
            <w:tcMar>
              <w:top w:w="0" w:type="dxa"/>
              <w:left w:w="108" w:type="dxa"/>
              <w:bottom w:w="0" w:type="dxa"/>
              <w:right w:w="108" w:type="dxa"/>
            </w:tcMar>
            <w:hideMark/>
          </w:tcPr>
          <w:p w14:paraId="2DE0AE99" w14:textId="77777777" w:rsidR="0037426C" w:rsidRPr="007203D3" w:rsidRDefault="0037426C" w:rsidP="00370483">
            <w:pPr>
              <w:pStyle w:val="Footer"/>
            </w:pPr>
            <w:r w:rsidRPr="007203D3">
              <w:t>Deadline for receipt of application</w:t>
            </w:r>
            <w:r>
              <w:t>s</w:t>
            </w:r>
          </w:p>
        </w:tc>
      </w:tr>
      <w:tr w:rsidR="0037426C" w14:paraId="64A5B74C" w14:textId="77777777" w:rsidTr="00370483">
        <w:trPr>
          <w:cantSplit/>
        </w:trPr>
        <w:tc>
          <w:tcPr>
            <w:tcW w:w="2700" w:type="dxa"/>
            <w:tcBorders>
              <w:top w:val="nil"/>
              <w:left w:val="single" w:sz="12" w:space="0" w:color="808080"/>
              <w:bottom w:val="single" w:sz="12" w:space="0" w:color="808080"/>
              <w:right w:val="single" w:sz="12" w:space="0" w:color="808080"/>
            </w:tcBorders>
            <w:tcMar>
              <w:top w:w="0" w:type="dxa"/>
              <w:left w:w="108" w:type="dxa"/>
              <w:bottom w:w="0" w:type="dxa"/>
              <w:right w:w="108" w:type="dxa"/>
            </w:tcMar>
            <w:hideMark/>
          </w:tcPr>
          <w:p w14:paraId="7EFDA479" w14:textId="77777777" w:rsidR="0037426C" w:rsidRPr="00C358BA" w:rsidRDefault="00402FB4" w:rsidP="00370483">
            <w:r w:rsidRPr="00C358BA">
              <w:t>January 2022</w:t>
            </w:r>
          </w:p>
        </w:tc>
        <w:tc>
          <w:tcPr>
            <w:tcW w:w="6660" w:type="dxa"/>
            <w:tcBorders>
              <w:top w:val="nil"/>
              <w:left w:val="nil"/>
              <w:bottom w:val="single" w:sz="12" w:space="0" w:color="808080"/>
              <w:right w:val="single" w:sz="12" w:space="0" w:color="808080"/>
            </w:tcBorders>
            <w:tcMar>
              <w:top w:w="0" w:type="dxa"/>
              <w:left w:w="108" w:type="dxa"/>
              <w:bottom w:w="0" w:type="dxa"/>
              <w:right w:w="108" w:type="dxa"/>
            </w:tcMar>
            <w:hideMark/>
          </w:tcPr>
          <w:p w14:paraId="639BA214" w14:textId="77777777" w:rsidR="0037426C" w:rsidRDefault="0037426C" w:rsidP="00370483">
            <w:pPr>
              <w:pStyle w:val="Footer"/>
            </w:pPr>
            <w:r>
              <w:t>Notification of awards</w:t>
            </w:r>
          </w:p>
        </w:tc>
      </w:tr>
      <w:tr w:rsidR="0037426C" w14:paraId="5D495E7B" w14:textId="77777777" w:rsidTr="00370483">
        <w:trPr>
          <w:cantSplit/>
        </w:trPr>
        <w:tc>
          <w:tcPr>
            <w:tcW w:w="2700" w:type="dxa"/>
            <w:tcBorders>
              <w:top w:val="nil"/>
              <w:left w:val="single" w:sz="12" w:space="0" w:color="808080"/>
              <w:bottom w:val="single" w:sz="12" w:space="0" w:color="808080"/>
              <w:right w:val="single" w:sz="12" w:space="0" w:color="808080"/>
            </w:tcBorders>
            <w:tcMar>
              <w:top w:w="0" w:type="dxa"/>
              <w:left w:w="108" w:type="dxa"/>
              <w:bottom w:w="0" w:type="dxa"/>
              <w:right w:w="108" w:type="dxa"/>
            </w:tcMar>
            <w:hideMark/>
          </w:tcPr>
          <w:p w14:paraId="4475DD3D" w14:textId="77777777" w:rsidR="0037426C" w:rsidRPr="00C358BA" w:rsidRDefault="00F812C7" w:rsidP="00370483">
            <w:r w:rsidRPr="00C358BA">
              <w:t>April 29, 2023</w:t>
            </w:r>
          </w:p>
        </w:tc>
        <w:tc>
          <w:tcPr>
            <w:tcW w:w="6660" w:type="dxa"/>
            <w:tcBorders>
              <w:top w:val="nil"/>
              <w:left w:val="nil"/>
              <w:bottom w:val="single" w:sz="12" w:space="0" w:color="808080"/>
              <w:right w:val="single" w:sz="12" w:space="0" w:color="808080"/>
            </w:tcBorders>
            <w:tcMar>
              <w:top w:w="0" w:type="dxa"/>
              <w:left w:w="108" w:type="dxa"/>
              <w:bottom w:w="0" w:type="dxa"/>
              <w:right w:w="108" w:type="dxa"/>
            </w:tcMar>
            <w:hideMark/>
          </w:tcPr>
          <w:p w14:paraId="78B545F2" w14:textId="77777777" w:rsidR="0037426C" w:rsidRDefault="0037426C" w:rsidP="00370483">
            <w:pPr>
              <w:pStyle w:val="Footer"/>
            </w:pPr>
            <w:r>
              <w:t>Deadline for SFAs to obligate funds</w:t>
            </w:r>
          </w:p>
        </w:tc>
      </w:tr>
      <w:tr w:rsidR="0037426C" w14:paraId="1F187E89" w14:textId="77777777" w:rsidTr="00370483">
        <w:trPr>
          <w:cantSplit/>
        </w:trPr>
        <w:tc>
          <w:tcPr>
            <w:tcW w:w="2700" w:type="dxa"/>
            <w:tcBorders>
              <w:top w:val="nil"/>
              <w:left w:val="single" w:sz="12" w:space="0" w:color="808080"/>
              <w:bottom w:val="single" w:sz="12" w:space="0" w:color="808080"/>
              <w:right w:val="single" w:sz="12" w:space="0" w:color="808080"/>
            </w:tcBorders>
            <w:tcMar>
              <w:top w:w="0" w:type="dxa"/>
              <w:left w:w="108" w:type="dxa"/>
              <w:bottom w:w="0" w:type="dxa"/>
              <w:right w:w="108" w:type="dxa"/>
            </w:tcMar>
            <w:hideMark/>
          </w:tcPr>
          <w:p w14:paraId="62BA8167" w14:textId="77777777" w:rsidR="0037426C" w:rsidRPr="00C358BA" w:rsidRDefault="00E26BC5" w:rsidP="00370483">
            <w:r w:rsidRPr="00C358BA">
              <w:t>September 30, 2023</w:t>
            </w:r>
          </w:p>
        </w:tc>
        <w:tc>
          <w:tcPr>
            <w:tcW w:w="6660" w:type="dxa"/>
            <w:tcBorders>
              <w:top w:val="nil"/>
              <w:left w:val="nil"/>
              <w:bottom w:val="single" w:sz="12" w:space="0" w:color="808080"/>
              <w:right w:val="single" w:sz="12" w:space="0" w:color="808080"/>
            </w:tcBorders>
            <w:tcMar>
              <w:top w:w="0" w:type="dxa"/>
              <w:left w:w="108" w:type="dxa"/>
              <w:bottom w:w="0" w:type="dxa"/>
              <w:right w:w="108" w:type="dxa"/>
            </w:tcMar>
            <w:hideMark/>
          </w:tcPr>
          <w:p w14:paraId="28033BC3" w14:textId="77777777" w:rsidR="0037426C" w:rsidRDefault="0037426C" w:rsidP="00370483">
            <w:pPr>
              <w:pStyle w:val="Footer"/>
              <w:ind w:left="192" w:hanging="192"/>
            </w:pPr>
            <w:r>
              <w:t>Equipment must be installed and all funds fully expended</w:t>
            </w:r>
          </w:p>
        </w:tc>
      </w:tr>
      <w:tr w:rsidR="0037426C" w14:paraId="16DC8B7C" w14:textId="77777777" w:rsidTr="00370483">
        <w:trPr>
          <w:cantSplit/>
        </w:trPr>
        <w:tc>
          <w:tcPr>
            <w:tcW w:w="2700" w:type="dxa"/>
            <w:tcBorders>
              <w:top w:val="nil"/>
              <w:left w:val="single" w:sz="12" w:space="0" w:color="808080"/>
              <w:bottom w:val="single" w:sz="12" w:space="0" w:color="808080"/>
              <w:right w:val="single" w:sz="12" w:space="0" w:color="808080"/>
            </w:tcBorders>
            <w:tcMar>
              <w:top w:w="0" w:type="dxa"/>
              <w:left w:w="108" w:type="dxa"/>
              <w:bottom w:w="0" w:type="dxa"/>
              <w:right w:w="108" w:type="dxa"/>
            </w:tcMar>
            <w:hideMark/>
          </w:tcPr>
          <w:p w14:paraId="09BB0751" w14:textId="77777777" w:rsidR="0037426C" w:rsidRPr="00C358BA" w:rsidRDefault="00E26BC5" w:rsidP="00360143">
            <w:r w:rsidRPr="00C358BA">
              <w:t xml:space="preserve">October </w:t>
            </w:r>
            <w:r w:rsidR="00360143" w:rsidRPr="00C358BA">
              <w:t>15</w:t>
            </w:r>
            <w:r w:rsidRPr="00C358BA">
              <w:t>, 2023</w:t>
            </w:r>
          </w:p>
        </w:tc>
        <w:tc>
          <w:tcPr>
            <w:tcW w:w="6660" w:type="dxa"/>
            <w:tcBorders>
              <w:top w:val="nil"/>
              <w:left w:val="nil"/>
              <w:bottom w:val="single" w:sz="12" w:space="0" w:color="808080"/>
              <w:right w:val="single" w:sz="12" w:space="0" w:color="808080"/>
            </w:tcBorders>
            <w:tcMar>
              <w:top w:w="0" w:type="dxa"/>
              <w:left w:w="108" w:type="dxa"/>
              <w:bottom w:w="0" w:type="dxa"/>
              <w:right w:w="108" w:type="dxa"/>
            </w:tcMar>
            <w:hideMark/>
          </w:tcPr>
          <w:p w14:paraId="67147515" w14:textId="77777777" w:rsidR="0037426C" w:rsidRDefault="0037426C" w:rsidP="00370483">
            <w:pPr>
              <w:pStyle w:val="Footer"/>
            </w:pPr>
            <w:r>
              <w:t>Final report due to the SCDE</w:t>
            </w:r>
          </w:p>
        </w:tc>
      </w:tr>
    </w:tbl>
    <w:p w14:paraId="25DFDA42" w14:textId="77777777" w:rsidR="0037426C" w:rsidRDefault="0037426C" w:rsidP="00D622DC">
      <w:pPr>
        <w:rPr>
          <w:rFonts w:eastAsiaTheme="minorHAnsi"/>
          <w:highlight w:val="lightGray"/>
        </w:rPr>
      </w:pPr>
    </w:p>
    <w:p w14:paraId="17C4D106" w14:textId="77777777" w:rsidR="00C21901" w:rsidRPr="009A78CE" w:rsidRDefault="00C21901" w:rsidP="00C21901">
      <w:pPr>
        <w:pStyle w:val="Heading2"/>
        <w:widowControl w:val="0"/>
        <w:rPr>
          <w:szCs w:val="24"/>
        </w:rPr>
      </w:pPr>
      <w:bookmarkStart w:id="32" w:name="_Toc50869620"/>
      <w:bookmarkStart w:id="33" w:name="_Toc47777389"/>
      <w:bookmarkStart w:id="34" w:name="_Toc47839025"/>
      <w:bookmarkStart w:id="35" w:name="_Toc47850312"/>
      <w:bookmarkStart w:id="36" w:name="_Toc48698924"/>
      <w:bookmarkStart w:id="37" w:name="_Toc49934176"/>
      <w:bookmarkStart w:id="38" w:name="_Toc83128611"/>
      <w:bookmarkEnd w:id="26"/>
      <w:bookmarkEnd w:id="27"/>
      <w:bookmarkEnd w:id="28"/>
      <w:bookmarkEnd w:id="29"/>
      <w:bookmarkEnd w:id="30"/>
      <w:bookmarkEnd w:id="31"/>
      <w:r w:rsidRPr="009A78CE">
        <w:rPr>
          <w:szCs w:val="24"/>
        </w:rPr>
        <w:t>Technical Assistance Sessions for Applicants</w:t>
      </w:r>
      <w:bookmarkEnd w:id="32"/>
      <w:bookmarkEnd w:id="33"/>
      <w:bookmarkEnd w:id="34"/>
      <w:bookmarkEnd w:id="35"/>
      <w:bookmarkEnd w:id="36"/>
      <w:bookmarkEnd w:id="37"/>
      <w:bookmarkEnd w:id="38"/>
    </w:p>
    <w:p w14:paraId="74938BBF" w14:textId="77777777" w:rsidR="00C21901" w:rsidRPr="009A78CE" w:rsidRDefault="00C21901" w:rsidP="00C21901">
      <w:pPr>
        <w:widowControl w:val="0"/>
      </w:pPr>
    </w:p>
    <w:p w14:paraId="5B6523E8" w14:textId="5B25C2D8" w:rsidR="001E4BFC" w:rsidRDefault="00EA7456" w:rsidP="00615F57">
      <w:pPr>
        <w:widowControl w:val="0"/>
      </w:pPr>
      <w:r w:rsidRPr="00501E7D">
        <w:t xml:space="preserve">The Office of Health and </w:t>
      </w:r>
      <w:r w:rsidRPr="00620733">
        <w:t xml:space="preserve">Nutrition will offer a pre-application technical assistance session via </w:t>
      </w:r>
      <w:hyperlink r:id="rId18" w:history="1">
        <w:r w:rsidRPr="00745A89">
          <w:rPr>
            <w:rStyle w:val="Hyperlink"/>
          </w:rPr>
          <w:t>Adobe Connec</w:t>
        </w:r>
      </w:hyperlink>
      <w:r w:rsidRPr="007F08FF">
        <w:t>t</w:t>
      </w:r>
      <w:r w:rsidRPr="00620733">
        <w:t xml:space="preserve"> o</w:t>
      </w:r>
      <w:r w:rsidRPr="00501E7D">
        <w:t xml:space="preserve">n </w:t>
      </w:r>
      <w:r w:rsidR="00C358BA" w:rsidRPr="006A211C">
        <w:rPr>
          <w:b/>
        </w:rPr>
        <w:t>October 22</w:t>
      </w:r>
      <w:r w:rsidR="00E26BC5" w:rsidRPr="006A211C">
        <w:rPr>
          <w:b/>
        </w:rPr>
        <w:t>, 2021</w:t>
      </w:r>
      <w:r w:rsidR="00683F79" w:rsidRPr="00CB1CE8">
        <w:t>,</w:t>
      </w:r>
      <w:r w:rsidR="00683F79">
        <w:t xml:space="preserve"> from </w:t>
      </w:r>
      <w:r w:rsidR="00C358BA">
        <w:t>10</w:t>
      </w:r>
      <w:r w:rsidR="00683F79">
        <w:t xml:space="preserve">:00 </w:t>
      </w:r>
      <w:r w:rsidR="00C358BA">
        <w:t>a</w:t>
      </w:r>
      <w:r w:rsidRPr="00501E7D">
        <w:t xml:space="preserve">.m. until </w:t>
      </w:r>
      <w:r w:rsidR="00C358BA">
        <w:t>11</w:t>
      </w:r>
      <w:r w:rsidRPr="00501E7D">
        <w:t>:</w:t>
      </w:r>
      <w:r w:rsidR="00C358BA">
        <w:t>3</w:t>
      </w:r>
      <w:r w:rsidRPr="00501E7D">
        <w:t xml:space="preserve">0 </w:t>
      </w:r>
      <w:r w:rsidR="00C358BA">
        <w:t>a</w:t>
      </w:r>
      <w:r w:rsidRPr="00501E7D">
        <w:t>.m</w:t>
      </w:r>
      <w:r w:rsidR="00442930">
        <w:t xml:space="preserve">. </w:t>
      </w:r>
      <w:r w:rsidRPr="00501E7D">
        <w:t>No password is required to join the session</w:t>
      </w:r>
      <w:r w:rsidR="00442930">
        <w:t xml:space="preserve">. </w:t>
      </w:r>
      <w:r w:rsidRPr="00501E7D">
        <w:t>Participants should enter their full names when logging into the session</w:t>
      </w:r>
      <w:r w:rsidR="00442930">
        <w:t xml:space="preserve">. </w:t>
      </w:r>
      <w:r w:rsidRPr="00501E7D">
        <w:t>Participants will be able to log in 30 minutes prior to the start of the session to test their equipment’s audio and video settings and to download/print handouts</w:t>
      </w:r>
      <w:r w:rsidR="00442930">
        <w:t xml:space="preserve">. </w:t>
      </w:r>
      <w:r w:rsidRPr="00501E7D">
        <w:t xml:space="preserve">While participation is not mandatory in order to </w:t>
      </w:r>
      <w:r w:rsidR="00CD6CFB" w:rsidRPr="00501E7D">
        <w:t>apply</w:t>
      </w:r>
      <w:r w:rsidRPr="00501E7D">
        <w:t xml:space="preserve">, it is </w:t>
      </w:r>
      <w:r w:rsidRPr="00501E7D">
        <w:rPr>
          <w:i/>
        </w:rPr>
        <w:t>highly recommended</w:t>
      </w:r>
      <w:r w:rsidR="007F08FF">
        <w:t>.</w:t>
      </w:r>
    </w:p>
    <w:p w14:paraId="521F6F7F" w14:textId="77777777" w:rsidR="007F08FF" w:rsidRPr="009A78CE" w:rsidRDefault="007F08FF" w:rsidP="00615F57">
      <w:pPr>
        <w:widowControl w:val="0"/>
      </w:pPr>
    </w:p>
    <w:p w14:paraId="1B052A6A" w14:textId="77777777" w:rsidR="00365771" w:rsidRDefault="001E4BFC" w:rsidP="00365771">
      <w:pPr>
        <w:pStyle w:val="Heading2"/>
        <w:widowControl w:val="0"/>
        <w:rPr>
          <w:bCs w:val="0"/>
          <w:szCs w:val="24"/>
        </w:rPr>
      </w:pPr>
      <w:bookmarkStart w:id="39" w:name="_Toc83128612"/>
      <w:r w:rsidRPr="009A78CE">
        <w:rPr>
          <w:szCs w:val="24"/>
        </w:rPr>
        <w:t>S</w:t>
      </w:r>
      <w:r w:rsidR="0013421F" w:rsidRPr="009A78CE">
        <w:rPr>
          <w:bCs w:val="0"/>
          <w:szCs w:val="24"/>
        </w:rPr>
        <w:t>tatutory</w:t>
      </w:r>
      <w:r w:rsidR="00806B63">
        <w:rPr>
          <w:bCs w:val="0"/>
          <w:szCs w:val="24"/>
        </w:rPr>
        <w:t xml:space="preserve"> </w:t>
      </w:r>
      <w:r w:rsidR="00DF4D82" w:rsidRPr="00806B63">
        <w:rPr>
          <w:bCs w:val="0"/>
          <w:szCs w:val="24"/>
        </w:rPr>
        <w:t xml:space="preserve">and </w:t>
      </w:r>
      <w:r w:rsidR="00E14588" w:rsidRPr="00806B63">
        <w:rPr>
          <w:bCs w:val="0"/>
          <w:szCs w:val="24"/>
        </w:rPr>
        <w:t>Other</w:t>
      </w:r>
      <w:r w:rsidR="0013421F" w:rsidRPr="00DF4D82">
        <w:rPr>
          <w:bCs w:val="0"/>
          <w:szCs w:val="24"/>
        </w:rPr>
        <w:t xml:space="preserve"> Requirements</w:t>
      </w:r>
      <w:bookmarkEnd w:id="19"/>
      <w:bookmarkEnd w:id="20"/>
      <w:bookmarkEnd w:id="21"/>
      <w:bookmarkEnd w:id="22"/>
      <w:bookmarkEnd w:id="23"/>
      <w:bookmarkEnd w:id="24"/>
      <w:bookmarkEnd w:id="39"/>
    </w:p>
    <w:p w14:paraId="3038DEBA" w14:textId="77777777" w:rsidR="0082791A" w:rsidRPr="0082791A" w:rsidRDefault="0082791A" w:rsidP="00CA31E5"/>
    <w:p w14:paraId="10C56495" w14:textId="77777777" w:rsidR="0013421F" w:rsidRPr="00365771" w:rsidRDefault="00005277" w:rsidP="00365771">
      <w:r w:rsidRPr="00501E7D">
        <w:t xml:space="preserve">The school food service director/supervisor </w:t>
      </w:r>
      <w:r w:rsidR="008553CC">
        <w:t>should work with other school</w:t>
      </w:r>
      <w:r w:rsidR="00B04BF8">
        <w:t>/site</w:t>
      </w:r>
      <w:r w:rsidR="008553CC">
        <w:t xml:space="preserve"> and </w:t>
      </w:r>
      <w:r w:rsidR="00B04BF8">
        <w:t xml:space="preserve">SFA </w:t>
      </w:r>
      <w:r w:rsidR="008553CC">
        <w:t xml:space="preserve">personnel </w:t>
      </w:r>
      <w:r w:rsidR="008553CC" w:rsidRPr="00501E7D">
        <w:t>(i.e., procurement officer, maintenance director, and finance authority)</w:t>
      </w:r>
      <w:r w:rsidR="008553CC">
        <w:t xml:space="preserve"> to </w:t>
      </w:r>
      <w:r w:rsidRPr="00501E7D">
        <w:t>assess and determ</w:t>
      </w:r>
      <w:r w:rsidR="008553CC">
        <w:t>ine</w:t>
      </w:r>
      <w:r w:rsidRPr="00501E7D">
        <w:t xml:space="preserve"> the equipment needs of </w:t>
      </w:r>
      <w:r w:rsidR="008553CC">
        <w:t xml:space="preserve">the </w:t>
      </w:r>
      <w:r w:rsidRPr="00501E7D">
        <w:t>school.</w:t>
      </w:r>
    </w:p>
    <w:p w14:paraId="7FB067E4" w14:textId="77777777" w:rsidR="00375C62" w:rsidRPr="00806B63" w:rsidRDefault="00375C62" w:rsidP="00365771"/>
    <w:p w14:paraId="2D8E85C6" w14:textId="77777777" w:rsidR="0092017E" w:rsidRPr="00806B63" w:rsidRDefault="00375C62" w:rsidP="00365771">
      <w:r w:rsidRPr="00806B63">
        <w:t xml:space="preserve">In compliance with </w:t>
      </w:r>
      <w:hyperlink r:id="rId19" w:history="1">
        <w:r w:rsidRPr="00806B63">
          <w:rPr>
            <w:rStyle w:val="Hyperlink"/>
          </w:rPr>
          <w:t>2 CFR Part 200.317-326</w:t>
        </w:r>
      </w:hyperlink>
      <w:r w:rsidRPr="00806B63">
        <w:t xml:space="preserve">, SFAs are required to follow all </w:t>
      </w:r>
      <w:r w:rsidR="00704110" w:rsidRPr="00806B63">
        <w:t>federal, state, and local procurement laws when purchasing equipment with subgrant funds to ensure an open and free competitive procurement for the expenditure of federal funds</w:t>
      </w:r>
      <w:r w:rsidR="00442930">
        <w:t xml:space="preserve">. </w:t>
      </w:r>
      <w:r w:rsidR="00704110" w:rsidRPr="00806B63">
        <w:t>The vendor, broker, manufacturer, contractor, distributor, etc. of a product cannot have input into the development of product specifications or procurement specifications and/or advance review of the completed procurement documents or the Requests for Proposals/Con</w:t>
      </w:r>
      <w:r w:rsidR="00615F57">
        <w:t xml:space="preserve">tracts as such activities </w:t>
      </w:r>
      <w:r w:rsidR="00704110" w:rsidRPr="00806B63">
        <w:t>compromise open and free competition.</w:t>
      </w:r>
    </w:p>
    <w:p w14:paraId="4FAEBECB" w14:textId="77777777" w:rsidR="00384986" w:rsidRPr="00806B63" w:rsidRDefault="00384986" w:rsidP="00375C62">
      <w:pPr>
        <w:pStyle w:val="Header"/>
        <w:widowControl w:val="0"/>
        <w:tabs>
          <w:tab w:val="clear" w:pos="4320"/>
          <w:tab w:val="clear" w:pos="8640"/>
        </w:tabs>
      </w:pPr>
    </w:p>
    <w:p w14:paraId="7DDA3E9E" w14:textId="77777777" w:rsidR="00A76FF9" w:rsidRDefault="00704110" w:rsidP="00A76FF9">
      <w:pPr>
        <w:pStyle w:val="Header"/>
        <w:widowControl w:val="0"/>
        <w:tabs>
          <w:tab w:val="clear" w:pos="4320"/>
          <w:tab w:val="clear" w:pos="8640"/>
        </w:tabs>
      </w:pPr>
      <w:r w:rsidRPr="00806B63">
        <w:t>All equipment procured using subgrant funds must be necessary, reasonable, and allocable</w:t>
      </w:r>
      <w:r w:rsidR="00442930">
        <w:t xml:space="preserve">. </w:t>
      </w:r>
      <w:r w:rsidRPr="00806B63">
        <w:t>The SFA must ensure that equipment can be procured, delivered, and installed within the subgrant period</w:t>
      </w:r>
      <w:r w:rsidR="00442930">
        <w:t xml:space="preserve">. </w:t>
      </w:r>
      <w:r w:rsidRPr="00806B63">
        <w:t xml:space="preserve">Wherever practical, SFAs should use the </w:t>
      </w:r>
      <w:hyperlink r:id="rId20" w:history="1">
        <w:r w:rsidR="00F812C7" w:rsidRPr="00F812C7">
          <w:rPr>
            <w:rStyle w:val="Hyperlink"/>
            <w:szCs w:val="26"/>
          </w:rPr>
          <w:t>Statewide Term Contracts</w:t>
        </w:r>
      </w:hyperlink>
      <w:r w:rsidR="00F812C7">
        <w:rPr>
          <w:color w:val="1F497D"/>
          <w:sz w:val="26"/>
          <w:szCs w:val="26"/>
        </w:rPr>
        <w:t xml:space="preserve"> </w:t>
      </w:r>
      <w:r w:rsidR="00A76FF9">
        <w:t>for equipment that is reasonable and appropriate to better serve quality meals.</w:t>
      </w:r>
    </w:p>
    <w:p w14:paraId="38A1418A" w14:textId="77777777" w:rsidR="0013421F" w:rsidRPr="00806B63" w:rsidRDefault="0013421F" w:rsidP="00C458A4"/>
    <w:p w14:paraId="1D5C14A4" w14:textId="77777777" w:rsidR="00615F57" w:rsidRPr="00806B63" w:rsidRDefault="00704110" w:rsidP="00615F57">
      <w:r w:rsidRPr="00806B63">
        <w:lastRenderedPageBreak/>
        <w:t>Funds must be tracked and reported separately from other child nutrition funds</w:t>
      </w:r>
      <w:r w:rsidR="00442930">
        <w:t xml:space="preserve">. </w:t>
      </w:r>
      <w:r w:rsidRPr="00806B63">
        <w:t>Warranty and service agreements should be monitored throughout the life of the equipment</w:t>
      </w:r>
      <w:r w:rsidR="00442930">
        <w:t xml:space="preserve">. </w:t>
      </w:r>
      <w:r w:rsidRPr="00806B63">
        <w:t>SFAs must ensure that vendors are not on the federal suspension or disbarment list by checking the entity exclusion records at the</w:t>
      </w:r>
      <w:r w:rsidR="00615F57" w:rsidRPr="00615F57">
        <w:rPr>
          <w:color w:val="000000"/>
        </w:rPr>
        <w:t xml:space="preserve"> </w:t>
      </w:r>
      <w:r w:rsidR="00615F57">
        <w:rPr>
          <w:color w:val="000000"/>
        </w:rPr>
        <w:t>federal</w:t>
      </w:r>
      <w:r w:rsidR="00615F57" w:rsidRPr="00F10A54">
        <w:rPr>
          <w:color w:val="000000"/>
        </w:rPr>
        <w:t xml:space="preserve"> </w:t>
      </w:r>
      <w:hyperlink r:id="rId21" w:history="1">
        <w:r w:rsidR="00615F57" w:rsidRPr="00CA1DD8">
          <w:rPr>
            <w:rStyle w:val="Hyperlink"/>
          </w:rPr>
          <w:t>System for Award Management</w:t>
        </w:r>
      </w:hyperlink>
      <w:r w:rsidR="00615F57" w:rsidRPr="00F10A54">
        <w:rPr>
          <w:color w:val="000000"/>
        </w:rPr>
        <w:t xml:space="preserve"> (SAM)</w:t>
      </w:r>
      <w:r w:rsidR="00615F57">
        <w:rPr>
          <w:color w:val="000000"/>
        </w:rPr>
        <w:t>.</w:t>
      </w:r>
      <w:r w:rsidR="00615F57" w:rsidRPr="00F11B42">
        <w:rPr>
          <w:color w:val="30302E"/>
          <w:lang w:val="en"/>
        </w:rPr>
        <w:t xml:space="preserve"> </w:t>
      </w:r>
    </w:p>
    <w:p w14:paraId="70909252" w14:textId="77777777" w:rsidR="00704110" w:rsidRPr="00806B63" w:rsidRDefault="00704110" w:rsidP="00C458A4"/>
    <w:p w14:paraId="754A3D36" w14:textId="45FE2C44" w:rsidR="00704110" w:rsidRPr="00806B63" w:rsidRDefault="00704110" w:rsidP="00C458A4">
      <w:r w:rsidRPr="00806B63">
        <w:t xml:space="preserve">Applicants must propose projects that adhere to the following requirements for the NSLP Equipment Assistance </w:t>
      </w:r>
      <w:r w:rsidR="00ED5268">
        <w:t>sub</w:t>
      </w:r>
      <w:r w:rsidRPr="00806B63">
        <w:t>grant from statu</w:t>
      </w:r>
      <w:r w:rsidR="00311FAD">
        <w:t>t</w:t>
      </w:r>
      <w:r w:rsidRPr="00806B63">
        <w:t>e, federal guidance, and the state.</w:t>
      </w:r>
    </w:p>
    <w:p w14:paraId="3C1B3056" w14:textId="77777777" w:rsidR="00704110" w:rsidRPr="00806B63" w:rsidRDefault="00704110" w:rsidP="00C458A4"/>
    <w:p w14:paraId="7A1A267C" w14:textId="77777777" w:rsidR="00DF4D82" w:rsidRDefault="00DF4D82" w:rsidP="00E952E7">
      <w:pPr>
        <w:widowControl w:val="0"/>
        <w:rPr>
          <w:u w:val="single"/>
        </w:rPr>
      </w:pPr>
      <w:r>
        <w:rPr>
          <w:u w:val="single"/>
        </w:rPr>
        <w:t>Applicable Federal Regulations</w:t>
      </w:r>
    </w:p>
    <w:p w14:paraId="58435BAE" w14:textId="77777777" w:rsidR="00DF4D82" w:rsidRDefault="00DF4D82" w:rsidP="00E952E7">
      <w:pPr>
        <w:autoSpaceDE w:val="0"/>
        <w:autoSpaceDN w:val="0"/>
        <w:adjustRightInd w:val="0"/>
      </w:pPr>
      <w:r>
        <w:t xml:space="preserve">Applicants should review the following federal regulations, accessible at the electronic </w:t>
      </w:r>
      <w:hyperlink r:id="rId22" w:history="1">
        <w:r w:rsidRPr="002D7201">
          <w:rPr>
            <w:rStyle w:val="Hyperlink"/>
          </w:rPr>
          <w:t>Code of Federal Regulations</w:t>
        </w:r>
      </w:hyperlink>
      <w:r w:rsidRPr="002D7201">
        <w:t xml:space="preserve"> (</w:t>
      </w:r>
      <w:r w:rsidR="001451D5" w:rsidRPr="002D7201">
        <w:t>e-</w:t>
      </w:r>
      <w:r w:rsidRPr="002D7201">
        <w:t>CFR)</w:t>
      </w:r>
      <w:r>
        <w:t xml:space="preserve"> Web site, which are applicable to the </w:t>
      </w:r>
      <w:r w:rsidR="00704110" w:rsidRPr="00806B63">
        <w:t>NSLP</w:t>
      </w:r>
      <w:r w:rsidR="006F2D93" w:rsidRPr="00806B63">
        <w:t>.</w:t>
      </w:r>
      <w:r w:rsidR="006F2D93">
        <w:t xml:space="preserve"> </w:t>
      </w:r>
      <w:r>
        <w:t>Applicants are reminded that, if funded, their programs must comply with these regulations</w:t>
      </w:r>
      <w:r w:rsidR="006F2D93">
        <w:t xml:space="preserve">. </w:t>
      </w:r>
    </w:p>
    <w:p w14:paraId="2B210D23" w14:textId="77777777" w:rsidR="00A26ACD" w:rsidRPr="00A26ACD" w:rsidRDefault="00A26ACD" w:rsidP="00903D11">
      <w:pPr>
        <w:pStyle w:val="ListParagraph"/>
        <w:numPr>
          <w:ilvl w:val="0"/>
          <w:numId w:val="12"/>
        </w:numPr>
        <w:autoSpaceDE w:val="0"/>
        <w:autoSpaceDN w:val="0"/>
        <w:adjustRightInd w:val="0"/>
        <w:ind w:left="720"/>
        <w:rPr>
          <w:color w:val="000000"/>
        </w:rPr>
      </w:pPr>
      <w:r w:rsidRPr="00A26ACD">
        <w:rPr>
          <w:color w:val="000000"/>
        </w:rPr>
        <w:t>2 CFR Part 25—Universal Identifier and System of Award Management</w:t>
      </w:r>
    </w:p>
    <w:p w14:paraId="2E01B2E9" w14:textId="77777777" w:rsidR="00A26ACD" w:rsidRPr="00A26ACD" w:rsidRDefault="00A26ACD" w:rsidP="00903D11">
      <w:pPr>
        <w:pStyle w:val="ListParagraph"/>
        <w:numPr>
          <w:ilvl w:val="0"/>
          <w:numId w:val="12"/>
        </w:numPr>
        <w:autoSpaceDE w:val="0"/>
        <w:autoSpaceDN w:val="0"/>
        <w:adjustRightInd w:val="0"/>
        <w:ind w:left="720"/>
        <w:rPr>
          <w:color w:val="000000"/>
        </w:rPr>
      </w:pPr>
      <w:r w:rsidRPr="00A26ACD">
        <w:rPr>
          <w:color w:val="000000"/>
        </w:rPr>
        <w:t xml:space="preserve">2 CFR Part 170—Reporting </w:t>
      </w:r>
      <w:proofErr w:type="spellStart"/>
      <w:r w:rsidRPr="00A26ACD">
        <w:rPr>
          <w:color w:val="000000"/>
        </w:rPr>
        <w:t>Subaward</w:t>
      </w:r>
      <w:proofErr w:type="spellEnd"/>
      <w:r w:rsidRPr="00A26ACD">
        <w:rPr>
          <w:color w:val="000000"/>
        </w:rPr>
        <w:t xml:space="preserve"> and Exec</w:t>
      </w:r>
      <w:r>
        <w:rPr>
          <w:color w:val="000000"/>
        </w:rPr>
        <w:t>utive Compensation Information</w:t>
      </w:r>
    </w:p>
    <w:p w14:paraId="12395B28" w14:textId="77777777" w:rsidR="00A26ACD" w:rsidRPr="00A26ACD" w:rsidRDefault="00A26ACD" w:rsidP="00903D11">
      <w:pPr>
        <w:pStyle w:val="ListParagraph"/>
        <w:numPr>
          <w:ilvl w:val="0"/>
          <w:numId w:val="12"/>
        </w:numPr>
        <w:autoSpaceDE w:val="0"/>
        <w:autoSpaceDN w:val="0"/>
        <w:adjustRightInd w:val="0"/>
        <w:ind w:left="720"/>
        <w:rPr>
          <w:color w:val="000000"/>
        </w:rPr>
      </w:pPr>
      <w:r w:rsidRPr="00A26ACD">
        <w:rPr>
          <w:color w:val="000000"/>
        </w:rPr>
        <w:t>2 CFR Part 175—Award T</w:t>
      </w:r>
      <w:r>
        <w:rPr>
          <w:color w:val="000000"/>
        </w:rPr>
        <w:t>erm for Trafficking in Persons</w:t>
      </w:r>
    </w:p>
    <w:p w14:paraId="3D6ABE16" w14:textId="77777777" w:rsidR="00A26ACD" w:rsidRPr="00A26ACD" w:rsidRDefault="00A26ACD" w:rsidP="00903D11">
      <w:pPr>
        <w:pStyle w:val="ListParagraph"/>
        <w:numPr>
          <w:ilvl w:val="0"/>
          <w:numId w:val="12"/>
        </w:numPr>
        <w:autoSpaceDE w:val="0"/>
        <w:autoSpaceDN w:val="0"/>
        <w:adjustRightInd w:val="0"/>
        <w:ind w:left="720"/>
        <w:rPr>
          <w:color w:val="000000"/>
        </w:rPr>
      </w:pPr>
      <w:r w:rsidRPr="00A26ACD">
        <w:rPr>
          <w:color w:val="000000"/>
        </w:rPr>
        <w:t xml:space="preserve">2 CFR Part 180—OMB Guidelines to Agencies on </w:t>
      </w:r>
      <w:proofErr w:type="spellStart"/>
      <w:r w:rsidRPr="00A26ACD">
        <w:rPr>
          <w:color w:val="000000"/>
        </w:rPr>
        <w:t>Governmentwide</w:t>
      </w:r>
      <w:proofErr w:type="spellEnd"/>
      <w:r w:rsidRPr="00A26ACD">
        <w:rPr>
          <w:color w:val="000000"/>
        </w:rPr>
        <w:t xml:space="preserve"> Debarment an</w:t>
      </w:r>
      <w:r>
        <w:rPr>
          <w:color w:val="000000"/>
        </w:rPr>
        <w:t>d Suspension (Non</w:t>
      </w:r>
      <w:r w:rsidR="00B06C91">
        <w:rPr>
          <w:color w:val="000000"/>
        </w:rPr>
        <w:t>-Procurement</w:t>
      </w:r>
      <w:r>
        <w:rPr>
          <w:color w:val="000000"/>
        </w:rPr>
        <w:t>)</w:t>
      </w:r>
      <w:r w:rsidR="00E952E7">
        <w:rPr>
          <w:color w:val="000000"/>
        </w:rPr>
        <w:t>, as adopted at 2 CFR Part 3485</w:t>
      </w:r>
    </w:p>
    <w:p w14:paraId="430B2071" w14:textId="716EC099" w:rsidR="00DF4D82" w:rsidRPr="00A15F63" w:rsidRDefault="00DF4D82" w:rsidP="00903D11">
      <w:pPr>
        <w:numPr>
          <w:ilvl w:val="0"/>
          <w:numId w:val="12"/>
        </w:numPr>
        <w:autoSpaceDE w:val="0"/>
        <w:autoSpaceDN w:val="0"/>
        <w:adjustRightInd w:val="0"/>
        <w:ind w:left="720"/>
      </w:pPr>
      <w:r w:rsidRPr="00A26ACD">
        <w:rPr>
          <w:color w:val="000000"/>
        </w:rPr>
        <w:t>2 CFR Part 200—Uniform Administrative Requirements, Cost Principles, and Audit Requirements for Federal Awards (</w:t>
      </w:r>
      <w:r w:rsidRPr="0006442D">
        <w:rPr>
          <w:color w:val="000000"/>
        </w:rPr>
        <w:t>Note</w:t>
      </w:r>
      <w:r w:rsidRPr="00A26ACD">
        <w:rPr>
          <w:color w:val="000000"/>
        </w:rPr>
        <w:t xml:space="preserve">: 2 </w:t>
      </w:r>
      <w:r w:rsidRPr="00A26ACD">
        <w:rPr>
          <w:bCs/>
        </w:rPr>
        <w:t>CFR Part 200.210(a</w:t>
      </w:r>
      <w:proofErr w:type="gramStart"/>
      <w:r w:rsidRPr="00A26ACD">
        <w:rPr>
          <w:bCs/>
        </w:rPr>
        <w:t>)(</w:t>
      </w:r>
      <w:proofErr w:type="gramEnd"/>
      <w:r w:rsidRPr="00A26ACD">
        <w:rPr>
          <w:bCs/>
        </w:rPr>
        <w:t>1)) requires that a grant recipient’s name match their registered name in the Data Universal Numbering System</w:t>
      </w:r>
      <w:r w:rsidR="00C034EA">
        <w:rPr>
          <w:bCs/>
        </w:rPr>
        <w:t xml:space="preserve"> (DUNS)</w:t>
      </w:r>
      <w:r w:rsidRPr="00A26ACD">
        <w:rPr>
          <w:bCs/>
        </w:rPr>
        <w:t>, for their DUNS number</w:t>
      </w:r>
      <w:r w:rsidR="004D1E4B">
        <w:rPr>
          <w:bCs/>
        </w:rPr>
        <w:t>.</w:t>
      </w:r>
      <w:r w:rsidRPr="00A26ACD">
        <w:rPr>
          <w:bCs/>
        </w:rPr>
        <w:t>)</w:t>
      </w:r>
    </w:p>
    <w:p w14:paraId="40DFAF6F" w14:textId="2A9ECE13" w:rsidR="00A15F63" w:rsidRPr="00A26ACD" w:rsidRDefault="00A15F63" w:rsidP="00903D11">
      <w:pPr>
        <w:numPr>
          <w:ilvl w:val="0"/>
          <w:numId w:val="12"/>
        </w:numPr>
        <w:autoSpaceDE w:val="0"/>
        <w:autoSpaceDN w:val="0"/>
        <w:adjustRightInd w:val="0"/>
        <w:ind w:left="720"/>
      </w:pPr>
      <w:r>
        <w:rPr>
          <w:bCs/>
        </w:rPr>
        <w:t>2CFR Part 200</w:t>
      </w:r>
      <w:r w:rsidR="005431B6">
        <w:rPr>
          <w:bCs/>
        </w:rPr>
        <w:t>.400</w:t>
      </w:r>
      <w:r>
        <w:rPr>
          <w:bCs/>
        </w:rPr>
        <w:t>—Subpart E—Cost Principles</w:t>
      </w:r>
    </w:p>
    <w:p w14:paraId="1CE86FB6" w14:textId="77777777" w:rsidR="00A26ACD" w:rsidRPr="00A26ACD" w:rsidRDefault="00A26ACD" w:rsidP="00903D11">
      <w:pPr>
        <w:pStyle w:val="ListParagraph"/>
        <w:numPr>
          <w:ilvl w:val="0"/>
          <w:numId w:val="12"/>
        </w:numPr>
        <w:autoSpaceDE w:val="0"/>
        <w:autoSpaceDN w:val="0"/>
        <w:adjustRightInd w:val="0"/>
        <w:ind w:left="720"/>
        <w:rPr>
          <w:color w:val="000000"/>
        </w:rPr>
      </w:pPr>
      <w:r w:rsidRPr="00A26ACD">
        <w:rPr>
          <w:color w:val="000000"/>
        </w:rPr>
        <w:t>2</w:t>
      </w:r>
      <w:r w:rsidR="00615F57">
        <w:rPr>
          <w:color w:val="000000"/>
        </w:rPr>
        <w:t xml:space="preserve"> CFR Part 400—USDA’s implementation </w:t>
      </w:r>
      <w:r>
        <w:rPr>
          <w:color w:val="000000"/>
        </w:rPr>
        <w:t>of 2 CFR Part 200</w:t>
      </w:r>
      <w:r w:rsidRPr="00A26ACD">
        <w:rPr>
          <w:color w:val="000000"/>
        </w:rPr>
        <w:t>—Uniform Administrative Requirements, Cost Principles, and Audit R</w:t>
      </w:r>
      <w:r>
        <w:rPr>
          <w:color w:val="000000"/>
        </w:rPr>
        <w:t>equirements for Federal Awards</w:t>
      </w:r>
    </w:p>
    <w:p w14:paraId="1C1258BC" w14:textId="77777777" w:rsidR="00A26ACD" w:rsidRPr="00A26ACD" w:rsidRDefault="00A26ACD" w:rsidP="00903D11">
      <w:pPr>
        <w:pStyle w:val="ListParagraph"/>
        <w:numPr>
          <w:ilvl w:val="0"/>
          <w:numId w:val="12"/>
        </w:numPr>
        <w:autoSpaceDE w:val="0"/>
        <w:autoSpaceDN w:val="0"/>
        <w:adjustRightInd w:val="0"/>
        <w:ind w:left="720"/>
        <w:rPr>
          <w:color w:val="000000"/>
        </w:rPr>
      </w:pPr>
      <w:r w:rsidRPr="00A26ACD">
        <w:rPr>
          <w:color w:val="000000"/>
        </w:rPr>
        <w:t>2 CFR Part 415—USDA General Prog</w:t>
      </w:r>
      <w:r>
        <w:rPr>
          <w:color w:val="000000"/>
        </w:rPr>
        <w:t>ram Administrative Regulations</w:t>
      </w:r>
    </w:p>
    <w:p w14:paraId="06E2DFF2" w14:textId="77777777" w:rsidR="00A26ACD" w:rsidRPr="00A26ACD" w:rsidRDefault="00A26ACD" w:rsidP="00903D11">
      <w:pPr>
        <w:pStyle w:val="ListParagraph"/>
        <w:numPr>
          <w:ilvl w:val="0"/>
          <w:numId w:val="12"/>
        </w:numPr>
        <w:autoSpaceDE w:val="0"/>
        <w:autoSpaceDN w:val="0"/>
        <w:adjustRightInd w:val="0"/>
        <w:ind w:left="720"/>
        <w:rPr>
          <w:color w:val="000000"/>
        </w:rPr>
      </w:pPr>
      <w:r w:rsidRPr="00A26ACD">
        <w:rPr>
          <w:color w:val="000000"/>
        </w:rPr>
        <w:t xml:space="preserve">2 CFR Part 416—USDA General Program Administrative Regulations for Grants and Cooperative Agreements </w:t>
      </w:r>
      <w:r>
        <w:rPr>
          <w:color w:val="000000"/>
        </w:rPr>
        <w:t>to State and Local Governments</w:t>
      </w:r>
    </w:p>
    <w:p w14:paraId="48B5EA81" w14:textId="77777777" w:rsidR="00A26ACD" w:rsidRPr="00A26ACD" w:rsidRDefault="00A26ACD" w:rsidP="00903D11">
      <w:pPr>
        <w:pStyle w:val="ListParagraph"/>
        <w:numPr>
          <w:ilvl w:val="0"/>
          <w:numId w:val="12"/>
        </w:numPr>
        <w:autoSpaceDE w:val="0"/>
        <w:autoSpaceDN w:val="0"/>
        <w:adjustRightInd w:val="0"/>
        <w:ind w:left="720"/>
        <w:rPr>
          <w:color w:val="000000"/>
        </w:rPr>
      </w:pPr>
      <w:r w:rsidRPr="00A26ACD">
        <w:rPr>
          <w:color w:val="000000"/>
        </w:rPr>
        <w:t>2 CFR Part 417—USDA Implementation of OMB Guidance on Non-Procur</w:t>
      </w:r>
      <w:r>
        <w:rPr>
          <w:color w:val="000000"/>
        </w:rPr>
        <w:t>ement Debarment and Suspension</w:t>
      </w:r>
    </w:p>
    <w:p w14:paraId="05F23B6C" w14:textId="77777777" w:rsidR="00A26ACD" w:rsidRPr="00A26ACD" w:rsidRDefault="00A26ACD" w:rsidP="00903D11">
      <w:pPr>
        <w:pStyle w:val="ListParagraph"/>
        <w:numPr>
          <w:ilvl w:val="0"/>
          <w:numId w:val="12"/>
        </w:numPr>
        <w:autoSpaceDE w:val="0"/>
        <w:autoSpaceDN w:val="0"/>
        <w:adjustRightInd w:val="0"/>
        <w:ind w:left="720"/>
        <w:rPr>
          <w:color w:val="000000"/>
        </w:rPr>
      </w:pPr>
      <w:r w:rsidRPr="00A26ACD">
        <w:rPr>
          <w:color w:val="000000"/>
        </w:rPr>
        <w:t>2 CFR Part 418—USDA</w:t>
      </w:r>
      <w:r>
        <w:rPr>
          <w:color w:val="000000"/>
        </w:rPr>
        <w:t xml:space="preserve"> </w:t>
      </w:r>
      <w:r w:rsidR="0068006E">
        <w:rPr>
          <w:color w:val="000000"/>
        </w:rPr>
        <w:t>New Restrictions on Lobbying</w:t>
      </w:r>
    </w:p>
    <w:p w14:paraId="38DE4892" w14:textId="77777777" w:rsidR="00A26ACD" w:rsidRDefault="00A26ACD" w:rsidP="00903D11">
      <w:pPr>
        <w:pStyle w:val="ListParagraph"/>
        <w:numPr>
          <w:ilvl w:val="0"/>
          <w:numId w:val="12"/>
        </w:numPr>
        <w:autoSpaceDE w:val="0"/>
        <w:autoSpaceDN w:val="0"/>
        <w:adjustRightInd w:val="0"/>
        <w:ind w:left="720"/>
        <w:rPr>
          <w:color w:val="000000"/>
        </w:rPr>
      </w:pPr>
      <w:r w:rsidRPr="00A26ACD">
        <w:rPr>
          <w:color w:val="000000"/>
        </w:rPr>
        <w:t>2 CFR Part 421—USDA Requirements for Drug-Free Workplace (Financi</w:t>
      </w:r>
      <w:r>
        <w:rPr>
          <w:color w:val="000000"/>
        </w:rPr>
        <w:t>al Assistance)</w:t>
      </w:r>
    </w:p>
    <w:p w14:paraId="4292D491" w14:textId="77777777" w:rsidR="00D57451" w:rsidRDefault="00D57451" w:rsidP="00903D11">
      <w:pPr>
        <w:pStyle w:val="ListParagraph"/>
        <w:numPr>
          <w:ilvl w:val="0"/>
          <w:numId w:val="12"/>
        </w:numPr>
        <w:autoSpaceDE w:val="0"/>
        <w:autoSpaceDN w:val="0"/>
        <w:adjustRightInd w:val="0"/>
        <w:ind w:left="720"/>
      </w:pPr>
      <w:r w:rsidRPr="0006442D">
        <w:t xml:space="preserve">7 CFR </w:t>
      </w:r>
      <w:r w:rsidR="0006442D" w:rsidRPr="0006442D">
        <w:t>P</w:t>
      </w:r>
      <w:r w:rsidRPr="0006442D">
        <w:t>art 3</w:t>
      </w:r>
      <w:bookmarkStart w:id="40" w:name="_Hlk74560677"/>
      <w:r w:rsidRPr="0006442D">
        <w:t>—</w:t>
      </w:r>
      <w:bookmarkEnd w:id="40"/>
      <w:r w:rsidRPr="0006442D">
        <w:t>Debt Management</w:t>
      </w:r>
    </w:p>
    <w:p w14:paraId="15F19C1D" w14:textId="77777777" w:rsidR="00371BDD" w:rsidRDefault="00371BDD" w:rsidP="00903D11">
      <w:pPr>
        <w:pStyle w:val="ListParagraph"/>
        <w:numPr>
          <w:ilvl w:val="0"/>
          <w:numId w:val="12"/>
        </w:numPr>
        <w:autoSpaceDE w:val="0"/>
        <w:autoSpaceDN w:val="0"/>
        <w:adjustRightInd w:val="0"/>
        <w:ind w:left="720"/>
      </w:pPr>
      <w:r>
        <w:t>7 CFR Part 15—Nondiscrimination</w:t>
      </w:r>
    </w:p>
    <w:p w14:paraId="70FECB6A" w14:textId="77777777" w:rsidR="00B06C91" w:rsidRPr="0006442D" w:rsidRDefault="00B06C91" w:rsidP="00903D11">
      <w:pPr>
        <w:pStyle w:val="ListParagraph"/>
        <w:numPr>
          <w:ilvl w:val="0"/>
          <w:numId w:val="12"/>
        </w:numPr>
        <w:autoSpaceDE w:val="0"/>
        <w:autoSpaceDN w:val="0"/>
        <w:adjustRightInd w:val="0"/>
        <w:ind w:left="720"/>
      </w:pPr>
      <w:r>
        <w:t>7 CFR Part 16</w:t>
      </w:r>
      <w:r w:rsidRPr="0006442D">
        <w:t>—</w:t>
      </w:r>
      <w:r>
        <w:t>USDA Equal Opportunity for Religious Organizations</w:t>
      </w:r>
    </w:p>
    <w:p w14:paraId="79CE9B43" w14:textId="77777777" w:rsidR="00D57451" w:rsidRPr="0006442D" w:rsidRDefault="0006442D" w:rsidP="00903D11">
      <w:pPr>
        <w:pStyle w:val="ListParagraph"/>
        <w:numPr>
          <w:ilvl w:val="0"/>
          <w:numId w:val="12"/>
        </w:numPr>
        <w:autoSpaceDE w:val="0"/>
        <w:autoSpaceDN w:val="0"/>
        <w:adjustRightInd w:val="0"/>
        <w:ind w:left="720"/>
      </w:pPr>
      <w:r w:rsidRPr="0006442D">
        <w:t xml:space="preserve">41 </w:t>
      </w:r>
      <w:r w:rsidR="00D57451" w:rsidRPr="0006442D">
        <w:t>U.S.C. Section 22—Interest of Member of Congress</w:t>
      </w:r>
    </w:p>
    <w:p w14:paraId="06275FFD" w14:textId="77777777" w:rsidR="00D57451" w:rsidRPr="0006442D" w:rsidRDefault="00D57451" w:rsidP="00903D11">
      <w:pPr>
        <w:pStyle w:val="ListParagraph"/>
        <w:numPr>
          <w:ilvl w:val="0"/>
          <w:numId w:val="12"/>
        </w:numPr>
        <w:autoSpaceDE w:val="0"/>
        <w:autoSpaceDN w:val="0"/>
        <w:adjustRightInd w:val="0"/>
        <w:ind w:left="720"/>
      </w:pPr>
      <w:r w:rsidRPr="0006442D">
        <w:t>Duncan Hunter National Defense Authorization Act of FY 2009 (P.L. 110-417)</w:t>
      </w:r>
    </w:p>
    <w:p w14:paraId="2F9A301F" w14:textId="77777777" w:rsidR="00D57451" w:rsidRPr="0006442D" w:rsidRDefault="00D57451" w:rsidP="00903D11">
      <w:pPr>
        <w:pStyle w:val="ListParagraph"/>
        <w:numPr>
          <w:ilvl w:val="0"/>
          <w:numId w:val="12"/>
        </w:numPr>
        <w:autoSpaceDE w:val="0"/>
        <w:autoSpaceDN w:val="0"/>
        <w:adjustRightInd w:val="0"/>
        <w:ind w:left="720"/>
      </w:pPr>
      <w:r w:rsidRPr="0006442D">
        <w:t>Sections 745 and 746 of the Consolidated Appropriations Act, 2017 (P.L. 115-31)</w:t>
      </w:r>
    </w:p>
    <w:p w14:paraId="4934EC7A" w14:textId="77777777" w:rsidR="00D57451" w:rsidRPr="0006442D" w:rsidRDefault="00D57451" w:rsidP="00903D11">
      <w:pPr>
        <w:pStyle w:val="ListParagraph"/>
        <w:numPr>
          <w:ilvl w:val="0"/>
          <w:numId w:val="12"/>
        </w:numPr>
        <w:autoSpaceDE w:val="0"/>
        <w:autoSpaceDN w:val="0"/>
        <w:adjustRightInd w:val="0"/>
        <w:ind w:left="720"/>
      </w:pPr>
      <w:r w:rsidRPr="0006442D">
        <w:t>Sections 738 and 739 of the Agriculture, Rural Development, Food and Drug Administration, and Related Agencies Appropriations Act, 2012 (P.L. 112-55)</w:t>
      </w:r>
    </w:p>
    <w:p w14:paraId="0E60EEA6" w14:textId="77777777" w:rsidR="00D57451" w:rsidRPr="0006442D" w:rsidRDefault="00D57451" w:rsidP="00903D11">
      <w:pPr>
        <w:pStyle w:val="ListParagraph"/>
        <w:numPr>
          <w:ilvl w:val="0"/>
          <w:numId w:val="12"/>
        </w:numPr>
        <w:autoSpaceDE w:val="0"/>
        <w:autoSpaceDN w:val="0"/>
        <w:adjustRightInd w:val="0"/>
        <w:ind w:left="720"/>
      </w:pPr>
      <w:r w:rsidRPr="0006442D">
        <w:t xml:space="preserve">The Freedom of Information Act, 5 U.S.C Section 552, as amended by P.L. 104-231, 110 Stat. 3028—Public access to Federal Assistance records shall not be limited, except when such records must be kept confidential and would have been excepted from disclosure pursuant to the Freedom of Information Act. </w:t>
      </w:r>
    </w:p>
    <w:p w14:paraId="37B0001E" w14:textId="77777777" w:rsidR="00D57451" w:rsidRPr="0031515E" w:rsidRDefault="00D57451" w:rsidP="00903D11">
      <w:pPr>
        <w:pStyle w:val="ListParagraph"/>
        <w:numPr>
          <w:ilvl w:val="0"/>
          <w:numId w:val="12"/>
        </w:numPr>
        <w:autoSpaceDE w:val="0"/>
        <w:autoSpaceDN w:val="0"/>
        <w:adjustRightInd w:val="0"/>
        <w:ind w:left="720"/>
      </w:pPr>
      <w:r w:rsidRPr="0031515E">
        <w:t>Federal Funding Accountability and Transparency Act (FFATA), September 26, 2006</w:t>
      </w:r>
    </w:p>
    <w:p w14:paraId="76014002" w14:textId="77777777" w:rsidR="00D57451" w:rsidRPr="0031515E" w:rsidRDefault="00D57451" w:rsidP="00903D11">
      <w:pPr>
        <w:pStyle w:val="ListParagraph"/>
        <w:numPr>
          <w:ilvl w:val="0"/>
          <w:numId w:val="12"/>
        </w:numPr>
        <w:autoSpaceDE w:val="0"/>
        <w:autoSpaceDN w:val="0"/>
        <w:adjustRightInd w:val="0"/>
        <w:ind w:left="720"/>
      </w:pPr>
      <w:r w:rsidRPr="0031515E">
        <w:lastRenderedPageBreak/>
        <w:t>Civil Rights Compliance—Title VI of the Civil Rights Act of 1964, Title IX of the Education Amendments of 1972, Section 504 of the Rehabilitation Act of 1973, Age of Discrimination Act of 1975, and the American with Disabilities Act of 1990</w:t>
      </w:r>
    </w:p>
    <w:p w14:paraId="29018703" w14:textId="77777777" w:rsidR="00D57451" w:rsidRDefault="00D57451" w:rsidP="00D57451">
      <w:pPr>
        <w:autoSpaceDE w:val="0"/>
        <w:autoSpaceDN w:val="0"/>
        <w:adjustRightInd w:val="0"/>
        <w:ind w:left="360"/>
        <w:rPr>
          <w:color w:val="000000"/>
        </w:rPr>
      </w:pPr>
    </w:p>
    <w:p w14:paraId="3AA5425A" w14:textId="77777777" w:rsidR="00162799" w:rsidRPr="0031515E" w:rsidRDefault="00162799" w:rsidP="004A4BE5">
      <w:pPr>
        <w:rPr>
          <w:bCs/>
          <w:i/>
        </w:rPr>
      </w:pPr>
      <w:r w:rsidRPr="0031515E">
        <w:rPr>
          <w:bCs/>
          <w:i/>
        </w:rPr>
        <w:t>USDA Nondiscrimination Statement</w:t>
      </w:r>
    </w:p>
    <w:p w14:paraId="70EF3C60" w14:textId="77777777" w:rsidR="00162799" w:rsidRPr="0031515E" w:rsidRDefault="00162799" w:rsidP="004A4BE5">
      <w:pPr>
        <w:ind w:right="720"/>
      </w:pPr>
      <w:r w:rsidRPr="0031515E">
        <w:rPr>
          <w:bCs/>
        </w:rPr>
        <w:t>In accordance with federal civil rights law and USDA civil rights regulations and policies, the USDA, its agencies, offices, employees, and institutions participating in or administering USDA programs are prohibited from discriminating based on race, color, national origin, sex, disability, age, or reprisal or retaliation for prior civil rights activity in any program or activity conducted or funded by USDA.</w:t>
      </w:r>
    </w:p>
    <w:p w14:paraId="24EC2C3B" w14:textId="77777777" w:rsidR="00162799" w:rsidRPr="0031515E" w:rsidRDefault="00162799" w:rsidP="004A4BE5"/>
    <w:p w14:paraId="1369A8EE" w14:textId="77777777" w:rsidR="00162799" w:rsidRPr="0031515E" w:rsidRDefault="00162799" w:rsidP="004A4BE5">
      <w:pPr>
        <w:ind w:right="720"/>
      </w:pPr>
      <w:r w:rsidRPr="0031515E">
        <w:t>Persons with disabilities who require alternative means of communication for program information (e.g. Braille, large print, audiotape, American Sign Language), should contact the agency (state or local) where they applied for benefits. Individuals who are deaf, hard of hearing, or have speech disabilities may contact the USDA through the Federal Relay Service at 800-877-8339. Additionally, program information may be made available in languages other than English.</w:t>
      </w:r>
    </w:p>
    <w:p w14:paraId="57826F9A" w14:textId="77777777" w:rsidR="00162799" w:rsidRPr="0031515E" w:rsidRDefault="00162799" w:rsidP="00162799">
      <w:pPr>
        <w:ind w:right="720"/>
      </w:pPr>
    </w:p>
    <w:p w14:paraId="4200492D" w14:textId="3E037E8B" w:rsidR="00162799" w:rsidRPr="0031515E" w:rsidRDefault="00162799" w:rsidP="004A4BE5">
      <w:pPr>
        <w:ind w:right="720"/>
        <w:rPr>
          <w:bCs/>
        </w:rPr>
      </w:pPr>
      <w:r w:rsidRPr="0031515E">
        <w:rPr>
          <w:bCs/>
        </w:rPr>
        <w:t xml:space="preserve">To file a program complaint of discrimination, complete the </w:t>
      </w:r>
      <w:hyperlink r:id="rId23" w:tgtFrame="extWindow" w:tooltip="Opens in new window." w:history="1">
        <w:r w:rsidRPr="0031515E">
          <w:rPr>
            <w:rStyle w:val="Hyperlink"/>
            <w:bCs/>
            <w:color w:val="auto"/>
          </w:rPr>
          <w:t>USDA Program Discrimination Complaint Form</w:t>
        </w:r>
      </w:hyperlink>
      <w:r w:rsidRPr="0031515E">
        <w:rPr>
          <w:bCs/>
        </w:rPr>
        <w:t xml:space="preserve">, (AD-3027) found online at </w:t>
      </w:r>
      <w:hyperlink r:id="rId24" w:history="1">
        <w:r w:rsidRPr="0031515E">
          <w:rPr>
            <w:rStyle w:val="Hyperlink"/>
            <w:bCs/>
            <w:color w:val="auto"/>
          </w:rPr>
          <w:t>USDA Office of Assistant Secretary for Civil Rights</w:t>
        </w:r>
      </w:hyperlink>
      <w:r w:rsidRPr="0031515E">
        <w:rPr>
          <w:bCs/>
        </w:rPr>
        <w:t>, and at any USDA office, or write a letter addressed to the USDA and provide in the letter all of the information requested in the form. To request a copy of the complaint form, call 866-632-9992. Submit your completed form or letter to the USDA by:</w:t>
      </w:r>
    </w:p>
    <w:p w14:paraId="20042236" w14:textId="77777777" w:rsidR="00162799" w:rsidRPr="0031515E" w:rsidRDefault="00162799" w:rsidP="004A4BE5">
      <w:pPr>
        <w:ind w:left="900" w:hanging="540"/>
        <w:rPr>
          <w:bCs/>
        </w:rPr>
      </w:pPr>
      <w:r w:rsidRPr="0031515E">
        <w:rPr>
          <w:sz w:val="23"/>
          <w:szCs w:val="23"/>
        </w:rPr>
        <w:t>(1)</w:t>
      </w:r>
      <w:r w:rsidRPr="0031515E">
        <w:rPr>
          <w:sz w:val="23"/>
          <w:szCs w:val="23"/>
        </w:rPr>
        <w:tab/>
      </w:r>
      <w:proofErr w:type="gramStart"/>
      <w:r w:rsidRPr="0031515E">
        <w:rPr>
          <w:sz w:val="23"/>
          <w:szCs w:val="23"/>
        </w:rPr>
        <w:t>mail</w:t>
      </w:r>
      <w:proofErr w:type="gramEnd"/>
      <w:r w:rsidRPr="0031515E">
        <w:rPr>
          <w:sz w:val="23"/>
          <w:szCs w:val="23"/>
        </w:rPr>
        <w:t>: U.S. Department of Agriculture</w:t>
      </w:r>
    </w:p>
    <w:p w14:paraId="59A12371" w14:textId="77777777" w:rsidR="00162799" w:rsidRPr="0031515E" w:rsidRDefault="00162799" w:rsidP="004A4BE5">
      <w:pPr>
        <w:ind w:left="900"/>
        <w:rPr>
          <w:sz w:val="23"/>
          <w:szCs w:val="23"/>
        </w:rPr>
      </w:pPr>
      <w:r w:rsidRPr="0031515E">
        <w:rPr>
          <w:sz w:val="23"/>
          <w:szCs w:val="23"/>
        </w:rPr>
        <w:t>Office of the Assistant Secretary for Civil Rights</w:t>
      </w:r>
    </w:p>
    <w:p w14:paraId="15D99E3D" w14:textId="77777777" w:rsidR="00162799" w:rsidRPr="0031515E" w:rsidRDefault="00162799" w:rsidP="004A4BE5">
      <w:pPr>
        <w:ind w:left="900"/>
        <w:rPr>
          <w:sz w:val="23"/>
          <w:szCs w:val="23"/>
        </w:rPr>
      </w:pPr>
      <w:r w:rsidRPr="0031515E">
        <w:rPr>
          <w:sz w:val="23"/>
          <w:szCs w:val="23"/>
        </w:rPr>
        <w:t>1400 Independence Avenue, SW</w:t>
      </w:r>
    </w:p>
    <w:p w14:paraId="58984B1F" w14:textId="77777777" w:rsidR="00162799" w:rsidRPr="0031515E" w:rsidRDefault="00162799" w:rsidP="004A4BE5">
      <w:pPr>
        <w:ind w:left="900"/>
        <w:rPr>
          <w:bCs/>
        </w:rPr>
      </w:pPr>
      <w:r w:rsidRPr="0031515E">
        <w:rPr>
          <w:sz w:val="23"/>
          <w:szCs w:val="23"/>
        </w:rPr>
        <w:t>Washington, D.C. 20250-9410;</w:t>
      </w:r>
    </w:p>
    <w:p w14:paraId="6586D09B" w14:textId="77777777" w:rsidR="00162799" w:rsidRPr="0031515E" w:rsidRDefault="0082791A" w:rsidP="004A4BE5">
      <w:pPr>
        <w:ind w:left="900" w:hanging="540"/>
        <w:rPr>
          <w:bCs/>
        </w:rPr>
      </w:pPr>
      <w:r>
        <w:t>(2)</w:t>
      </w:r>
      <w:r w:rsidR="00162799" w:rsidRPr="0031515E">
        <w:tab/>
      </w:r>
      <w:proofErr w:type="gramStart"/>
      <w:r w:rsidR="00162799" w:rsidRPr="0031515E">
        <w:t>fax</w:t>
      </w:r>
      <w:proofErr w:type="gramEnd"/>
      <w:r w:rsidR="00162799" w:rsidRPr="0031515E">
        <w:t>: 202-690-7442; or</w:t>
      </w:r>
    </w:p>
    <w:p w14:paraId="7FFDBD2C" w14:textId="77777777" w:rsidR="00162799" w:rsidRPr="0031515E" w:rsidRDefault="0082791A" w:rsidP="00615F57">
      <w:pPr>
        <w:ind w:left="900" w:hanging="540"/>
        <w:rPr>
          <w:bCs/>
        </w:rPr>
      </w:pPr>
      <w:r>
        <w:rPr>
          <w:bCs/>
        </w:rPr>
        <w:t>(3)</w:t>
      </w:r>
      <w:r w:rsidR="00162799" w:rsidRPr="0031515E">
        <w:rPr>
          <w:bCs/>
        </w:rPr>
        <w:tab/>
      </w:r>
      <w:proofErr w:type="gramStart"/>
      <w:r w:rsidR="00162799" w:rsidRPr="0031515E">
        <w:rPr>
          <w:bCs/>
        </w:rPr>
        <w:t>email</w:t>
      </w:r>
      <w:proofErr w:type="gramEnd"/>
      <w:r w:rsidR="00162799" w:rsidRPr="0031515E">
        <w:rPr>
          <w:bCs/>
        </w:rPr>
        <w:t xml:space="preserve">: </w:t>
      </w:r>
      <w:hyperlink r:id="rId25" w:history="1">
        <w:r w:rsidR="00162799" w:rsidRPr="0031515E">
          <w:rPr>
            <w:rStyle w:val="Hyperlink"/>
            <w:bCs/>
            <w:color w:val="auto"/>
          </w:rPr>
          <w:t>program.intake@usda.gov</w:t>
        </w:r>
      </w:hyperlink>
      <w:r w:rsidR="00162799" w:rsidRPr="0031515E">
        <w:rPr>
          <w:bCs/>
        </w:rPr>
        <w:t>.</w:t>
      </w:r>
    </w:p>
    <w:p w14:paraId="444F2C48" w14:textId="77777777" w:rsidR="00DF4D82" w:rsidRDefault="00162799" w:rsidP="004A4BE5">
      <w:pPr>
        <w:ind w:left="360"/>
        <w:rPr>
          <w:bCs/>
        </w:rPr>
      </w:pPr>
      <w:r w:rsidRPr="0031515E">
        <w:rPr>
          <w:bCs/>
        </w:rPr>
        <w:t>This institution is an equal opportunity provider.</w:t>
      </w:r>
    </w:p>
    <w:p w14:paraId="2C62A431" w14:textId="77777777" w:rsidR="000E3008" w:rsidRPr="000E3008" w:rsidRDefault="000E3008" w:rsidP="000E3008">
      <w:pPr>
        <w:ind w:left="720"/>
        <w:rPr>
          <w:bCs/>
        </w:rPr>
      </w:pPr>
    </w:p>
    <w:p w14:paraId="5F41C411" w14:textId="77777777" w:rsidR="0092017E" w:rsidRDefault="00A26ACD" w:rsidP="00441449">
      <w:pPr>
        <w:autoSpaceDE w:val="0"/>
        <w:autoSpaceDN w:val="0"/>
        <w:adjustRightInd w:val="0"/>
        <w:rPr>
          <w:color w:val="000000"/>
          <w:u w:val="single"/>
        </w:rPr>
      </w:pPr>
      <w:r>
        <w:rPr>
          <w:color w:val="000000"/>
        </w:rPr>
        <w:t xml:space="preserve">Additional information on select </w:t>
      </w:r>
      <w:proofErr w:type="spellStart"/>
      <w:r>
        <w:rPr>
          <w:color w:val="000000"/>
        </w:rPr>
        <w:t>governmentwide</w:t>
      </w:r>
      <w:proofErr w:type="spellEnd"/>
      <w:r>
        <w:rPr>
          <w:color w:val="000000"/>
        </w:rPr>
        <w:t xml:space="preserve"> regulations is presented below:</w:t>
      </w:r>
    </w:p>
    <w:p w14:paraId="790B98F6" w14:textId="77777777" w:rsidR="004A4BE5" w:rsidRDefault="004A4BE5">
      <w:pPr>
        <w:rPr>
          <w:color w:val="000000"/>
          <w:u w:val="single"/>
        </w:rPr>
      </w:pPr>
    </w:p>
    <w:p w14:paraId="4CF81EEF" w14:textId="77777777" w:rsidR="00F10A54" w:rsidRDefault="00F10A54" w:rsidP="00E952E7">
      <w:pPr>
        <w:autoSpaceDE w:val="0"/>
        <w:autoSpaceDN w:val="0"/>
        <w:adjustRightInd w:val="0"/>
        <w:ind w:left="360"/>
        <w:rPr>
          <w:color w:val="000000"/>
          <w:u w:val="single"/>
        </w:rPr>
      </w:pPr>
      <w:r w:rsidRPr="00F10A54">
        <w:rPr>
          <w:color w:val="000000"/>
          <w:u w:val="single"/>
        </w:rPr>
        <w:t xml:space="preserve">Universal Identifier and </w:t>
      </w:r>
      <w:r w:rsidR="00A26ACD">
        <w:rPr>
          <w:color w:val="000000"/>
          <w:u w:val="single"/>
        </w:rPr>
        <w:t>System of</w:t>
      </w:r>
      <w:r>
        <w:rPr>
          <w:color w:val="000000"/>
          <w:u w:val="single"/>
        </w:rPr>
        <w:t xml:space="preserve"> Award Management</w:t>
      </w:r>
      <w:r w:rsidR="00A26ACD">
        <w:rPr>
          <w:color w:val="000000"/>
          <w:u w:val="single"/>
        </w:rPr>
        <w:t>—</w:t>
      </w:r>
      <w:r w:rsidR="0068006E">
        <w:rPr>
          <w:color w:val="000000"/>
          <w:u w:val="single"/>
        </w:rPr>
        <w:t>2 CFR Part 25</w:t>
      </w:r>
    </w:p>
    <w:p w14:paraId="65C7A38B" w14:textId="5F37A318" w:rsidR="00E13423" w:rsidRPr="0031515E" w:rsidRDefault="00E13423" w:rsidP="00E952E7">
      <w:pPr>
        <w:autoSpaceDE w:val="0"/>
        <w:autoSpaceDN w:val="0"/>
        <w:adjustRightInd w:val="0"/>
        <w:ind w:left="360"/>
      </w:pPr>
      <w:r w:rsidRPr="0031515E">
        <w:rPr>
          <w:i/>
        </w:rPr>
        <w:t>Note:</w:t>
      </w:r>
      <w:r w:rsidRPr="0031515E">
        <w:t xml:space="preserve"> SFAs must work with the</w:t>
      </w:r>
      <w:r w:rsidR="00311FAD">
        <w:t>ir</w:t>
      </w:r>
      <w:r w:rsidRPr="0031515E">
        <w:t xml:space="preserve"> finance office to obtain the DUNS number and ensure the school district is current and active in SAM.</w:t>
      </w:r>
    </w:p>
    <w:p w14:paraId="36D9FAD7" w14:textId="77777777" w:rsidR="00E13423" w:rsidRPr="0031515E" w:rsidRDefault="00E13423" w:rsidP="00E952E7">
      <w:pPr>
        <w:autoSpaceDE w:val="0"/>
        <w:autoSpaceDN w:val="0"/>
        <w:adjustRightInd w:val="0"/>
        <w:ind w:left="360"/>
      </w:pPr>
    </w:p>
    <w:p w14:paraId="6378E0CC" w14:textId="77777777" w:rsidR="00DD3BA3" w:rsidRDefault="00DD3BA3" w:rsidP="00DD3BA3">
      <w:pPr>
        <w:autoSpaceDE w:val="0"/>
        <w:autoSpaceDN w:val="0"/>
        <w:adjustRightInd w:val="0"/>
        <w:ind w:left="360"/>
        <w:rPr>
          <w:color w:val="000000"/>
        </w:rPr>
      </w:pPr>
      <w:r>
        <w:rPr>
          <w:color w:val="000000"/>
        </w:rPr>
        <w:t>A</w:t>
      </w:r>
      <w:r w:rsidRPr="00F10A54">
        <w:rPr>
          <w:color w:val="000000"/>
        </w:rPr>
        <w:t xml:space="preserve">ll applicants must obtain a Dun and Bradstreet (D&amp;B) Data Universal Numbering System (DUNS) number as a universal identifier for </w:t>
      </w:r>
      <w:r>
        <w:rPr>
          <w:color w:val="000000"/>
        </w:rPr>
        <w:t>f</w:t>
      </w:r>
      <w:r w:rsidRPr="00F10A54">
        <w:rPr>
          <w:color w:val="000000"/>
        </w:rPr>
        <w:t>ederal financial assistance</w:t>
      </w:r>
      <w:r>
        <w:rPr>
          <w:color w:val="000000"/>
        </w:rPr>
        <w:t xml:space="preserve">. </w:t>
      </w:r>
      <w:r w:rsidRPr="00F10A54">
        <w:rPr>
          <w:color w:val="000000"/>
        </w:rPr>
        <w:t xml:space="preserve">Active grant recipients and their direct </w:t>
      </w:r>
      <w:proofErr w:type="spellStart"/>
      <w:r w:rsidRPr="00F10A54">
        <w:rPr>
          <w:color w:val="000000"/>
        </w:rPr>
        <w:t>subrecipients</w:t>
      </w:r>
      <w:proofErr w:type="spellEnd"/>
      <w:r w:rsidRPr="00F10A54">
        <w:rPr>
          <w:color w:val="000000"/>
        </w:rPr>
        <w:t xml:space="preserve"> of a subgrant award also must obtain a DUNS number</w:t>
      </w:r>
      <w:r>
        <w:rPr>
          <w:color w:val="000000"/>
        </w:rPr>
        <w:t xml:space="preserve">. Visit the </w:t>
      </w:r>
      <w:hyperlink r:id="rId26" w:history="1">
        <w:r w:rsidRPr="008E4D0F">
          <w:rPr>
            <w:rStyle w:val="Hyperlink"/>
          </w:rPr>
          <w:t>D&amp;B DUNS</w:t>
        </w:r>
      </w:hyperlink>
      <w:r>
        <w:rPr>
          <w:color w:val="000000"/>
        </w:rPr>
        <w:t xml:space="preserve"> Web site t</w:t>
      </w:r>
      <w:r w:rsidRPr="00F10A54">
        <w:rPr>
          <w:color w:val="000000"/>
        </w:rPr>
        <w:t>o request a DUNS number</w:t>
      </w:r>
      <w:r>
        <w:rPr>
          <w:color w:val="000000"/>
        </w:rPr>
        <w:t>.</w:t>
      </w:r>
    </w:p>
    <w:p w14:paraId="2F54D205" w14:textId="77777777" w:rsidR="00DD3BA3" w:rsidRDefault="00DD3BA3" w:rsidP="00DD3BA3">
      <w:pPr>
        <w:autoSpaceDE w:val="0"/>
        <w:autoSpaceDN w:val="0"/>
        <w:adjustRightInd w:val="0"/>
        <w:ind w:left="360"/>
        <w:rPr>
          <w:color w:val="000000"/>
        </w:rPr>
      </w:pPr>
    </w:p>
    <w:p w14:paraId="0A996FC6" w14:textId="16436F7C" w:rsidR="00DD3BA3" w:rsidRPr="00070D29" w:rsidRDefault="00DD3BA3" w:rsidP="00DD3BA3">
      <w:pPr>
        <w:autoSpaceDE w:val="0"/>
        <w:autoSpaceDN w:val="0"/>
        <w:adjustRightInd w:val="0"/>
        <w:ind w:left="360"/>
        <w:rPr>
          <w:color w:val="000000"/>
        </w:rPr>
      </w:pPr>
      <w:r w:rsidRPr="00F10A54">
        <w:rPr>
          <w:color w:val="000000"/>
        </w:rPr>
        <w:t xml:space="preserve">The </w:t>
      </w:r>
      <w:r>
        <w:rPr>
          <w:color w:val="000000"/>
        </w:rPr>
        <w:t>applicant</w:t>
      </w:r>
      <w:r w:rsidR="00BA6DB5">
        <w:rPr>
          <w:color w:val="000000"/>
        </w:rPr>
        <w:t xml:space="preserve"> must</w:t>
      </w:r>
      <w:r w:rsidRPr="00F10A54">
        <w:rPr>
          <w:color w:val="000000"/>
        </w:rPr>
        <w:t xml:space="preserve"> </w:t>
      </w:r>
      <w:r>
        <w:rPr>
          <w:color w:val="000000"/>
        </w:rPr>
        <w:t xml:space="preserve">be </w:t>
      </w:r>
      <w:r w:rsidRPr="00F10A54">
        <w:rPr>
          <w:color w:val="000000"/>
        </w:rPr>
        <w:t>register</w:t>
      </w:r>
      <w:r>
        <w:rPr>
          <w:color w:val="000000"/>
        </w:rPr>
        <w:t>ed</w:t>
      </w:r>
      <w:r w:rsidRPr="00F10A54">
        <w:rPr>
          <w:color w:val="000000"/>
        </w:rPr>
        <w:t xml:space="preserve"> in the</w:t>
      </w:r>
      <w:r>
        <w:rPr>
          <w:color w:val="000000"/>
        </w:rPr>
        <w:t xml:space="preserve"> federal</w:t>
      </w:r>
      <w:r w:rsidRPr="00F10A54">
        <w:rPr>
          <w:color w:val="000000"/>
        </w:rPr>
        <w:t xml:space="preserve"> </w:t>
      </w:r>
      <w:hyperlink r:id="rId27" w:history="1">
        <w:r w:rsidRPr="00CA1DD8">
          <w:rPr>
            <w:rStyle w:val="Hyperlink"/>
          </w:rPr>
          <w:t>System for Award Management</w:t>
        </w:r>
      </w:hyperlink>
      <w:r w:rsidRPr="00F10A54">
        <w:rPr>
          <w:color w:val="000000"/>
        </w:rPr>
        <w:t xml:space="preserve"> (SAM)</w:t>
      </w:r>
      <w:r w:rsidRPr="00F11B42">
        <w:rPr>
          <w:color w:val="30302E"/>
          <w:lang w:val="en"/>
        </w:rPr>
        <w:t xml:space="preserve"> </w:t>
      </w:r>
      <w:r w:rsidRPr="00070D29">
        <w:rPr>
          <w:color w:val="30302E"/>
          <w:lang w:val="en"/>
        </w:rPr>
        <w:t xml:space="preserve">prior to submitting an application, maintain </w:t>
      </w:r>
      <w:r>
        <w:rPr>
          <w:color w:val="30302E"/>
          <w:lang w:val="en"/>
        </w:rPr>
        <w:t xml:space="preserve">their </w:t>
      </w:r>
      <w:r w:rsidRPr="00070D29">
        <w:rPr>
          <w:color w:val="30302E"/>
          <w:lang w:val="en"/>
        </w:rPr>
        <w:t>SAM registration throughout the application and award process, and include a valid DUNS number in the</w:t>
      </w:r>
      <w:r>
        <w:rPr>
          <w:color w:val="30302E"/>
          <w:lang w:val="en"/>
        </w:rPr>
        <w:t xml:space="preserve"> online </w:t>
      </w:r>
      <w:r w:rsidRPr="00070D29">
        <w:rPr>
          <w:color w:val="30302E"/>
          <w:lang w:val="en"/>
        </w:rPr>
        <w:t>application</w:t>
      </w:r>
      <w:r w:rsidR="00442930">
        <w:rPr>
          <w:color w:val="000000"/>
        </w:rPr>
        <w:t xml:space="preserve">. </w:t>
      </w:r>
      <w:r>
        <w:rPr>
          <w:color w:val="000000"/>
        </w:rPr>
        <w:t>The SCDE</w:t>
      </w:r>
      <w:r w:rsidRPr="00F10A54">
        <w:rPr>
          <w:color w:val="000000"/>
        </w:rPr>
        <w:t xml:space="preserve"> </w:t>
      </w:r>
      <w:r w:rsidRPr="00570CDF">
        <w:rPr>
          <w:i/>
          <w:color w:val="000000"/>
        </w:rPr>
        <w:t>will not</w:t>
      </w:r>
      <w:r>
        <w:rPr>
          <w:color w:val="000000"/>
        </w:rPr>
        <w:t xml:space="preserve"> </w:t>
      </w:r>
      <w:r w:rsidRPr="00F10A54">
        <w:rPr>
          <w:color w:val="000000"/>
        </w:rPr>
        <w:t>make a</w:t>
      </w:r>
      <w:r>
        <w:rPr>
          <w:color w:val="000000"/>
        </w:rPr>
        <w:t xml:space="preserve"> </w:t>
      </w:r>
      <w:proofErr w:type="spellStart"/>
      <w:r>
        <w:rPr>
          <w:color w:val="000000"/>
        </w:rPr>
        <w:t>sub</w:t>
      </w:r>
      <w:r w:rsidRPr="00F10A54">
        <w:rPr>
          <w:color w:val="000000"/>
        </w:rPr>
        <w:t>award</w:t>
      </w:r>
      <w:proofErr w:type="spellEnd"/>
      <w:r w:rsidRPr="00F10A54">
        <w:rPr>
          <w:color w:val="000000"/>
        </w:rPr>
        <w:t xml:space="preserve"> </w:t>
      </w:r>
      <w:r>
        <w:rPr>
          <w:color w:val="000000"/>
        </w:rPr>
        <w:t xml:space="preserve">of federal funds </w:t>
      </w:r>
      <w:r w:rsidRPr="00F10A54">
        <w:rPr>
          <w:color w:val="000000"/>
        </w:rPr>
        <w:t xml:space="preserve">until the applicant has complied with the requirements </w:t>
      </w:r>
      <w:r w:rsidRPr="00F10A54">
        <w:rPr>
          <w:color w:val="000000"/>
        </w:rPr>
        <w:lastRenderedPageBreak/>
        <w:t xml:space="preserve">described in 2 CFR 25 to provide </w:t>
      </w:r>
      <w:r w:rsidRPr="00E42382">
        <w:rPr>
          <w:color w:val="000000"/>
        </w:rPr>
        <w:t xml:space="preserve">a valid </w:t>
      </w:r>
      <w:r w:rsidR="008107FB" w:rsidRPr="00E42382">
        <w:rPr>
          <w:color w:val="000000"/>
        </w:rPr>
        <w:t>unique entity identifier</w:t>
      </w:r>
      <w:r w:rsidRPr="00E42382">
        <w:rPr>
          <w:color w:val="000000"/>
        </w:rPr>
        <w:t xml:space="preserve"> </w:t>
      </w:r>
      <w:r w:rsidR="008107FB" w:rsidRPr="00E42382">
        <w:rPr>
          <w:color w:val="000000"/>
        </w:rPr>
        <w:t>as a universal identifier</w:t>
      </w:r>
      <w:r w:rsidR="008107FB">
        <w:rPr>
          <w:color w:val="000000"/>
        </w:rPr>
        <w:t xml:space="preserve"> </w:t>
      </w:r>
      <w:r w:rsidRPr="00F10A54">
        <w:rPr>
          <w:color w:val="000000"/>
        </w:rPr>
        <w:t>and maintain an active SAM registration with current information.</w:t>
      </w:r>
    </w:p>
    <w:p w14:paraId="3B61B9F9" w14:textId="77777777" w:rsidR="0068006E" w:rsidRDefault="0068006E" w:rsidP="00E952E7">
      <w:pPr>
        <w:autoSpaceDE w:val="0"/>
        <w:autoSpaceDN w:val="0"/>
        <w:adjustRightInd w:val="0"/>
        <w:ind w:left="360" w:firstLine="720"/>
        <w:rPr>
          <w:color w:val="000000"/>
          <w:u w:val="single"/>
        </w:rPr>
      </w:pPr>
    </w:p>
    <w:p w14:paraId="2F286464" w14:textId="77777777" w:rsidR="00F10A54" w:rsidRPr="00F10A54" w:rsidRDefault="00F10A54" w:rsidP="00E952E7">
      <w:pPr>
        <w:autoSpaceDE w:val="0"/>
        <w:autoSpaceDN w:val="0"/>
        <w:adjustRightInd w:val="0"/>
        <w:ind w:left="360"/>
        <w:rPr>
          <w:color w:val="000000"/>
          <w:u w:val="single"/>
        </w:rPr>
      </w:pPr>
      <w:r w:rsidRPr="00F10A54">
        <w:rPr>
          <w:color w:val="000000"/>
          <w:u w:val="single"/>
        </w:rPr>
        <w:t xml:space="preserve">Reporting </w:t>
      </w:r>
      <w:proofErr w:type="spellStart"/>
      <w:r w:rsidRPr="00F10A54">
        <w:rPr>
          <w:color w:val="000000"/>
          <w:u w:val="single"/>
        </w:rPr>
        <w:t>Subaward</w:t>
      </w:r>
      <w:proofErr w:type="spellEnd"/>
      <w:r w:rsidRPr="00F10A54">
        <w:rPr>
          <w:color w:val="000000"/>
          <w:u w:val="single"/>
        </w:rPr>
        <w:t xml:space="preserve"> and Executive Compensation Information</w:t>
      </w:r>
      <w:r w:rsidR="00A26ACD" w:rsidRPr="00A26ACD">
        <w:rPr>
          <w:color w:val="000000"/>
          <w:u w:val="single"/>
        </w:rPr>
        <w:t>—</w:t>
      </w:r>
      <w:r w:rsidRPr="00F10A54">
        <w:rPr>
          <w:color w:val="000000"/>
          <w:u w:val="single"/>
        </w:rPr>
        <w:t>2 CFR Part 170</w:t>
      </w:r>
    </w:p>
    <w:p w14:paraId="3BA02F7D" w14:textId="77777777" w:rsidR="00F10A54" w:rsidRPr="00F10A54" w:rsidRDefault="00F10A54" w:rsidP="00E952E7">
      <w:pPr>
        <w:autoSpaceDE w:val="0"/>
        <w:autoSpaceDN w:val="0"/>
        <w:adjustRightInd w:val="0"/>
        <w:ind w:left="360"/>
        <w:rPr>
          <w:color w:val="000000"/>
        </w:rPr>
      </w:pPr>
      <w:r w:rsidRPr="00F10A54">
        <w:rPr>
          <w:color w:val="000000"/>
        </w:rPr>
        <w:t>The Federal Funding Accountability and Transparency Act (FFATA) of 2006 (Public Law 109–282), as amended by Section 6202 of Public Law 110–25</w:t>
      </w:r>
      <w:r>
        <w:rPr>
          <w:color w:val="000000"/>
        </w:rPr>
        <w:t>2</w:t>
      </w:r>
      <w:r w:rsidR="00426905">
        <w:rPr>
          <w:color w:val="000000"/>
        </w:rPr>
        <w:t>,</w:t>
      </w:r>
      <w:r>
        <w:rPr>
          <w:color w:val="000000"/>
        </w:rPr>
        <w:t xml:space="preserve"> requires primary grantees of f</w:t>
      </w:r>
      <w:r w:rsidRPr="00F10A54">
        <w:rPr>
          <w:color w:val="000000"/>
        </w:rPr>
        <w:t xml:space="preserve">ederal grants and cooperative agreements to report information on </w:t>
      </w:r>
      <w:proofErr w:type="spellStart"/>
      <w:r w:rsidRPr="00F10A54">
        <w:rPr>
          <w:color w:val="000000"/>
        </w:rPr>
        <w:t>subgrantee</w:t>
      </w:r>
      <w:proofErr w:type="spellEnd"/>
      <w:r w:rsidRPr="00F10A54">
        <w:rPr>
          <w:color w:val="000000"/>
        </w:rPr>
        <w:t xml:space="preserve"> obligations and executive compensation</w:t>
      </w:r>
      <w:r w:rsidR="006F2D93">
        <w:rPr>
          <w:color w:val="000000"/>
        </w:rPr>
        <w:t xml:space="preserve">.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overnment’s accountability for its stewardship of public resources</w:t>
      </w:r>
      <w:r w:rsidR="006F2D93">
        <w:rPr>
          <w:color w:val="000000"/>
        </w:rPr>
        <w:t xml:space="preserve">. </w:t>
      </w:r>
      <w:r w:rsidRPr="00F10A54">
        <w:rPr>
          <w:color w:val="000000"/>
        </w:rPr>
        <w:t xml:space="preserve">This is accomplished by 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sidR="006E2C33">
        <w:rPr>
          <w:color w:val="000000"/>
        </w:rPr>
        <w:t>cessible to the general public.</w:t>
      </w:r>
    </w:p>
    <w:p w14:paraId="0B4A9C1D" w14:textId="77777777" w:rsidR="00F10A54" w:rsidRDefault="00F10A54" w:rsidP="00F10A54">
      <w:pPr>
        <w:autoSpaceDE w:val="0"/>
        <w:autoSpaceDN w:val="0"/>
        <w:adjustRightInd w:val="0"/>
        <w:ind w:firstLine="720"/>
        <w:rPr>
          <w:color w:val="000000"/>
        </w:rPr>
      </w:pPr>
    </w:p>
    <w:p w14:paraId="4853C5DF" w14:textId="77777777" w:rsidR="00F10A54" w:rsidRPr="00F10A54" w:rsidRDefault="00F10A54" w:rsidP="00E952E7">
      <w:pPr>
        <w:autoSpaceDE w:val="0"/>
        <w:autoSpaceDN w:val="0"/>
        <w:adjustRightInd w:val="0"/>
        <w:ind w:left="360"/>
        <w:rPr>
          <w:color w:val="000000"/>
        </w:rPr>
      </w:pPr>
      <w:r w:rsidRPr="00F10A54">
        <w:rPr>
          <w:color w:val="000000"/>
        </w:rPr>
        <w:t xml:space="preserve">Primary grantees, </w:t>
      </w:r>
      <w:r>
        <w:rPr>
          <w:color w:val="000000"/>
        </w:rPr>
        <w:t>like the SCDE</w:t>
      </w:r>
      <w:r w:rsidRPr="00F10A54">
        <w:rPr>
          <w:color w:val="000000"/>
        </w:rPr>
        <w:t xml:space="preserve">, are required to report actions that obligate $25,000 or more in </w:t>
      </w:r>
      <w:r>
        <w:rPr>
          <w:color w:val="000000"/>
        </w:rPr>
        <w:t>f</w:t>
      </w:r>
      <w:r w:rsidRPr="00F10A54">
        <w:rPr>
          <w:color w:val="000000"/>
        </w:rPr>
        <w:t xml:space="preserve">ederal grant funds to first-tier </w:t>
      </w:r>
      <w:proofErr w:type="spellStart"/>
      <w:r w:rsidRPr="00F10A54">
        <w:rPr>
          <w:color w:val="000000"/>
        </w:rPr>
        <w:t>subgrantees</w:t>
      </w:r>
      <w:proofErr w:type="spellEnd"/>
      <w:r w:rsidR="006F2D93">
        <w:rPr>
          <w:color w:val="000000"/>
        </w:rPr>
        <w:t xml:space="preserve">. </w:t>
      </w:r>
      <w:r w:rsidRPr="00F10A54">
        <w:rPr>
          <w:color w:val="000000"/>
        </w:rPr>
        <w:t xml:space="preserve">This information must be reported in the </w:t>
      </w:r>
      <w:proofErr w:type="spellStart"/>
      <w:r>
        <w:rPr>
          <w:color w:val="000000"/>
        </w:rPr>
        <w:t>g</w:t>
      </w:r>
      <w:r w:rsidRPr="00F10A54">
        <w:rPr>
          <w:color w:val="000000"/>
        </w:rPr>
        <w:t>overnmentwide</w:t>
      </w:r>
      <w:proofErr w:type="spellEnd"/>
      <w:r w:rsidRPr="00F10A54">
        <w:rPr>
          <w:color w:val="000000"/>
        </w:rPr>
        <w:t xml:space="preserve"> FFATA </w:t>
      </w:r>
      <w:proofErr w:type="spellStart"/>
      <w:r w:rsidRPr="00F10A54">
        <w:rPr>
          <w:color w:val="000000"/>
        </w:rPr>
        <w:t>Sub</w:t>
      </w:r>
      <w:r w:rsidR="00150001">
        <w:rPr>
          <w:color w:val="000000"/>
        </w:rPr>
        <w:t>a</w:t>
      </w:r>
      <w:r w:rsidRPr="00F10A54">
        <w:rPr>
          <w:color w:val="000000"/>
        </w:rPr>
        <w:t>ward</w:t>
      </w:r>
      <w:proofErr w:type="spellEnd"/>
      <w:r w:rsidRPr="00F10A54">
        <w:rPr>
          <w:color w:val="000000"/>
        </w:rPr>
        <w:t xml:space="preserve"> Reporting System (FSRS)</w:t>
      </w:r>
      <w:r w:rsidR="006F2D93">
        <w:rPr>
          <w:color w:val="000000"/>
        </w:rPr>
        <w:t xml:space="preserve">. </w:t>
      </w:r>
      <w:r w:rsidRPr="00F10A54">
        <w:rPr>
          <w:color w:val="000000"/>
        </w:rPr>
        <w:t xml:space="preserve">In order to access FSRS a current </w:t>
      </w:r>
      <w:r>
        <w:rPr>
          <w:color w:val="000000"/>
        </w:rPr>
        <w:t xml:space="preserve">SAM </w:t>
      </w:r>
      <w:r w:rsidRPr="00F10A54">
        <w:rPr>
          <w:color w:val="000000"/>
        </w:rPr>
        <w:t>registration is required</w:t>
      </w:r>
      <w:r w:rsidR="006F2D93">
        <w:rPr>
          <w:color w:val="000000"/>
        </w:rPr>
        <w:t xml:space="preserve">. </w:t>
      </w:r>
      <w:r w:rsidRPr="00F10A54">
        <w:rPr>
          <w:color w:val="000000"/>
        </w:rPr>
        <w:t xml:space="preserve">A primary grantee and first-tier </w:t>
      </w:r>
      <w:proofErr w:type="spellStart"/>
      <w:r w:rsidRPr="00F10A54">
        <w:rPr>
          <w:color w:val="000000"/>
        </w:rPr>
        <w:t>subgrantees</w:t>
      </w:r>
      <w:proofErr w:type="spellEnd"/>
      <w:r w:rsidRPr="00F10A54">
        <w:rPr>
          <w:color w:val="000000"/>
        </w:rPr>
        <w:t xml:space="preserve"> must also report total compensation for each of its five most-highly compensated executives</w:t>
      </w:r>
      <w:r w:rsidR="006F2D93">
        <w:rPr>
          <w:color w:val="000000"/>
        </w:rPr>
        <w:t xml:space="preserve">. </w:t>
      </w:r>
      <w:r w:rsidRPr="00F10A54">
        <w:rPr>
          <w:color w:val="000000"/>
        </w:rPr>
        <w:t xml:space="preserve">Every primary and first-tier </w:t>
      </w:r>
      <w:proofErr w:type="spellStart"/>
      <w:r w:rsidR="00150001">
        <w:rPr>
          <w:color w:val="000000"/>
        </w:rPr>
        <w:t>subgrant</w:t>
      </w:r>
      <w:r w:rsidRPr="00F10A54">
        <w:rPr>
          <w:color w:val="000000"/>
        </w:rPr>
        <w:t>ee</w:t>
      </w:r>
      <w:proofErr w:type="spellEnd"/>
      <w:r w:rsidRPr="00F10A54">
        <w:rPr>
          <w:color w:val="000000"/>
        </w:rPr>
        <w:t xml:space="preserve"> must obtain a DUNS number prior to being eligible to receive </w:t>
      </w:r>
      <w:r w:rsidR="00150001">
        <w:rPr>
          <w:color w:val="000000"/>
        </w:rPr>
        <w:t>a grant or sub</w:t>
      </w:r>
      <w:r w:rsidRPr="00F10A54">
        <w:rPr>
          <w:color w:val="000000"/>
        </w:rPr>
        <w:t>grant award</w:t>
      </w:r>
      <w:r w:rsidR="006F2D93">
        <w:rPr>
          <w:color w:val="000000"/>
        </w:rPr>
        <w:t xml:space="preserve">. </w:t>
      </w:r>
      <w:r w:rsidRPr="00F10A54">
        <w:rPr>
          <w:color w:val="000000"/>
        </w:rPr>
        <w:t xml:space="preserve">Additional information will be provided to </w:t>
      </w:r>
      <w:r w:rsidR="00426905">
        <w:rPr>
          <w:color w:val="000000"/>
        </w:rPr>
        <w:t>sub</w:t>
      </w:r>
      <w:r w:rsidRPr="00F10A54">
        <w:rPr>
          <w:color w:val="000000"/>
        </w:rPr>
        <w:t>grant recipients upon award.</w:t>
      </w:r>
    </w:p>
    <w:p w14:paraId="50DAE4D6" w14:textId="77777777" w:rsidR="00F10A54" w:rsidRPr="00F10A54" w:rsidRDefault="00F10A54" w:rsidP="00404A17">
      <w:pPr>
        <w:autoSpaceDE w:val="0"/>
        <w:autoSpaceDN w:val="0"/>
        <w:adjustRightInd w:val="0"/>
        <w:ind w:firstLine="720"/>
        <w:rPr>
          <w:color w:val="000000"/>
        </w:rPr>
      </w:pPr>
    </w:p>
    <w:p w14:paraId="7889C400" w14:textId="23D966DA" w:rsidR="00404A17" w:rsidRPr="00FD7511" w:rsidRDefault="00404A17" w:rsidP="006F2D93">
      <w:r w:rsidRPr="00F10A54">
        <w:rPr>
          <w:color w:val="000000"/>
        </w:rPr>
        <w:t>Applicants</w:t>
      </w:r>
      <w:r w:rsidR="00615F57">
        <w:rPr>
          <w:color w:val="000000"/>
        </w:rPr>
        <w:t xml:space="preserve"> also</w:t>
      </w:r>
      <w:r>
        <w:rPr>
          <w:color w:val="000000"/>
        </w:rPr>
        <w:t xml:space="preserve"> should review the Assurances and Terms and Conditions for </w:t>
      </w:r>
      <w:r w:rsidR="00E13423" w:rsidRPr="00DD3BA3">
        <w:t xml:space="preserve">USDA </w:t>
      </w:r>
      <w:proofErr w:type="spellStart"/>
      <w:r w:rsidR="00E13423" w:rsidRPr="00DD3BA3">
        <w:t>Subawards</w:t>
      </w:r>
      <w:proofErr w:type="spellEnd"/>
      <w:r w:rsidR="00E13423" w:rsidRPr="00DD3BA3">
        <w:t xml:space="preserve"> (on </w:t>
      </w:r>
      <w:r w:rsidR="00E13423" w:rsidRPr="00F86B6F">
        <w:t xml:space="preserve">pages </w:t>
      </w:r>
      <w:r w:rsidR="008169D6" w:rsidRPr="00F86B6F">
        <w:t>3</w:t>
      </w:r>
      <w:r w:rsidR="00F86B6F" w:rsidRPr="00F86B6F">
        <w:t>1</w:t>
      </w:r>
      <w:r w:rsidR="00DD3BA3" w:rsidRPr="00F86B6F">
        <w:t>–</w:t>
      </w:r>
      <w:r w:rsidR="00E13423" w:rsidRPr="00F86B6F">
        <w:t>3</w:t>
      </w:r>
      <w:r w:rsidR="00F86B6F" w:rsidRPr="00F86B6F">
        <w:t>4</w:t>
      </w:r>
      <w:r w:rsidR="00E13423" w:rsidRPr="003A72C7">
        <w:t>),</w:t>
      </w:r>
      <w:r w:rsidRPr="003A72C7">
        <w:t xml:space="preserve"> to ensure</w:t>
      </w:r>
      <w:r w:rsidRPr="00DD3BA3">
        <w:t xml:space="preserve"> that, if awarded a </w:t>
      </w:r>
      <w:r w:rsidR="00B04BF8">
        <w:t>sub</w:t>
      </w:r>
      <w:r w:rsidRPr="00DD3BA3">
        <w:t>grant, they are capable of full compliance, especially with all the referenced federal regulat</w:t>
      </w:r>
      <w:r w:rsidR="002E5DD9" w:rsidRPr="00DD3BA3">
        <w:t>ions and state laws</w:t>
      </w:r>
      <w:r w:rsidR="00A9086D" w:rsidRPr="00DD3BA3">
        <w:t>,</w:t>
      </w:r>
      <w:r w:rsidR="002E5DD9" w:rsidRPr="00DD3BA3">
        <w:t xml:space="preserve"> </w:t>
      </w:r>
      <w:r w:rsidRPr="00DD3BA3">
        <w:t>in order to enter into an agreement with the SCDE for this program</w:t>
      </w:r>
      <w:r w:rsidR="006F2D93" w:rsidRPr="00DD3BA3">
        <w:t>.</w:t>
      </w:r>
      <w:r w:rsidR="006E2C33" w:rsidRPr="00DD3BA3">
        <w:t xml:space="preserve"> </w:t>
      </w:r>
      <w:r w:rsidR="0086732A" w:rsidRPr="00DD3BA3">
        <w:t xml:space="preserve">For example, in compliance with 2 CFR Part 200.112, applicants must disclose in writing any potential conflict of interest to the SCDE in accordance with the </w:t>
      </w:r>
      <w:r w:rsidR="00E13423" w:rsidRPr="00DD3BA3">
        <w:t>USDA’</w:t>
      </w:r>
      <w:r w:rsidR="0086732A" w:rsidRPr="00DD3BA3">
        <w:t>s conflict of interest policy.</w:t>
      </w:r>
      <w:r w:rsidRPr="00DD3BA3">
        <w:t xml:space="preserve"> A signed Certification Signature Page </w:t>
      </w:r>
      <w:r w:rsidRPr="003A72C7">
        <w:t xml:space="preserve">(see </w:t>
      </w:r>
      <w:r w:rsidRPr="00F86B6F">
        <w:t xml:space="preserve">page </w:t>
      </w:r>
      <w:r w:rsidR="00386A47" w:rsidRPr="00F86B6F">
        <w:t>3</w:t>
      </w:r>
      <w:r w:rsidR="00F86B6F">
        <w:t>0</w:t>
      </w:r>
      <w:r w:rsidRPr="00DD3BA3">
        <w:t xml:space="preserve">) is required with the grant application and </w:t>
      </w:r>
      <w:r w:rsidRPr="00DD3BA3">
        <w:rPr>
          <w:i/>
        </w:rPr>
        <w:t>legally binds</w:t>
      </w:r>
      <w:r w:rsidRPr="00DD3BA3">
        <w:t xml:space="preserve"> the a</w:t>
      </w:r>
      <w:r>
        <w:rPr>
          <w:color w:val="000000"/>
        </w:rPr>
        <w:t>pplicant to the agency’s Assurance</w:t>
      </w:r>
      <w:r w:rsidR="00213AA5">
        <w:rPr>
          <w:color w:val="000000"/>
        </w:rPr>
        <w:t>s</w:t>
      </w:r>
      <w:r>
        <w:rPr>
          <w:color w:val="000000"/>
        </w:rPr>
        <w:t xml:space="preserve"> and Terms and Conditions.</w:t>
      </w:r>
    </w:p>
    <w:p w14:paraId="5831212B" w14:textId="77777777" w:rsidR="00DF4D82" w:rsidRPr="009A78CE" w:rsidRDefault="00DF4D82" w:rsidP="00C458A4"/>
    <w:p w14:paraId="6FD2617C" w14:textId="77777777" w:rsidR="0013421F" w:rsidRPr="009A78CE" w:rsidRDefault="0013421F" w:rsidP="00C458A4">
      <w:pPr>
        <w:pStyle w:val="Heading2"/>
        <w:widowControl w:val="0"/>
        <w:rPr>
          <w:bCs w:val="0"/>
          <w:szCs w:val="24"/>
        </w:rPr>
      </w:pPr>
      <w:bookmarkStart w:id="41" w:name="_Toc83128613"/>
      <w:bookmarkStart w:id="42" w:name="_Toc47777380"/>
      <w:bookmarkStart w:id="43" w:name="_Toc47839016"/>
      <w:bookmarkStart w:id="44" w:name="_Toc47850302"/>
      <w:bookmarkStart w:id="45" w:name="_Toc48698918"/>
      <w:bookmarkStart w:id="46" w:name="_Toc49934170"/>
      <w:r w:rsidRPr="009A78CE">
        <w:rPr>
          <w:bCs w:val="0"/>
          <w:szCs w:val="24"/>
        </w:rPr>
        <w:t>Authorized Activities</w:t>
      </w:r>
      <w:bookmarkEnd w:id="41"/>
    </w:p>
    <w:p w14:paraId="74F2BD57" w14:textId="77777777" w:rsidR="0013421F" w:rsidRPr="009A78CE" w:rsidRDefault="0013421F" w:rsidP="00C458A4"/>
    <w:bookmarkEnd w:id="42"/>
    <w:bookmarkEnd w:id="43"/>
    <w:bookmarkEnd w:id="44"/>
    <w:bookmarkEnd w:id="45"/>
    <w:bookmarkEnd w:id="46"/>
    <w:p w14:paraId="1F56B702" w14:textId="27992CC9" w:rsidR="0013421F" w:rsidRPr="00DD3BA3" w:rsidRDefault="00404A17" w:rsidP="006F2D93">
      <w:r>
        <w:t xml:space="preserve">Funds </w:t>
      </w:r>
      <w:r w:rsidR="009E3202">
        <w:t xml:space="preserve">may </w:t>
      </w:r>
      <w:r>
        <w:t>be u</w:t>
      </w:r>
      <w:r w:rsidRPr="00E31EA3">
        <w:t xml:space="preserve">sed to </w:t>
      </w:r>
      <w:r w:rsidR="00DE1AFB" w:rsidRPr="00E31EA3">
        <w:t xml:space="preserve">purchase </w:t>
      </w:r>
      <w:r w:rsidR="00BD32ED" w:rsidRPr="00E31EA3">
        <w:t xml:space="preserve">new equipment, </w:t>
      </w:r>
      <w:r w:rsidR="00E31EA3" w:rsidRPr="00E31EA3">
        <w:t xml:space="preserve">renovate equipment, and/or replace </w:t>
      </w:r>
      <w:r w:rsidR="00BD32ED" w:rsidRPr="00E31EA3">
        <w:t>equipment</w:t>
      </w:r>
      <w:r w:rsidR="00E31EA3" w:rsidRPr="00E31EA3">
        <w:t>.</w:t>
      </w:r>
      <w:r w:rsidR="00BD32ED" w:rsidRPr="00E31EA3">
        <w:t xml:space="preserve"> </w:t>
      </w:r>
      <w:r w:rsidR="00E31EA3" w:rsidRPr="00E31EA3">
        <w:t>I</w:t>
      </w:r>
      <w:r w:rsidR="00BD32ED" w:rsidRPr="00E31EA3">
        <w:t>nstallation costs of school food service equipment</w:t>
      </w:r>
      <w:r w:rsidR="00E31EA3" w:rsidRPr="00E31EA3">
        <w:t xml:space="preserve"> is also an authorized activity</w:t>
      </w:r>
      <w:r w:rsidR="00BD32ED" w:rsidRPr="00E31EA3">
        <w:t>.</w:t>
      </w:r>
      <w:r w:rsidR="00A76FF9" w:rsidRPr="00E31EA3">
        <w:t xml:space="preserve"> The equipment</w:t>
      </w:r>
      <w:r w:rsidR="00A76FF9">
        <w:t xml:space="preserve"> must </w:t>
      </w:r>
      <w:r w:rsidR="00A76FF9" w:rsidRPr="00766C77">
        <w:t xml:space="preserve">enable </w:t>
      </w:r>
      <w:r w:rsidR="00A76FF9" w:rsidRPr="0055450A">
        <w:t>SFAs to serve healthier meals, improve food safety, and to help support the maintenance</w:t>
      </w:r>
      <w:r w:rsidR="00A76FF9">
        <w:t xml:space="preserve"> and/or </w:t>
      </w:r>
      <w:r w:rsidR="00A76FF9" w:rsidRPr="0055450A">
        <w:t>expansion of</w:t>
      </w:r>
      <w:r w:rsidR="00A76FF9">
        <w:t xml:space="preserve"> the School Breakfast Program.</w:t>
      </w:r>
    </w:p>
    <w:p w14:paraId="5CB779B4" w14:textId="77777777" w:rsidR="00DE1AFB" w:rsidRDefault="00DE1AFB" w:rsidP="006F2D93"/>
    <w:p w14:paraId="05C4CE27" w14:textId="77777777" w:rsidR="00716207" w:rsidRPr="00A76FF9" w:rsidRDefault="00716207" w:rsidP="00716207">
      <w:r w:rsidRPr="00A76FF9">
        <w:t xml:space="preserve">Priority will be given to applicants that address the highest need for the proposed equipment to be purchased by describing in their application: </w:t>
      </w:r>
    </w:p>
    <w:p w14:paraId="6A2566E3" w14:textId="77777777" w:rsidR="00716207" w:rsidRPr="00A76FF9" w:rsidRDefault="00716207" w:rsidP="00903D11">
      <w:pPr>
        <w:pStyle w:val="ListParagraph"/>
        <w:numPr>
          <w:ilvl w:val="0"/>
          <w:numId w:val="27"/>
        </w:numPr>
      </w:pPr>
      <w:r w:rsidRPr="00A76FF9">
        <w:t xml:space="preserve">the age of food service equipment or lack of appropriate items, </w:t>
      </w:r>
    </w:p>
    <w:p w14:paraId="37E8FF90" w14:textId="77777777" w:rsidR="00716207" w:rsidRPr="00A76FF9" w:rsidRDefault="00716207" w:rsidP="00903D11">
      <w:pPr>
        <w:pStyle w:val="ListParagraph"/>
        <w:numPr>
          <w:ilvl w:val="0"/>
          <w:numId w:val="27"/>
        </w:numPr>
      </w:pPr>
      <w:r w:rsidRPr="00A76FF9">
        <w:t xml:space="preserve">the availability of existing state and local funding for equipment purchases, </w:t>
      </w:r>
    </w:p>
    <w:p w14:paraId="00A0FCC6" w14:textId="77777777" w:rsidR="00716207" w:rsidRPr="00A76FF9" w:rsidRDefault="00716207" w:rsidP="00903D11">
      <w:pPr>
        <w:pStyle w:val="ListParagraph"/>
        <w:numPr>
          <w:ilvl w:val="0"/>
          <w:numId w:val="27"/>
        </w:numPr>
      </w:pPr>
      <w:r w:rsidRPr="00A76FF9">
        <w:t>strategies for adopting lunchroom changes that provide more convenience</w:t>
      </w:r>
      <w:r w:rsidR="00F812C7">
        <w:t xml:space="preserve"> and appeal to the student, and</w:t>
      </w:r>
    </w:p>
    <w:p w14:paraId="3B0DFA04" w14:textId="77777777" w:rsidR="00716207" w:rsidRPr="00A76FF9" w:rsidRDefault="00716207" w:rsidP="00903D11">
      <w:pPr>
        <w:pStyle w:val="ListParagraph"/>
        <w:numPr>
          <w:ilvl w:val="0"/>
          <w:numId w:val="27"/>
        </w:numPr>
      </w:pPr>
      <w:proofErr w:type="gramStart"/>
      <w:r w:rsidRPr="00A76FF9">
        <w:t>opportunities</w:t>
      </w:r>
      <w:proofErr w:type="gramEnd"/>
      <w:r w:rsidRPr="00A76FF9">
        <w:t xml:space="preserve"> to realize meaningful impacts on nutrition and quality of meals.</w:t>
      </w:r>
    </w:p>
    <w:p w14:paraId="223D4D3D" w14:textId="77777777" w:rsidR="0013421F" w:rsidRPr="00716207" w:rsidRDefault="0013421F" w:rsidP="00C458A4">
      <w:pPr>
        <w:rPr>
          <w:strike/>
        </w:rPr>
      </w:pPr>
    </w:p>
    <w:p w14:paraId="24C8DDAD" w14:textId="77777777" w:rsidR="0013421F" w:rsidRPr="009A78CE" w:rsidRDefault="0013421F" w:rsidP="00C458A4">
      <w:pPr>
        <w:pStyle w:val="Heading2"/>
        <w:rPr>
          <w:szCs w:val="24"/>
        </w:rPr>
      </w:pPr>
      <w:bookmarkStart w:id="47" w:name="_Toc83128614"/>
      <w:r w:rsidRPr="009A78CE">
        <w:rPr>
          <w:szCs w:val="24"/>
        </w:rPr>
        <w:lastRenderedPageBreak/>
        <w:t>Unauthorized Activities</w:t>
      </w:r>
      <w:bookmarkEnd w:id="47"/>
    </w:p>
    <w:p w14:paraId="48ECF862" w14:textId="77777777" w:rsidR="0013421F" w:rsidRPr="009A78CE" w:rsidRDefault="0013421F" w:rsidP="00C458A4"/>
    <w:p w14:paraId="4601ACD4" w14:textId="77777777" w:rsidR="008169D6" w:rsidRDefault="00404A17">
      <w:r>
        <w:t xml:space="preserve">Funds must </w:t>
      </w:r>
      <w:r>
        <w:rPr>
          <w:i/>
        </w:rPr>
        <w:t>not</w:t>
      </w:r>
      <w:r>
        <w:t xml:space="preserve"> be used </w:t>
      </w:r>
      <w:r w:rsidRPr="0091439E">
        <w:t xml:space="preserve">to </w:t>
      </w:r>
      <w:r w:rsidR="00DE1AFB" w:rsidRPr="0091439E">
        <w:t>purchase non-commercial equipment or to purchase commercial equipment that is not conducive to the existing kitchen/cafeteria infrastructure</w:t>
      </w:r>
      <w:r w:rsidR="00442930">
        <w:t xml:space="preserve">. </w:t>
      </w:r>
      <w:r w:rsidR="00DE1AFB" w:rsidRPr="0091439E">
        <w:t xml:space="preserve">Subgrant funds may </w:t>
      </w:r>
      <w:r w:rsidR="00DE1AFB" w:rsidRPr="0091439E">
        <w:rPr>
          <w:i/>
        </w:rPr>
        <w:t xml:space="preserve">not </w:t>
      </w:r>
      <w:r w:rsidR="00DE1AFB" w:rsidRPr="0091439E">
        <w:t>be used for administrative costs</w:t>
      </w:r>
      <w:r w:rsidR="00442930">
        <w:t xml:space="preserve">. </w:t>
      </w:r>
      <w:r w:rsidR="00DE1AFB" w:rsidRPr="0091439E">
        <w:t xml:space="preserve">Subgrant funds must </w:t>
      </w:r>
      <w:r w:rsidR="00DE1AFB" w:rsidRPr="0091439E">
        <w:rPr>
          <w:i/>
        </w:rPr>
        <w:t>not</w:t>
      </w:r>
      <w:r w:rsidR="00DE1AFB" w:rsidRPr="0091439E">
        <w:t xml:space="preserve"> be co-mingled with other program funds.</w:t>
      </w:r>
      <w:bookmarkStart w:id="48" w:name="_Toc47777390"/>
      <w:bookmarkStart w:id="49" w:name="_Toc47839026"/>
      <w:bookmarkStart w:id="50" w:name="_Toc47850313"/>
      <w:bookmarkStart w:id="51" w:name="_Toc48698925"/>
      <w:bookmarkStart w:id="52" w:name="_Toc49934177"/>
      <w:bookmarkStart w:id="53" w:name="_Toc50869621"/>
      <w:bookmarkStart w:id="54" w:name="_Toc47777385"/>
      <w:bookmarkStart w:id="55" w:name="_Toc47839018"/>
      <w:bookmarkStart w:id="56" w:name="_Toc47850304"/>
      <w:bookmarkStart w:id="57" w:name="_Toc48698919"/>
      <w:bookmarkStart w:id="58" w:name="_Toc49934171"/>
    </w:p>
    <w:p w14:paraId="49502A11" w14:textId="77777777" w:rsidR="00716207" w:rsidRDefault="00716207"/>
    <w:p w14:paraId="236A9AFB" w14:textId="77777777" w:rsidR="00365771" w:rsidRDefault="00F30906" w:rsidP="006F2D93">
      <w:pPr>
        <w:pStyle w:val="Heading2"/>
        <w:rPr>
          <w:szCs w:val="24"/>
        </w:rPr>
      </w:pPr>
      <w:bookmarkStart w:id="59" w:name="_Toc83128615"/>
      <w:r w:rsidRPr="00BC7FE6">
        <w:rPr>
          <w:szCs w:val="24"/>
        </w:rPr>
        <w:t>Program Accountability and Monitoring</w:t>
      </w:r>
      <w:bookmarkEnd w:id="59"/>
    </w:p>
    <w:p w14:paraId="4BC849A1" w14:textId="77777777" w:rsidR="00365771" w:rsidRDefault="00365771" w:rsidP="00365771"/>
    <w:p w14:paraId="5DBD730A" w14:textId="77777777" w:rsidR="00F30906" w:rsidRPr="00365771" w:rsidRDefault="00F30906" w:rsidP="00365771">
      <w:r w:rsidRPr="00BC7FE6">
        <w:t xml:space="preserve">The SCDE is responsible for </w:t>
      </w:r>
      <w:r w:rsidRPr="0091439E">
        <w:t xml:space="preserve">monitoring </w:t>
      </w:r>
      <w:r w:rsidR="004E5214" w:rsidRPr="0091439E">
        <w:t xml:space="preserve">NSLP Equipment Assistance Subgrant </w:t>
      </w:r>
      <w:r w:rsidRPr="00BC7FE6">
        <w:t>implementation in accordance with the following progr</w:t>
      </w:r>
      <w:r w:rsidR="00492FE2">
        <w:t>am accountability requirements:</w:t>
      </w:r>
    </w:p>
    <w:p w14:paraId="47F32066" w14:textId="77777777" w:rsidR="00F30906" w:rsidRPr="00BC7FE6" w:rsidRDefault="00F30906" w:rsidP="00903D11">
      <w:pPr>
        <w:numPr>
          <w:ilvl w:val="0"/>
          <w:numId w:val="9"/>
        </w:numPr>
      </w:pPr>
      <w:r w:rsidRPr="00BC7FE6">
        <w:t xml:space="preserve">Each </w:t>
      </w:r>
      <w:proofErr w:type="spellStart"/>
      <w:r w:rsidR="00570CDF">
        <w:t>subrecipient</w:t>
      </w:r>
      <w:proofErr w:type="spellEnd"/>
      <w:r w:rsidR="00570CDF">
        <w:t xml:space="preserve"> </w:t>
      </w:r>
      <w:r w:rsidRPr="00BC7FE6">
        <w:t xml:space="preserve">receiving </w:t>
      </w:r>
      <w:r w:rsidR="00570CDF">
        <w:t xml:space="preserve">funds </w:t>
      </w:r>
      <w:r w:rsidRPr="00BC7FE6">
        <w:t xml:space="preserve">through this RFP meets the eligibility requirements for </w:t>
      </w:r>
      <w:r w:rsidRPr="0091439E">
        <w:t xml:space="preserve">the </w:t>
      </w:r>
      <w:r w:rsidR="00DE5A64" w:rsidRPr="0091439E">
        <w:t>sub</w:t>
      </w:r>
      <w:r w:rsidRPr="0091439E">
        <w:t>grant</w:t>
      </w:r>
      <w:r w:rsidRPr="00BC7FE6">
        <w:t xml:space="preserve"> described herein, and the applicant has provided all required assurances that it will comply with all program implementation and reporting requirements established through this RFP.</w:t>
      </w:r>
    </w:p>
    <w:p w14:paraId="552EB3C2" w14:textId="77777777" w:rsidR="00F30906" w:rsidRPr="00BC7FE6" w:rsidRDefault="00C5335F" w:rsidP="00903D11">
      <w:pPr>
        <w:numPr>
          <w:ilvl w:val="0"/>
          <w:numId w:val="9"/>
        </w:numPr>
      </w:pPr>
      <w:r w:rsidRPr="00BC7FE6">
        <w:t xml:space="preserve">Each </w:t>
      </w:r>
      <w:proofErr w:type="spellStart"/>
      <w:r w:rsidR="00570CDF">
        <w:t>subrecipient</w:t>
      </w:r>
      <w:proofErr w:type="spellEnd"/>
      <w:r w:rsidR="00570CDF">
        <w:t xml:space="preserve"> </w:t>
      </w:r>
      <w:r w:rsidRPr="00BC7FE6">
        <w:t xml:space="preserve">receiving </w:t>
      </w:r>
      <w:r w:rsidR="00570CDF">
        <w:t xml:space="preserve">funds </w:t>
      </w:r>
      <w:r w:rsidRPr="00BC7FE6">
        <w:t>through this RFP appropriately uses these funds as described in this application package.</w:t>
      </w:r>
    </w:p>
    <w:p w14:paraId="7BB2F6FC" w14:textId="77777777" w:rsidR="00C5335F" w:rsidRPr="00BC7FE6" w:rsidRDefault="00C5335F" w:rsidP="00903D11">
      <w:pPr>
        <w:numPr>
          <w:ilvl w:val="0"/>
          <w:numId w:val="9"/>
        </w:numPr>
      </w:pPr>
      <w:r w:rsidRPr="00BC7FE6">
        <w:t xml:space="preserve">Each </w:t>
      </w:r>
      <w:proofErr w:type="spellStart"/>
      <w:r w:rsidR="00570CDF">
        <w:t>subrecipient</w:t>
      </w:r>
      <w:proofErr w:type="spellEnd"/>
      <w:r w:rsidR="00570CDF">
        <w:t xml:space="preserve"> </w:t>
      </w:r>
      <w:r w:rsidRPr="00BC7FE6">
        <w:t>implements activities funded through this application within the timeline in which the funds provided are to be used.</w:t>
      </w:r>
    </w:p>
    <w:p w14:paraId="1BBA15C3" w14:textId="77777777" w:rsidR="00C5335F" w:rsidRPr="00BC7FE6" w:rsidRDefault="00C5335F" w:rsidP="00C5335F"/>
    <w:p w14:paraId="4CE1A930" w14:textId="77777777" w:rsidR="00D670DD" w:rsidRPr="0091439E" w:rsidRDefault="004E5214" w:rsidP="006F2D93">
      <w:r w:rsidRPr="0091439E">
        <w:t xml:space="preserve">To fulfill its monitoring responsibilities, the SCDE requires </w:t>
      </w:r>
      <w:proofErr w:type="spellStart"/>
      <w:r w:rsidRPr="0091439E">
        <w:t>subgrantees</w:t>
      </w:r>
      <w:proofErr w:type="spellEnd"/>
      <w:r w:rsidRPr="0091439E">
        <w:t xml:space="preserve"> to submit appropriate fiscal and program documentation following guidance provided by the SCDE program office</w:t>
      </w:r>
      <w:r w:rsidR="00442930">
        <w:t xml:space="preserve">. </w:t>
      </w:r>
      <w:r w:rsidRPr="0091439E">
        <w:t>In addition, representatives of the state or federal government may conduct site visits to a selected represe</w:t>
      </w:r>
      <w:r w:rsidR="00C43DBD">
        <w:t xml:space="preserve">ntative sample of </w:t>
      </w:r>
      <w:proofErr w:type="spellStart"/>
      <w:r w:rsidR="00C43DBD">
        <w:t>subgrantees</w:t>
      </w:r>
      <w:proofErr w:type="spellEnd"/>
      <w:r w:rsidR="00C43DBD">
        <w:t xml:space="preserve">. </w:t>
      </w:r>
      <w:r w:rsidRPr="0091439E">
        <w:t>The purpose of these visits is to validate information submitted by applicants and to gather additional information from interviews and observations for monitoring and evaluation purposes.</w:t>
      </w:r>
    </w:p>
    <w:p w14:paraId="08247DFE" w14:textId="77777777" w:rsidR="0068006E" w:rsidRDefault="0068006E" w:rsidP="00404A17">
      <w:pPr>
        <w:ind w:firstLine="720"/>
        <w:rPr>
          <w:highlight w:val="lightGray"/>
        </w:rPr>
      </w:pPr>
    </w:p>
    <w:p w14:paraId="7B022DCB" w14:textId="0E9A53F7" w:rsidR="00404A17" w:rsidRDefault="00404A17" w:rsidP="006F2D93">
      <w:r>
        <w:t xml:space="preserve">In compliance with 2 CFR Part 200.205, the SCDE will conduct a pre-award risk assessment of potential </w:t>
      </w:r>
      <w:proofErr w:type="spellStart"/>
      <w:r>
        <w:t>subgrantees</w:t>
      </w:r>
      <w:proofErr w:type="spellEnd"/>
      <w:r>
        <w:t xml:space="preserve"> before a grant award is issued</w:t>
      </w:r>
      <w:r w:rsidR="006F2D93">
        <w:t xml:space="preserve">. </w:t>
      </w:r>
      <w:r>
        <w:t xml:space="preserve">As a part of this process, </w:t>
      </w:r>
      <w:r w:rsidR="00742CA7">
        <w:t xml:space="preserve">each </w:t>
      </w:r>
      <w:r>
        <w:t xml:space="preserve">applicant </w:t>
      </w:r>
      <w:r w:rsidR="0091439E">
        <w:t xml:space="preserve">must </w:t>
      </w:r>
      <w:r w:rsidR="00544597">
        <w:t>complete the pre</w:t>
      </w:r>
      <w:r w:rsidR="00272BD2">
        <w:t>-</w:t>
      </w:r>
      <w:r w:rsidR="00544597">
        <w:t>award</w:t>
      </w:r>
      <w:r w:rsidR="00272BD2">
        <w:t xml:space="preserve"> audit</w:t>
      </w:r>
      <w:r w:rsidR="00544597">
        <w:t xml:space="preserve"> questionnaire </w:t>
      </w:r>
      <w:r w:rsidR="00544597" w:rsidRPr="006A211C">
        <w:t>included on page</w:t>
      </w:r>
      <w:r w:rsidR="00742CA7" w:rsidRPr="006A211C">
        <w:t>s</w:t>
      </w:r>
      <w:r w:rsidR="00544597" w:rsidRPr="006A211C">
        <w:t xml:space="preserve"> </w:t>
      </w:r>
      <w:r w:rsidR="004E5214" w:rsidRPr="00F86B6F">
        <w:t>3</w:t>
      </w:r>
      <w:r w:rsidR="00F86B6F" w:rsidRPr="00F86B6F">
        <w:t>6</w:t>
      </w:r>
      <w:r w:rsidR="0035615F" w:rsidRPr="00F86B6F">
        <w:t>–</w:t>
      </w:r>
      <w:r w:rsidR="00F86B6F" w:rsidRPr="00F86B6F">
        <w:t>39</w:t>
      </w:r>
      <w:r w:rsidR="008169D6" w:rsidRPr="006A211C">
        <w:t xml:space="preserve"> t</w:t>
      </w:r>
      <w:r w:rsidR="00E32EA3" w:rsidRPr="006A211C">
        <w:t xml:space="preserve">o </w:t>
      </w:r>
      <w:r w:rsidR="00544597" w:rsidRPr="006A211C">
        <w:t>submit with the</w:t>
      </w:r>
      <w:r w:rsidR="00742CA7" w:rsidRPr="006A211C">
        <w:t>ir</w:t>
      </w:r>
      <w:r w:rsidR="00544597" w:rsidRPr="006A211C">
        <w:t xml:space="preserve"> application</w:t>
      </w:r>
      <w:r w:rsidR="00E32EA3" w:rsidRPr="006A211C">
        <w:t xml:space="preserve"> as described on </w:t>
      </w:r>
      <w:r w:rsidR="00E32EA3" w:rsidRPr="00FB59BF">
        <w:t xml:space="preserve">page </w:t>
      </w:r>
      <w:r w:rsidR="004E5214" w:rsidRPr="00FB59BF">
        <w:t>1</w:t>
      </w:r>
      <w:r w:rsidR="003A72C7" w:rsidRPr="00FB59BF">
        <w:t>5</w:t>
      </w:r>
      <w:r w:rsidR="004E5214" w:rsidRPr="006A211C">
        <w:t xml:space="preserve">. </w:t>
      </w:r>
      <w:r w:rsidR="00544597" w:rsidRPr="006A211C">
        <w:t>The SCDE’s</w:t>
      </w:r>
      <w:r w:rsidR="00544597">
        <w:t xml:space="preserve"> Office of Auditing Services will evaluate this questionnaire and </w:t>
      </w:r>
      <w:r>
        <w:t xml:space="preserve">may </w:t>
      </w:r>
      <w:r w:rsidR="00544597">
        <w:t>c</w:t>
      </w:r>
      <w:r>
        <w:t>o</w:t>
      </w:r>
      <w:r w:rsidR="00544597">
        <w:t>nduct a further</w:t>
      </w:r>
      <w:r>
        <w:t xml:space="preserve"> evaluation of the</w:t>
      </w:r>
      <w:r w:rsidR="00544597">
        <w:t xml:space="preserve"> applicant’s</w:t>
      </w:r>
      <w:r>
        <w:t xml:space="preserve"> financial system, internal controls, and policies and procedures</w:t>
      </w:r>
      <w:r w:rsidR="006F2D93">
        <w:t xml:space="preserve">. Visit the </w:t>
      </w:r>
      <w:hyperlink r:id="rId28" w:history="1">
        <w:r w:rsidR="006F2D93" w:rsidRPr="00602C4E">
          <w:rPr>
            <w:rStyle w:val="Hyperlink"/>
          </w:rPr>
          <w:t>Office of Auditing Services</w:t>
        </w:r>
      </w:hyperlink>
      <w:r w:rsidR="006F2D93">
        <w:t xml:space="preserve"> to access the </w:t>
      </w:r>
      <w:r w:rsidR="006F2D93" w:rsidRPr="00B742EE">
        <w:t>review process and procedures.</w:t>
      </w:r>
    </w:p>
    <w:p w14:paraId="1DA3D19D" w14:textId="77777777" w:rsidR="000727B0" w:rsidRPr="00BC7FE6" w:rsidRDefault="000727B0" w:rsidP="000727B0">
      <w:pPr>
        <w:ind w:firstLine="720"/>
      </w:pPr>
    </w:p>
    <w:p w14:paraId="30AD3A18" w14:textId="77777777" w:rsidR="000727B0" w:rsidRPr="0091439E" w:rsidRDefault="000727B0" w:rsidP="006F2D93">
      <w:r w:rsidRPr="00BC7FE6">
        <w:t>Applic</w:t>
      </w:r>
      <w:r w:rsidR="00CD0400" w:rsidRPr="00BC7FE6">
        <w:t>a</w:t>
      </w:r>
      <w:r w:rsidRPr="00BC7FE6">
        <w:t xml:space="preserve">nts </w:t>
      </w:r>
      <w:r w:rsidRPr="0091439E">
        <w:t xml:space="preserve">awarded </w:t>
      </w:r>
      <w:r w:rsidR="00DE5A64" w:rsidRPr="0091439E">
        <w:t>sub</w:t>
      </w:r>
      <w:r w:rsidRPr="0091439E">
        <w:t>grant funds must satisfy periodi</w:t>
      </w:r>
      <w:r w:rsidR="00CD0400" w:rsidRPr="0091439E">
        <w:t xml:space="preserve">c reporting and accountability requirements throughout the term of the </w:t>
      </w:r>
      <w:r w:rsidR="00DE5A64" w:rsidRPr="0091439E">
        <w:t>sub</w:t>
      </w:r>
      <w:r w:rsidR="00CD0400" w:rsidRPr="0091439E">
        <w:t>grant</w:t>
      </w:r>
      <w:r w:rsidR="006F2D93" w:rsidRPr="0091439E">
        <w:t xml:space="preserve">. </w:t>
      </w:r>
      <w:r w:rsidR="00BC7FE6" w:rsidRPr="0091439E">
        <w:t>These requirements address: (1</w:t>
      </w:r>
      <w:r w:rsidR="00CD0400" w:rsidRPr="0091439E">
        <w:t>) program accountability;</w:t>
      </w:r>
      <w:r w:rsidR="00BC7FE6" w:rsidRPr="0091439E">
        <w:t xml:space="preserve"> (2</w:t>
      </w:r>
      <w:r w:rsidR="001B3041" w:rsidRPr="0091439E">
        <w:t>)</w:t>
      </w:r>
      <w:r w:rsidR="00B96592" w:rsidRPr="0091439E">
        <w:t xml:space="preserve"> performance reporting</w:t>
      </w:r>
      <w:r w:rsidR="001B3041" w:rsidRPr="0091439E">
        <w:t>; (</w:t>
      </w:r>
      <w:r w:rsidR="00BC7FE6" w:rsidRPr="0091439E">
        <w:t>3</w:t>
      </w:r>
      <w:r w:rsidR="001B3041" w:rsidRPr="0091439E">
        <w:t>)</w:t>
      </w:r>
      <w:r w:rsidR="00B96592" w:rsidRPr="0091439E">
        <w:t xml:space="preserve"> annual budget</w:t>
      </w:r>
      <w:r w:rsidR="001B3041" w:rsidRPr="0091439E">
        <w:t>; (</w:t>
      </w:r>
      <w:r w:rsidR="00BC7FE6" w:rsidRPr="0091439E">
        <w:t>4)</w:t>
      </w:r>
      <w:r w:rsidR="00B96592" w:rsidRPr="0091439E">
        <w:t xml:space="preserve"> monitoring</w:t>
      </w:r>
      <w:r w:rsidR="00BC7FE6" w:rsidRPr="0091439E">
        <w:t>; (5)</w:t>
      </w:r>
      <w:r w:rsidR="00B96592" w:rsidRPr="0091439E">
        <w:t xml:space="preserve"> program evaluation; and</w:t>
      </w:r>
      <w:r w:rsidR="00BC7FE6" w:rsidRPr="0091439E">
        <w:t xml:space="preserve"> (6) </w:t>
      </w:r>
      <w:r w:rsidR="00B96592" w:rsidRPr="0091439E">
        <w:t>technical assistance</w:t>
      </w:r>
      <w:r w:rsidR="001B3041" w:rsidRPr="0091439E">
        <w:t>.</w:t>
      </w:r>
    </w:p>
    <w:p w14:paraId="009A7E31" w14:textId="77777777" w:rsidR="00C5335F" w:rsidRPr="0091439E" w:rsidRDefault="00C5335F" w:rsidP="00C5335F"/>
    <w:p w14:paraId="41E7DE9D" w14:textId="77777777" w:rsidR="001B3041" w:rsidRPr="0091439E" w:rsidRDefault="001B3041" w:rsidP="00C034EA">
      <w:pPr>
        <w:pStyle w:val="ListParagraph"/>
        <w:numPr>
          <w:ilvl w:val="2"/>
          <w:numId w:val="4"/>
        </w:numPr>
        <w:ind w:left="720"/>
      </w:pPr>
      <w:r w:rsidRPr="0091439E">
        <w:rPr>
          <w:u w:val="single"/>
        </w:rPr>
        <w:t>Program Accountability</w:t>
      </w:r>
    </w:p>
    <w:p w14:paraId="11A16E69" w14:textId="2F96B078" w:rsidR="00F317CA" w:rsidRDefault="001B3041" w:rsidP="00F317CA">
      <w:pPr>
        <w:ind w:left="720"/>
      </w:pPr>
      <w:r w:rsidRPr="0091439E">
        <w:t xml:space="preserve">Each </w:t>
      </w:r>
      <w:proofErr w:type="spellStart"/>
      <w:r w:rsidR="00DE5A64" w:rsidRPr="0091439E">
        <w:t>sub</w:t>
      </w:r>
      <w:r w:rsidRPr="0091439E">
        <w:t>grantee</w:t>
      </w:r>
      <w:proofErr w:type="spellEnd"/>
      <w:r w:rsidRPr="0091439E">
        <w:t xml:space="preserve"> is responsible for carrying out its responsibilities in accordance with </w:t>
      </w:r>
      <w:r w:rsidR="0018716E" w:rsidRPr="0091439E">
        <w:t xml:space="preserve">USDA’s </w:t>
      </w:r>
      <w:hyperlink r:id="rId29" w:history="1">
        <w:r w:rsidR="0018716E" w:rsidRPr="00602C4E">
          <w:rPr>
            <w:rStyle w:val="Hyperlink"/>
          </w:rPr>
          <w:t>NSLP Equipment Assistance Grants</w:t>
        </w:r>
      </w:hyperlink>
      <w:r w:rsidR="0018716E" w:rsidRPr="0091439E">
        <w:t xml:space="preserve"> program requirements</w:t>
      </w:r>
      <w:r w:rsidR="00404A17" w:rsidRPr="0091439E">
        <w:t>; all applicable statutes, regulations, and programmatic guidance;</w:t>
      </w:r>
      <w:r w:rsidRPr="0091439E">
        <w:t xml:space="preserve"> and its approved </w:t>
      </w:r>
      <w:r w:rsidR="00DE5A64" w:rsidRPr="0091439E">
        <w:t>sub</w:t>
      </w:r>
      <w:r w:rsidRPr="0091439E">
        <w:t>grant application and work plan</w:t>
      </w:r>
      <w:r w:rsidR="006F2D93" w:rsidRPr="0091439E">
        <w:t xml:space="preserve">. </w:t>
      </w:r>
      <w:proofErr w:type="spellStart"/>
      <w:r w:rsidR="00DE5A64" w:rsidRPr="0091439E">
        <w:t>Sub</w:t>
      </w:r>
      <w:r w:rsidRPr="0091439E">
        <w:t>grantees</w:t>
      </w:r>
      <w:proofErr w:type="spellEnd"/>
      <w:r w:rsidRPr="0091439E">
        <w:t xml:space="preserve"> </w:t>
      </w:r>
      <w:r w:rsidR="00666423" w:rsidRPr="0091439E">
        <w:t xml:space="preserve">are </w:t>
      </w:r>
      <w:r w:rsidRPr="0091439E">
        <w:t xml:space="preserve">also required to submit </w:t>
      </w:r>
      <w:r w:rsidR="00840E1D">
        <w:t>quarterly</w:t>
      </w:r>
      <w:r w:rsidR="00840E1D" w:rsidRPr="0091439E">
        <w:t xml:space="preserve"> </w:t>
      </w:r>
      <w:r w:rsidRPr="0091439E">
        <w:t>reports to the S</w:t>
      </w:r>
      <w:r w:rsidR="00BC7FE6" w:rsidRPr="0091439E">
        <w:t>C</w:t>
      </w:r>
      <w:r w:rsidR="00A3262E" w:rsidRPr="0091439E">
        <w:t xml:space="preserve">DE </w:t>
      </w:r>
      <w:r w:rsidRPr="0091439E">
        <w:t xml:space="preserve">to report on the use of </w:t>
      </w:r>
      <w:r w:rsidR="00DE5A64" w:rsidRPr="0091439E">
        <w:t>sub</w:t>
      </w:r>
      <w:r w:rsidRPr="0091439E">
        <w:t xml:space="preserve">grant funds and the progress of </w:t>
      </w:r>
      <w:r w:rsidR="00DE5A64" w:rsidRPr="0091439E">
        <w:t>sub</w:t>
      </w:r>
      <w:r w:rsidRPr="0091439E">
        <w:t>grant activities.</w:t>
      </w:r>
      <w:r w:rsidR="00F317CA">
        <w:br w:type="page"/>
      </w:r>
    </w:p>
    <w:p w14:paraId="59805A4B" w14:textId="77777777" w:rsidR="008B4DEA" w:rsidRPr="0091439E" w:rsidRDefault="00E07718" w:rsidP="00C034EA">
      <w:pPr>
        <w:pStyle w:val="ListParagraph"/>
        <w:numPr>
          <w:ilvl w:val="2"/>
          <w:numId w:val="4"/>
        </w:numPr>
        <w:ind w:left="720"/>
        <w:rPr>
          <w:u w:val="single"/>
        </w:rPr>
      </w:pPr>
      <w:r w:rsidRPr="0091439E">
        <w:rPr>
          <w:u w:val="single"/>
        </w:rPr>
        <w:lastRenderedPageBreak/>
        <w:t>Performance Reporting</w:t>
      </w:r>
    </w:p>
    <w:p w14:paraId="2C14C3B1" w14:textId="77777777" w:rsidR="00B96592" w:rsidRDefault="00B96592" w:rsidP="00C034EA">
      <w:pPr>
        <w:ind w:left="720"/>
      </w:pPr>
      <w:r w:rsidRPr="0091439E">
        <w:t>Performance reporting requirements include those</w:t>
      </w:r>
      <w:r w:rsidRPr="00B742EE">
        <w:t xml:space="preserve"> for both programmatic reporting and fiscal reporting.</w:t>
      </w:r>
      <w:r w:rsidR="008F74A2">
        <w:t xml:space="preserve"> </w:t>
      </w:r>
      <w:r w:rsidR="008F74A2" w:rsidRPr="00BC7FE6">
        <w:t xml:space="preserve">The </w:t>
      </w:r>
      <w:proofErr w:type="spellStart"/>
      <w:r w:rsidR="008F74A2" w:rsidRPr="003226A4">
        <w:t>sub</w:t>
      </w:r>
      <w:r w:rsidR="008F74A2" w:rsidRPr="00BC7FE6">
        <w:t>grantee</w:t>
      </w:r>
      <w:proofErr w:type="spellEnd"/>
      <w:r w:rsidR="008F74A2" w:rsidRPr="00BC7FE6">
        <w:t xml:space="preserve"> is responsible for ensuring that </w:t>
      </w:r>
      <w:r w:rsidR="008F74A2">
        <w:t xml:space="preserve">all required performance </w:t>
      </w:r>
      <w:r w:rsidR="008F74A2" w:rsidRPr="00BC7FE6">
        <w:t>reports are accurate, complete, and submitted on time.</w:t>
      </w:r>
    </w:p>
    <w:p w14:paraId="33A42BFA" w14:textId="77777777" w:rsidR="0033226C" w:rsidRPr="00B96592" w:rsidRDefault="0033226C" w:rsidP="008B4DEA">
      <w:pPr>
        <w:ind w:firstLine="720"/>
      </w:pPr>
    </w:p>
    <w:p w14:paraId="3C37E505" w14:textId="77777777" w:rsidR="00B96592" w:rsidRPr="00B96592" w:rsidRDefault="00B96592" w:rsidP="00C034EA">
      <w:pPr>
        <w:ind w:left="720"/>
        <w:rPr>
          <w:i/>
        </w:rPr>
      </w:pPr>
      <w:r w:rsidRPr="00B96592">
        <w:rPr>
          <w:i/>
        </w:rPr>
        <w:t>Programmatic Reporting Requirements</w:t>
      </w:r>
    </w:p>
    <w:p w14:paraId="4759CA6E" w14:textId="104B7609" w:rsidR="0018716E" w:rsidRDefault="00691366" w:rsidP="00C034EA">
      <w:pPr>
        <w:ind w:left="720"/>
      </w:pPr>
      <w:r>
        <w:t xml:space="preserve">Quarterly </w:t>
      </w:r>
      <w:r w:rsidR="0018716E" w:rsidRPr="0091439E">
        <w:t>performance reports must be submitted to SCDE to report progress on equipment purchase and installation</w:t>
      </w:r>
      <w:r w:rsidR="00442930">
        <w:t xml:space="preserve">. </w:t>
      </w:r>
      <w:r w:rsidR="009357C1" w:rsidRPr="0091439E">
        <w:t>Progress toward achieving subgrant goals and objectives will be monitored through</w:t>
      </w:r>
      <w:r w:rsidR="009357C1">
        <w:t>out</w:t>
      </w:r>
      <w:r w:rsidR="009357C1" w:rsidRPr="0091439E">
        <w:t xml:space="preserve"> the </w:t>
      </w:r>
      <w:r w:rsidR="009357C1">
        <w:t>year</w:t>
      </w:r>
      <w:r w:rsidR="009357C1" w:rsidRPr="0091439E">
        <w:t>.</w:t>
      </w:r>
      <w:r w:rsidR="009357C1">
        <w:t xml:space="preserve"> </w:t>
      </w:r>
      <w:r w:rsidR="0018716E" w:rsidRPr="0091439E">
        <w:t xml:space="preserve">The </w:t>
      </w:r>
      <w:r>
        <w:t xml:space="preserve">quarterly </w:t>
      </w:r>
      <w:r w:rsidR="0018716E" w:rsidRPr="0091439E">
        <w:t>report</w:t>
      </w:r>
      <w:r w:rsidR="00D223C8">
        <w:t>s</w:t>
      </w:r>
      <w:r w:rsidR="0018716E" w:rsidRPr="0091439E">
        <w:t xml:space="preserve"> must be submitted to the Office of Health and Nutrition </w:t>
      </w:r>
      <w:r>
        <w:t>as outlined below</w:t>
      </w:r>
      <w:r w:rsidR="00B04BF8">
        <w:t>.</w:t>
      </w:r>
    </w:p>
    <w:p w14:paraId="7C926579" w14:textId="77777777" w:rsidR="00DC286D" w:rsidRPr="0091439E" w:rsidRDefault="00DC286D" w:rsidP="00C034EA">
      <w:pPr>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3106"/>
      </w:tblGrid>
      <w:tr w:rsidR="00E930B8" w:rsidRPr="00BC7FE6" w14:paraId="5649D3BF" w14:textId="77777777" w:rsidTr="00783647">
        <w:trPr>
          <w:tblHeader/>
          <w:jc w:val="center"/>
        </w:trPr>
        <w:tc>
          <w:tcPr>
            <w:tcW w:w="3108" w:type="dxa"/>
            <w:shd w:val="clear" w:color="auto" w:fill="D9D9D9"/>
          </w:tcPr>
          <w:p w14:paraId="5677751B" w14:textId="77777777" w:rsidR="00E930B8" w:rsidRPr="00BC7FE6" w:rsidRDefault="00E930B8" w:rsidP="00370483">
            <w:pPr>
              <w:jc w:val="center"/>
              <w:rPr>
                <w:b/>
              </w:rPr>
            </w:pPr>
            <w:r w:rsidRPr="00BC7FE6">
              <w:rPr>
                <w:b/>
              </w:rPr>
              <w:t>Reporting Period</w:t>
            </w:r>
          </w:p>
        </w:tc>
        <w:tc>
          <w:tcPr>
            <w:tcW w:w="3106" w:type="dxa"/>
            <w:shd w:val="clear" w:color="auto" w:fill="D9D9D9"/>
          </w:tcPr>
          <w:p w14:paraId="3FD48046" w14:textId="77777777" w:rsidR="00E930B8" w:rsidRPr="00BC7FE6" w:rsidRDefault="00E930B8" w:rsidP="00370483">
            <w:pPr>
              <w:jc w:val="center"/>
              <w:rPr>
                <w:b/>
              </w:rPr>
            </w:pPr>
            <w:r w:rsidRPr="00BC7FE6">
              <w:rPr>
                <w:b/>
              </w:rPr>
              <w:t>Report Due Date</w:t>
            </w:r>
          </w:p>
        </w:tc>
      </w:tr>
      <w:tr w:rsidR="00C64A46" w:rsidRPr="009A78CE" w14:paraId="51FAD6B9" w14:textId="77777777" w:rsidTr="003A72C7">
        <w:trPr>
          <w:jc w:val="center"/>
        </w:trPr>
        <w:tc>
          <w:tcPr>
            <w:tcW w:w="3108" w:type="dxa"/>
            <w:shd w:val="clear" w:color="auto" w:fill="auto"/>
          </w:tcPr>
          <w:p w14:paraId="13D246B1" w14:textId="77777777" w:rsidR="00C64A46" w:rsidRDefault="00C64A46" w:rsidP="00C64A46">
            <w:pPr>
              <w:jc w:val="center"/>
            </w:pPr>
            <w:r w:rsidRPr="00826A2E">
              <w:t>January 1–March 31</w:t>
            </w:r>
          </w:p>
        </w:tc>
        <w:tc>
          <w:tcPr>
            <w:tcW w:w="3106" w:type="dxa"/>
            <w:shd w:val="clear" w:color="auto" w:fill="auto"/>
          </w:tcPr>
          <w:p w14:paraId="04EEA349" w14:textId="77777777" w:rsidR="00C64A46" w:rsidRDefault="00C64A46" w:rsidP="00C64A46">
            <w:pPr>
              <w:jc w:val="center"/>
            </w:pPr>
            <w:r w:rsidRPr="00826A2E">
              <w:t>May 10</w:t>
            </w:r>
          </w:p>
        </w:tc>
      </w:tr>
      <w:tr w:rsidR="00E930B8" w:rsidRPr="009A78CE" w14:paraId="2359DF06" w14:textId="77777777" w:rsidTr="003A72C7">
        <w:trPr>
          <w:jc w:val="center"/>
        </w:trPr>
        <w:tc>
          <w:tcPr>
            <w:tcW w:w="3108" w:type="dxa"/>
            <w:shd w:val="clear" w:color="auto" w:fill="auto"/>
          </w:tcPr>
          <w:p w14:paraId="1F0C61AF" w14:textId="77777777" w:rsidR="00E930B8" w:rsidRPr="00CC1D9A" w:rsidRDefault="00E930B8" w:rsidP="00AC6247">
            <w:pPr>
              <w:jc w:val="center"/>
            </w:pPr>
            <w:r>
              <w:t xml:space="preserve">April </w:t>
            </w:r>
            <w:r w:rsidRPr="00CC1D9A">
              <w:t>1–</w:t>
            </w:r>
            <w:r>
              <w:t>June</w:t>
            </w:r>
            <w:r w:rsidRPr="00CC1D9A">
              <w:t xml:space="preserve"> 30</w:t>
            </w:r>
          </w:p>
        </w:tc>
        <w:tc>
          <w:tcPr>
            <w:tcW w:w="3106" w:type="dxa"/>
            <w:shd w:val="clear" w:color="auto" w:fill="auto"/>
          </w:tcPr>
          <w:p w14:paraId="390C2E52" w14:textId="77777777" w:rsidR="00E930B8" w:rsidRPr="00CC1D9A" w:rsidRDefault="00E930B8" w:rsidP="003A72C7">
            <w:pPr>
              <w:jc w:val="center"/>
            </w:pPr>
            <w:r>
              <w:t xml:space="preserve">August </w:t>
            </w:r>
            <w:r w:rsidRPr="00CC1D9A">
              <w:t>1</w:t>
            </w:r>
            <w:r>
              <w:t>5</w:t>
            </w:r>
          </w:p>
        </w:tc>
      </w:tr>
      <w:tr w:rsidR="00E930B8" w:rsidRPr="009A78CE" w14:paraId="121DD259" w14:textId="77777777" w:rsidTr="003A72C7">
        <w:trPr>
          <w:jc w:val="center"/>
        </w:trPr>
        <w:tc>
          <w:tcPr>
            <w:tcW w:w="3108" w:type="dxa"/>
            <w:shd w:val="clear" w:color="auto" w:fill="auto"/>
          </w:tcPr>
          <w:p w14:paraId="49CDBDD9" w14:textId="77777777" w:rsidR="00E930B8" w:rsidRPr="00CC1D9A" w:rsidRDefault="00E930B8" w:rsidP="00AC6247">
            <w:pPr>
              <w:jc w:val="center"/>
            </w:pPr>
            <w:r>
              <w:t>July</w:t>
            </w:r>
            <w:r w:rsidRPr="00CC1D9A">
              <w:t xml:space="preserve"> 1–</w:t>
            </w:r>
            <w:r>
              <w:t xml:space="preserve">September </w:t>
            </w:r>
            <w:r w:rsidRPr="00CC1D9A">
              <w:t>3</w:t>
            </w:r>
            <w:r>
              <w:t>0</w:t>
            </w:r>
          </w:p>
        </w:tc>
        <w:tc>
          <w:tcPr>
            <w:tcW w:w="3106" w:type="dxa"/>
            <w:shd w:val="clear" w:color="auto" w:fill="auto"/>
          </w:tcPr>
          <w:p w14:paraId="74F91169" w14:textId="77777777" w:rsidR="00E930B8" w:rsidRPr="00CC1D9A" w:rsidRDefault="00E930B8" w:rsidP="00E930B8">
            <w:pPr>
              <w:jc w:val="center"/>
            </w:pPr>
            <w:r>
              <w:t xml:space="preserve">November </w:t>
            </w:r>
            <w:r w:rsidRPr="00CC1D9A">
              <w:t>1</w:t>
            </w:r>
            <w:r>
              <w:t>0</w:t>
            </w:r>
          </w:p>
        </w:tc>
      </w:tr>
      <w:tr w:rsidR="00C57897" w:rsidRPr="009A78CE" w14:paraId="794695D9" w14:textId="77777777" w:rsidTr="00C57897">
        <w:trPr>
          <w:jc w:val="center"/>
        </w:trPr>
        <w:tc>
          <w:tcPr>
            <w:tcW w:w="3108" w:type="dxa"/>
            <w:shd w:val="clear" w:color="auto" w:fill="auto"/>
          </w:tcPr>
          <w:p w14:paraId="6D10B4D8" w14:textId="77777777" w:rsidR="00C57897" w:rsidRDefault="00C57897" w:rsidP="00C57897">
            <w:pPr>
              <w:jc w:val="center"/>
            </w:pPr>
            <w:r w:rsidRPr="00826A2E">
              <w:t>October 1–December 31</w:t>
            </w:r>
          </w:p>
        </w:tc>
        <w:tc>
          <w:tcPr>
            <w:tcW w:w="3106" w:type="dxa"/>
            <w:shd w:val="clear" w:color="auto" w:fill="auto"/>
          </w:tcPr>
          <w:p w14:paraId="34F6C093" w14:textId="77777777" w:rsidR="00C57897" w:rsidRDefault="00C57897" w:rsidP="00C57897">
            <w:pPr>
              <w:jc w:val="center"/>
            </w:pPr>
            <w:r w:rsidRPr="00826A2E">
              <w:t>February 10</w:t>
            </w:r>
          </w:p>
        </w:tc>
      </w:tr>
    </w:tbl>
    <w:p w14:paraId="1D1B54B6" w14:textId="77777777" w:rsidR="00AC6247" w:rsidRDefault="00AC6247" w:rsidP="00C034EA">
      <w:pPr>
        <w:ind w:left="720"/>
      </w:pPr>
    </w:p>
    <w:p w14:paraId="3C8D7C52" w14:textId="77777777" w:rsidR="00216EB2" w:rsidRDefault="00C3477D" w:rsidP="00216EB2">
      <w:pPr>
        <w:ind w:left="720"/>
      </w:pPr>
      <w:r>
        <w:t>The f</w:t>
      </w:r>
      <w:r w:rsidR="00AC6247">
        <w:t xml:space="preserve">inal </w:t>
      </w:r>
      <w:r>
        <w:t xml:space="preserve">performance </w:t>
      </w:r>
      <w:r w:rsidR="00AC6247">
        <w:t>repor</w:t>
      </w:r>
      <w:r w:rsidR="00FD37AE">
        <w:t xml:space="preserve">t </w:t>
      </w:r>
      <w:r w:rsidR="00216EB2">
        <w:t>is</w:t>
      </w:r>
      <w:r w:rsidR="00FD37AE">
        <w:t xml:space="preserve"> due </w:t>
      </w:r>
      <w:r w:rsidR="00C64A46" w:rsidRPr="00E42382">
        <w:t>September 30, 2023</w:t>
      </w:r>
      <w:r w:rsidR="00FD37AE">
        <w:t xml:space="preserve">. </w:t>
      </w:r>
      <w:r w:rsidR="00AC6247">
        <w:t xml:space="preserve">However, </w:t>
      </w:r>
      <w:proofErr w:type="spellStart"/>
      <w:r w:rsidR="00AC6247">
        <w:t>subgrantees</w:t>
      </w:r>
      <w:proofErr w:type="spellEnd"/>
      <w:r w:rsidR="00AC6247">
        <w:t xml:space="preserve"> </w:t>
      </w:r>
      <w:r w:rsidR="008A444C">
        <w:t>may submit the final performance report at the time they complete the acquisition and installation of their equipment</w:t>
      </w:r>
      <w:r w:rsidR="00CF73AB">
        <w:t>.</w:t>
      </w:r>
    </w:p>
    <w:p w14:paraId="1AE72417" w14:textId="77777777" w:rsidR="00216EB2" w:rsidRDefault="00216EB2" w:rsidP="00C034EA">
      <w:pPr>
        <w:ind w:left="720"/>
      </w:pPr>
    </w:p>
    <w:p w14:paraId="30605914" w14:textId="77777777" w:rsidR="00B96592" w:rsidRDefault="00B96592" w:rsidP="00C034EA">
      <w:pPr>
        <w:ind w:left="720"/>
      </w:pPr>
      <w:r w:rsidRPr="0091439E">
        <w:t xml:space="preserve">The following </w:t>
      </w:r>
      <w:r w:rsidR="00775127" w:rsidRPr="0091439E">
        <w:t>is</w:t>
      </w:r>
      <w:r w:rsidRPr="0091439E">
        <w:t xml:space="preserve"> required of all </w:t>
      </w:r>
      <w:r w:rsidR="00DE5A64" w:rsidRPr="0091439E">
        <w:t>sub</w:t>
      </w:r>
      <w:r w:rsidRPr="0091439E">
        <w:t xml:space="preserve">grant recipients, and </w:t>
      </w:r>
      <w:r w:rsidR="00775127" w:rsidRPr="0091439E">
        <w:t>these requirements</w:t>
      </w:r>
      <w:r w:rsidR="00775127">
        <w:t xml:space="preserve"> </w:t>
      </w:r>
      <w:r w:rsidRPr="00BC7FE6">
        <w:t xml:space="preserve">are to be reported in the </w:t>
      </w:r>
      <w:r w:rsidR="00691366">
        <w:t xml:space="preserve">quarterly </w:t>
      </w:r>
      <w:r w:rsidR="00AC0E39">
        <w:t xml:space="preserve">performance </w:t>
      </w:r>
      <w:r w:rsidRPr="00BC7FE6">
        <w:t>report</w:t>
      </w:r>
      <w:r w:rsidR="005754ED">
        <w:t>s</w:t>
      </w:r>
      <w:r w:rsidRPr="00BC7FE6">
        <w:t xml:space="preserve"> in the period the activity occurred:</w:t>
      </w:r>
    </w:p>
    <w:p w14:paraId="7B461C1E" w14:textId="77777777" w:rsidR="0018716E" w:rsidRPr="0091439E" w:rsidRDefault="0018716E" w:rsidP="006E62B6">
      <w:pPr>
        <w:pStyle w:val="ListParagraph"/>
        <w:numPr>
          <w:ilvl w:val="0"/>
          <w:numId w:val="19"/>
        </w:numPr>
        <w:ind w:left="1440"/>
      </w:pPr>
      <w:r w:rsidRPr="0091439E">
        <w:t>Progress made in obligating at the SFA level</w:t>
      </w:r>
      <w:r w:rsidR="00736279">
        <w:t>,</w:t>
      </w:r>
    </w:p>
    <w:p w14:paraId="4BB1B285" w14:textId="77777777" w:rsidR="0018716E" w:rsidRPr="0091439E" w:rsidRDefault="0018716E" w:rsidP="006E62B6">
      <w:pPr>
        <w:pStyle w:val="ListParagraph"/>
        <w:numPr>
          <w:ilvl w:val="0"/>
          <w:numId w:val="19"/>
        </w:numPr>
        <w:ind w:left="1440"/>
      </w:pPr>
      <w:r w:rsidRPr="0091439E">
        <w:t>Accomplishments and challenges in expenditures both obligated and actual purchase,</w:t>
      </w:r>
    </w:p>
    <w:p w14:paraId="7B1A6976" w14:textId="77777777" w:rsidR="0018716E" w:rsidRPr="0091439E" w:rsidRDefault="0018716E" w:rsidP="006E62B6">
      <w:pPr>
        <w:pStyle w:val="ListParagraph"/>
        <w:numPr>
          <w:ilvl w:val="0"/>
          <w:numId w:val="19"/>
        </w:numPr>
        <w:ind w:left="1440"/>
      </w:pPr>
      <w:r w:rsidRPr="0091439E">
        <w:t>The impact of the equipment purchased on the school’s food service operations,</w:t>
      </w:r>
    </w:p>
    <w:p w14:paraId="3F4CC935" w14:textId="77777777" w:rsidR="0018716E" w:rsidRPr="0091439E" w:rsidRDefault="0018716E" w:rsidP="006E62B6">
      <w:pPr>
        <w:pStyle w:val="ListParagraph"/>
        <w:numPr>
          <w:ilvl w:val="0"/>
          <w:numId w:val="19"/>
        </w:numPr>
        <w:ind w:left="1440"/>
      </w:pPr>
      <w:r w:rsidRPr="0091439E">
        <w:t>Reasons for any unliquidated funds,</w:t>
      </w:r>
    </w:p>
    <w:p w14:paraId="7FCFBB1C" w14:textId="77777777" w:rsidR="0018716E" w:rsidRPr="0091439E" w:rsidRDefault="0018716E" w:rsidP="006E62B6">
      <w:pPr>
        <w:pStyle w:val="ListParagraph"/>
        <w:numPr>
          <w:ilvl w:val="0"/>
          <w:numId w:val="19"/>
        </w:numPr>
        <w:ind w:left="1440"/>
      </w:pPr>
      <w:r w:rsidRPr="0091439E">
        <w:t>Potential return of equipment,</w:t>
      </w:r>
      <w:r w:rsidR="00691366">
        <w:t xml:space="preserve"> and</w:t>
      </w:r>
    </w:p>
    <w:p w14:paraId="5F4A1E9A" w14:textId="77777777" w:rsidR="0018716E" w:rsidRPr="0091439E" w:rsidRDefault="0018716E" w:rsidP="006E62B6">
      <w:pPr>
        <w:pStyle w:val="ListParagraph"/>
        <w:numPr>
          <w:ilvl w:val="0"/>
          <w:numId w:val="19"/>
        </w:numPr>
        <w:ind w:left="1440"/>
      </w:pPr>
      <w:r w:rsidRPr="0091439E">
        <w:t>Each piece of equipment acquired with subgrant funds is listed with and the school site where installed and put into use</w:t>
      </w:r>
      <w:r w:rsidR="00691366">
        <w:t>.</w:t>
      </w:r>
    </w:p>
    <w:p w14:paraId="3984D67C" w14:textId="77777777" w:rsidR="00B96592" w:rsidRPr="0091439E" w:rsidRDefault="00B96592" w:rsidP="00F46CE6">
      <w:pPr>
        <w:rPr>
          <w:i/>
        </w:rPr>
      </w:pPr>
    </w:p>
    <w:p w14:paraId="38251309" w14:textId="77777777" w:rsidR="00B96592" w:rsidRPr="00B96592" w:rsidRDefault="00B96592" w:rsidP="00C034EA">
      <w:pPr>
        <w:ind w:left="720"/>
        <w:rPr>
          <w:i/>
        </w:rPr>
      </w:pPr>
      <w:r w:rsidRPr="00B96592">
        <w:rPr>
          <w:i/>
        </w:rPr>
        <w:t>Fiscal Reporting Requirements</w:t>
      </w:r>
    </w:p>
    <w:p w14:paraId="2B395E15" w14:textId="2FBD9F80" w:rsidR="00F24800" w:rsidRDefault="00527BF5" w:rsidP="00F24800">
      <w:pPr>
        <w:ind w:left="720"/>
      </w:pPr>
      <w:proofErr w:type="spellStart"/>
      <w:r w:rsidRPr="00736279">
        <w:t>Subgrantees</w:t>
      </w:r>
      <w:proofErr w:type="spellEnd"/>
      <w:r w:rsidRPr="00736279">
        <w:t xml:space="preserve"> must upload their approved budgets into the SCDE’s grants accounting processing system (GAPS) following </w:t>
      </w:r>
      <w:r w:rsidR="00D223C8">
        <w:t xml:space="preserve">the </w:t>
      </w:r>
      <w:r w:rsidRPr="00736279">
        <w:t>receipt of their subgrant award notifications and prior to submitt</w:t>
      </w:r>
      <w:r w:rsidR="00691366">
        <w:t>ing any reimbursement requests.</w:t>
      </w:r>
      <w:r w:rsidRPr="00736279">
        <w:t xml:space="preserve"> SFAs must submit the purchase order, invoice, and proof of payment before the SCDE’s Office of Health and Nutrition will release funds for reimbursement of equipment purchases.</w:t>
      </w:r>
      <w:r w:rsidR="00311FAD">
        <w:t xml:space="preserve"> </w:t>
      </w:r>
      <w:r w:rsidR="00666423" w:rsidRPr="00666423">
        <w:t xml:space="preserve">All expenditure reports must be submitted through </w:t>
      </w:r>
      <w:r w:rsidR="00D806E5">
        <w:t>the GAPS</w:t>
      </w:r>
      <w:r w:rsidR="00666423">
        <w:t>.</w:t>
      </w:r>
      <w:r w:rsidR="00D806E5">
        <w:t xml:space="preserve"> </w:t>
      </w:r>
      <w:r w:rsidR="00A3262E">
        <w:t xml:space="preserve">GAPS training will be provided to </w:t>
      </w:r>
      <w:proofErr w:type="spellStart"/>
      <w:r w:rsidR="00A3262E" w:rsidRPr="009568A8">
        <w:t>subgr</w:t>
      </w:r>
      <w:r w:rsidR="00A3262E">
        <w:t>antees</w:t>
      </w:r>
      <w:proofErr w:type="spellEnd"/>
      <w:r w:rsidR="008F74A2">
        <w:t xml:space="preserve"> during the </w:t>
      </w:r>
      <w:proofErr w:type="spellStart"/>
      <w:r w:rsidR="008F74A2">
        <w:t>subgrantee</w:t>
      </w:r>
      <w:proofErr w:type="spellEnd"/>
      <w:r w:rsidR="008F74A2">
        <w:t xml:space="preserve"> award meeting</w:t>
      </w:r>
      <w:r w:rsidR="006F2D93">
        <w:t xml:space="preserve">. </w:t>
      </w:r>
    </w:p>
    <w:p w14:paraId="52DB1638" w14:textId="77777777" w:rsidR="0096318D" w:rsidRPr="009A78CE" w:rsidRDefault="0096318D" w:rsidP="00F46CE6">
      <w:pPr>
        <w:rPr>
          <w:highlight w:val="cyan"/>
        </w:rPr>
      </w:pPr>
    </w:p>
    <w:p w14:paraId="39F04896" w14:textId="77777777" w:rsidR="0096318D" w:rsidRPr="00736279" w:rsidRDefault="0096318D" w:rsidP="00C034EA">
      <w:pPr>
        <w:pStyle w:val="ListParagraph"/>
        <w:numPr>
          <w:ilvl w:val="2"/>
          <w:numId w:val="4"/>
        </w:numPr>
        <w:ind w:left="720"/>
        <w:rPr>
          <w:u w:val="single"/>
        </w:rPr>
      </w:pPr>
      <w:r w:rsidRPr="00736279">
        <w:rPr>
          <w:u w:val="single"/>
        </w:rPr>
        <w:t>Annual</w:t>
      </w:r>
      <w:r w:rsidR="00D806E5" w:rsidRPr="00736279">
        <w:rPr>
          <w:u w:val="single"/>
        </w:rPr>
        <w:t xml:space="preserve"> </w:t>
      </w:r>
      <w:r w:rsidRPr="00736279">
        <w:rPr>
          <w:u w:val="single"/>
        </w:rPr>
        <w:t>Budget</w:t>
      </w:r>
    </w:p>
    <w:p w14:paraId="521D6361" w14:textId="77777777" w:rsidR="008B4DEA" w:rsidRPr="00BC7FE6" w:rsidRDefault="0096318D" w:rsidP="00C034EA">
      <w:pPr>
        <w:ind w:left="720"/>
      </w:pPr>
      <w:r w:rsidRPr="00736279">
        <w:t xml:space="preserve">An annual budget of projected expenditures to be funded by the </w:t>
      </w:r>
      <w:r w:rsidR="00DE5A64" w:rsidRPr="00736279">
        <w:t>sub</w:t>
      </w:r>
      <w:r w:rsidRPr="00736279">
        <w:t xml:space="preserve">grant must be submitted </w:t>
      </w:r>
      <w:r w:rsidR="00D806E5" w:rsidRPr="00736279">
        <w:t>with</w:t>
      </w:r>
      <w:r w:rsidRPr="00736279">
        <w:t xml:space="preserve"> the application</w:t>
      </w:r>
      <w:r w:rsidR="006F2D93" w:rsidRPr="00736279">
        <w:t xml:space="preserve">. </w:t>
      </w:r>
      <w:r w:rsidR="00666423" w:rsidRPr="00736279">
        <w:t>Approved budgets</w:t>
      </w:r>
      <w:r w:rsidR="00666423">
        <w:t xml:space="preserve"> must be uploaded into GAPS by </w:t>
      </w:r>
      <w:proofErr w:type="spellStart"/>
      <w:r w:rsidR="00666423">
        <w:t>subgrantees</w:t>
      </w:r>
      <w:proofErr w:type="spellEnd"/>
      <w:r w:rsidR="00666423">
        <w:t xml:space="preserve"> </w:t>
      </w:r>
      <w:r w:rsidR="00DB0369">
        <w:t xml:space="preserve">after the receipt of the </w:t>
      </w:r>
      <w:r w:rsidR="00666423">
        <w:t>grant award notification and prior to submitting any reimbursement requests.</w:t>
      </w:r>
    </w:p>
    <w:p w14:paraId="4C7A659E" w14:textId="77777777" w:rsidR="0096318D" w:rsidRPr="00BC7FE6" w:rsidRDefault="0096318D" w:rsidP="00F46CE6"/>
    <w:p w14:paraId="0E992F06" w14:textId="77777777" w:rsidR="0096318D" w:rsidRPr="00E57516" w:rsidRDefault="0096318D" w:rsidP="00C034EA">
      <w:pPr>
        <w:pStyle w:val="ListParagraph"/>
        <w:numPr>
          <w:ilvl w:val="2"/>
          <w:numId w:val="4"/>
        </w:numPr>
        <w:ind w:left="720"/>
        <w:rPr>
          <w:u w:val="single"/>
        </w:rPr>
      </w:pPr>
      <w:r w:rsidRPr="00E57516">
        <w:rPr>
          <w:u w:val="single"/>
        </w:rPr>
        <w:t>Monitoring</w:t>
      </w:r>
    </w:p>
    <w:p w14:paraId="25ADBDBE" w14:textId="77777777" w:rsidR="0096318D" w:rsidRPr="00736279" w:rsidRDefault="0096318D" w:rsidP="00C034EA">
      <w:pPr>
        <w:ind w:left="720"/>
      </w:pPr>
      <w:r w:rsidRPr="00BC7FE6">
        <w:t xml:space="preserve">The SCDE will </w:t>
      </w:r>
      <w:r w:rsidRPr="00736279">
        <w:t xml:space="preserve">monitor </w:t>
      </w:r>
      <w:proofErr w:type="spellStart"/>
      <w:r w:rsidR="00DE5A64" w:rsidRPr="00736279">
        <w:t>sub</w:t>
      </w:r>
      <w:r w:rsidRPr="00736279">
        <w:t>grantees</w:t>
      </w:r>
      <w:proofErr w:type="spellEnd"/>
      <w:r w:rsidRPr="00736279">
        <w:t xml:space="preserve"> by reviewing and approving the </w:t>
      </w:r>
      <w:r w:rsidR="00691366">
        <w:t xml:space="preserve">quarterly </w:t>
      </w:r>
      <w:r w:rsidR="00691366" w:rsidRPr="00691366">
        <w:t xml:space="preserve">performance </w:t>
      </w:r>
      <w:r w:rsidRPr="00691366">
        <w:t>reports</w:t>
      </w:r>
      <w:r w:rsidRPr="00736279">
        <w:t xml:space="preserve"> and </w:t>
      </w:r>
      <w:r w:rsidR="00691366">
        <w:t xml:space="preserve">the </w:t>
      </w:r>
      <w:r w:rsidRPr="00736279">
        <w:t>annual performance report</w:t>
      </w:r>
      <w:r w:rsidR="006F2D93" w:rsidRPr="00736279">
        <w:t xml:space="preserve">. </w:t>
      </w:r>
      <w:r w:rsidRPr="00736279">
        <w:t xml:space="preserve">All information </w:t>
      </w:r>
      <w:r w:rsidR="00691366">
        <w:t xml:space="preserve">included </w:t>
      </w:r>
      <w:r w:rsidRPr="00736279">
        <w:t xml:space="preserve">in </w:t>
      </w:r>
      <w:r w:rsidR="00691366">
        <w:t xml:space="preserve">the </w:t>
      </w:r>
      <w:r w:rsidRPr="00736279">
        <w:t xml:space="preserve">reports </w:t>
      </w:r>
      <w:r w:rsidR="00691366">
        <w:t>is</w:t>
      </w:r>
      <w:r w:rsidRPr="00736279">
        <w:t xml:space="preserve"> subject to verification.</w:t>
      </w:r>
    </w:p>
    <w:p w14:paraId="1554DD38" w14:textId="77777777" w:rsidR="0096318D" w:rsidRPr="00736279" w:rsidRDefault="0096318D" w:rsidP="00F46CE6"/>
    <w:p w14:paraId="73B773D9" w14:textId="77777777" w:rsidR="0096318D" w:rsidRPr="00736279" w:rsidRDefault="0096318D" w:rsidP="00C034EA">
      <w:pPr>
        <w:ind w:left="720"/>
      </w:pPr>
      <w:r w:rsidRPr="00736279">
        <w:t xml:space="preserve">The SCDE may conduct </w:t>
      </w:r>
      <w:r w:rsidR="00E07718" w:rsidRPr="00736279">
        <w:t xml:space="preserve">programmatic and financial monitoring </w:t>
      </w:r>
      <w:r w:rsidRPr="00736279">
        <w:t>site visits</w:t>
      </w:r>
      <w:r w:rsidR="006F2D93" w:rsidRPr="00736279">
        <w:t xml:space="preserve">. </w:t>
      </w:r>
      <w:proofErr w:type="spellStart"/>
      <w:r w:rsidR="00B1122A" w:rsidRPr="00736279">
        <w:t>S</w:t>
      </w:r>
      <w:r w:rsidR="00DE5A64" w:rsidRPr="00736279">
        <w:t>ub</w:t>
      </w:r>
      <w:r w:rsidR="006652A2" w:rsidRPr="00736279">
        <w:t>grantees</w:t>
      </w:r>
      <w:proofErr w:type="spellEnd"/>
      <w:r w:rsidRPr="00736279">
        <w:t xml:space="preserve"> </w:t>
      </w:r>
      <w:r w:rsidRPr="00736279">
        <w:rPr>
          <w:i/>
        </w:rPr>
        <w:t>must</w:t>
      </w:r>
      <w:r w:rsidRPr="00736279">
        <w:t xml:space="preserve"> agree to site visits </w:t>
      </w:r>
      <w:r w:rsidR="00B1122A" w:rsidRPr="00736279">
        <w:t xml:space="preserve">conducted </w:t>
      </w:r>
      <w:r w:rsidRPr="00736279">
        <w:t>by</w:t>
      </w:r>
      <w:r w:rsidR="00B1122A" w:rsidRPr="00736279">
        <w:t xml:space="preserve"> SCDE or</w:t>
      </w:r>
      <w:r w:rsidRPr="00736279">
        <w:t xml:space="preserve"> federal program representatives</w:t>
      </w:r>
      <w:r w:rsidR="006F2D93" w:rsidRPr="00736279">
        <w:t xml:space="preserve">. </w:t>
      </w:r>
      <w:r w:rsidR="00042018" w:rsidRPr="00736279">
        <w:t xml:space="preserve">The purpose of site visits is </w:t>
      </w:r>
      <w:r w:rsidRPr="00736279">
        <w:t>to validate information provided in fiscal and program reports and to gather more detailed information on implementation efforts and challenges</w:t>
      </w:r>
      <w:r w:rsidR="00042018" w:rsidRPr="00736279">
        <w:t xml:space="preserve"> from interviews and observations for monitoring and evaluation purposes</w:t>
      </w:r>
      <w:r w:rsidR="006F2D93" w:rsidRPr="00736279">
        <w:t xml:space="preserve">. </w:t>
      </w:r>
    </w:p>
    <w:p w14:paraId="5FE4491C" w14:textId="77777777" w:rsidR="0096318D" w:rsidRPr="00736279" w:rsidRDefault="0096318D" w:rsidP="00ED7698"/>
    <w:p w14:paraId="53D5ABFC" w14:textId="2F1C2A83" w:rsidR="00216EB2" w:rsidRDefault="0096318D" w:rsidP="00C034EA">
      <w:pPr>
        <w:ind w:left="720"/>
      </w:pPr>
      <w:r w:rsidRPr="00736279">
        <w:t xml:space="preserve">The SCDE may require additional information from the </w:t>
      </w:r>
      <w:proofErr w:type="spellStart"/>
      <w:r w:rsidR="00DE5A64" w:rsidRPr="00736279">
        <w:t>sub</w:t>
      </w:r>
      <w:r w:rsidRPr="00736279">
        <w:t>gr</w:t>
      </w:r>
      <w:r w:rsidRPr="00B742EE">
        <w:t>ant</w:t>
      </w:r>
      <w:r w:rsidR="006652A2" w:rsidRPr="00B742EE">
        <w:t>ee</w:t>
      </w:r>
      <w:proofErr w:type="spellEnd"/>
      <w:r w:rsidRPr="00BC7FE6">
        <w:t>, verify information with the authorizing agency, or require the submission of additional documentation including, but not limited to, invoices, receipts, and personnel time and effort reports</w:t>
      </w:r>
      <w:r w:rsidR="006F2D93">
        <w:t xml:space="preserve">. </w:t>
      </w:r>
      <w:r w:rsidR="00B3204B" w:rsidRPr="00032566">
        <w:t xml:space="preserve">The SCDE may require that the </w:t>
      </w:r>
      <w:proofErr w:type="spellStart"/>
      <w:r w:rsidR="00B3204B" w:rsidRPr="00032566">
        <w:t>subgrantee</w:t>
      </w:r>
      <w:proofErr w:type="spellEnd"/>
      <w:r w:rsidR="00B3204B" w:rsidRPr="00032566">
        <w:t xml:space="preserve"> </w:t>
      </w:r>
      <w:r w:rsidR="00691366">
        <w:t xml:space="preserve">to </w:t>
      </w:r>
      <w:r w:rsidR="00B3204B" w:rsidRPr="00032566">
        <w:t>provide documentation that the requested equipment can be competitively procured in the required timeframe and that the infrastructure</w:t>
      </w:r>
      <w:r w:rsidR="00032566" w:rsidRPr="00032566">
        <w:t>—</w:t>
      </w:r>
      <w:r w:rsidR="008A05D4">
        <w:t xml:space="preserve">e.g., </w:t>
      </w:r>
      <w:r w:rsidR="00B3204B" w:rsidRPr="00032566">
        <w:t>electricity, drainage, voltage, building code compliance, width of doorway</w:t>
      </w:r>
      <w:r w:rsidR="00032566" w:rsidRPr="00032566">
        <w:t>—</w:t>
      </w:r>
      <w:r w:rsidR="00B3204B" w:rsidRPr="00032566">
        <w:t>is conducive for the installation and operation of the equipment</w:t>
      </w:r>
      <w:r w:rsidR="00442930">
        <w:t xml:space="preserve">. </w:t>
      </w:r>
    </w:p>
    <w:p w14:paraId="4733C334" w14:textId="77777777" w:rsidR="00360485" w:rsidRDefault="00360485" w:rsidP="00C034EA">
      <w:pPr>
        <w:ind w:left="720"/>
      </w:pPr>
    </w:p>
    <w:p w14:paraId="27D487DF" w14:textId="77777777" w:rsidR="0096318D" w:rsidRDefault="0096318D" w:rsidP="00C034EA">
      <w:pPr>
        <w:ind w:left="720"/>
      </w:pPr>
      <w:r w:rsidRPr="00032566">
        <w:t>Prior to a site visi</w:t>
      </w:r>
      <w:r w:rsidR="00525CCA" w:rsidRPr="00032566">
        <w:t>t</w:t>
      </w:r>
      <w:r w:rsidRPr="00032566">
        <w:t xml:space="preserve">, the </w:t>
      </w:r>
      <w:proofErr w:type="spellStart"/>
      <w:r w:rsidR="00DE5A64" w:rsidRPr="00032566">
        <w:t>sub</w:t>
      </w:r>
      <w:r w:rsidRPr="00032566">
        <w:t>grantee</w:t>
      </w:r>
      <w:proofErr w:type="spellEnd"/>
      <w:r w:rsidRPr="00032566">
        <w:t xml:space="preserve"> may be required to submit additional </w:t>
      </w:r>
      <w:r w:rsidRPr="00BC7FE6">
        <w:t>relevant information that will allow the SCDE to conduct a useful, efficient, and effective visit</w:t>
      </w:r>
      <w:r w:rsidR="006F2D93">
        <w:t xml:space="preserve">. </w:t>
      </w:r>
      <w:r w:rsidRPr="00BC7FE6">
        <w:t>The SCDE may require electronic submission of documents instead of a paper</w:t>
      </w:r>
      <w:r w:rsidR="004D1E4B">
        <w:t>-</w:t>
      </w:r>
      <w:r w:rsidRPr="00BC7FE6">
        <w:t>copy submission.</w:t>
      </w:r>
    </w:p>
    <w:p w14:paraId="1F6D31A8" w14:textId="77777777" w:rsidR="00B3204B" w:rsidRDefault="00B3204B" w:rsidP="00C034EA">
      <w:pPr>
        <w:ind w:left="720"/>
      </w:pPr>
    </w:p>
    <w:p w14:paraId="3B16C3FC" w14:textId="77777777" w:rsidR="00B3204B" w:rsidRPr="00032566" w:rsidRDefault="00B3204B" w:rsidP="00C034EA">
      <w:pPr>
        <w:ind w:left="720"/>
      </w:pPr>
      <w:r w:rsidRPr="00032566">
        <w:t>The SCDE reserves the right to make post-installation site visits to schools</w:t>
      </w:r>
      <w:r w:rsidR="009357C1">
        <w:t>/sites</w:t>
      </w:r>
      <w:r w:rsidRPr="00032566">
        <w:t xml:space="preserve"> to ensure that any equipment acquired with subgrant funds is installed and in working order in the school</w:t>
      </w:r>
      <w:r w:rsidR="009357C1">
        <w:t>/</w:t>
      </w:r>
      <w:r w:rsidRPr="00032566">
        <w:t>site for which it is requested in the application.</w:t>
      </w:r>
    </w:p>
    <w:p w14:paraId="73697F19" w14:textId="77777777" w:rsidR="0096318D" w:rsidRPr="00BC7FE6" w:rsidRDefault="0096318D" w:rsidP="0096318D">
      <w:pPr>
        <w:ind w:firstLine="720"/>
      </w:pPr>
    </w:p>
    <w:p w14:paraId="313DD925" w14:textId="77777777" w:rsidR="0096318D" w:rsidRPr="00032566" w:rsidRDefault="0096318D" w:rsidP="00C034EA">
      <w:pPr>
        <w:ind w:left="720"/>
      </w:pPr>
      <w:r w:rsidRPr="00BC7FE6">
        <w:t xml:space="preserve">SCDE staff will verify the contents of documentation </w:t>
      </w:r>
      <w:r w:rsidRPr="00032566">
        <w:t>submitted</w:t>
      </w:r>
      <w:r w:rsidR="006F2D93" w:rsidRPr="00032566">
        <w:t xml:space="preserve">. </w:t>
      </w:r>
      <w:proofErr w:type="spellStart"/>
      <w:r w:rsidR="00DE5A64" w:rsidRPr="00032566">
        <w:t>Sub</w:t>
      </w:r>
      <w:r w:rsidRPr="00032566">
        <w:t>grante</w:t>
      </w:r>
      <w:r w:rsidR="009F5E0D" w:rsidRPr="00032566">
        <w:t>e</w:t>
      </w:r>
      <w:r w:rsidR="00691366">
        <w:t>s</w:t>
      </w:r>
      <w:proofErr w:type="spellEnd"/>
      <w:r w:rsidRPr="00032566">
        <w:t xml:space="preserve"> may </w:t>
      </w:r>
      <w:r w:rsidR="00525CCA" w:rsidRPr="00032566">
        <w:t>be asked to revise reports when</w:t>
      </w:r>
    </w:p>
    <w:p w14:paraId="2CC02C0C" w14:textId="77777777" w:rsidR="00525CCA" w:rsidRPr="00032566" w:rsidRDefault="009F5E0D" w:rsidP="00903D11">
      <w:pPr>
        <w:numPr>
          <w:ilvl w:val="0"/>
          <w:numId w:val="10"/>
        </w:numPr>
        <w:ind w:left="1080"/>
      </w:pPr>
      <w:r w:rsidRPr="00032566">
        <w:t>n</w:t>
      </w:r>
      <w:r w:rsidR="00525CCA" w:rsidRPr="00032566">
        <w:t>on-allowable expenses are found;</w:t>
      </w:r>
    </w:p>
    <w:p w14:paraId="63668666" w14:textId="77777777" w:rsidR="00525CCA" w:rsidRPr="00032566" w:rsidRDefault="009F5E0D" w:rsidP="00903D11">
      <w:pPr>
        <w:numPr>
          <w:ilvl w:val="0"/>
          <w:numId w:val="10"/>
        </w:numPr>
        <w:ind w:left="1080"/>
      </w:pPr>
      <w:r w:rsidRPr="00032566">
        <w:t>r</w:t>
      </w:r>
      <w:r w:rsidR="00525CCA" w:rsidRPr="00032566">
        <w:t>eports are confusing or difficult to understand; or</w:t>
      </w:r>
    </w:p>
    <w:p w14:paraId="6F3EE02D" w14:textId="77777777" w:rsidR="00525CCA" w:rsidRPr="00BC7FE6" w:rsidRDefault="00D806E5" w:rsidP="00903D11">
      <w:pPr>
        <w:numPr>
          <w:ilvl w:val="0"/>
          <w:numId w:val="10"/>
        </w:numPr>
        <w:ind w:left="1080"/>
      </w:pPr>
      <w:proofErr w:type="gramStart"/>
      <w:r w:rsidRPr="00032566">
        <w:t>t</w:t>
      </w:r>
      <w:r w:rsidR="00525CCA" w:rsidRPr="00032566">
        <w:t>here</w:t>
      </w:r>
      <w:proofErr w:type="gramEnd"/>
      <w:r w:rsidR="00525CCA" w:rsidRPr="00032566">
        <w:t xml:space="preserve"> are unexplained discrepancies between the proposed use of </w:t>
      </w:r>
      <w:r w:rsidR="00DE5A64" w:rsidRPr="00032566">
        <w:t>sub</w:t>
      </w:r>
      <w:r w:rsidR="00525CCA" w:rsidRPr="00032566">
        <w:t>grant funds, as provided in the annual budget, and actual expenditures found in the</w:t>
      </w:r>
      <w:r w:rsidR="00525CCA" w:rsidRPr="00BC7FE6">
        <w:t xml:space="preserve"> submitted documentation.</w:t>
      </w:r>
    </w:p>
    <w:p w14:paraId="5A2B187B" w14:textId="77777777" w:rsidR="00525CCA" w:rsidRPr="00BC7FE6" w:rsidRDefault="00525CCA" w:rsidP="00525CCA"/>
    <w:p w14:paraId="42570385" w14:textId="77777777" w:rsidR="00525CCA" w:rsidRPr="00E57516" w:rsidRDefault="00525CCA" w:rsidP="00C034EA">
      <w:pPr>
        <w:pStyle w:val="ListParagraph"/>
        <w:numPr>
          <w:ilvl w:val="2"/>
          <w:numId w:val="4"/>
        </w:numPr>
        <w:ind w:left="720"/>
        <w:rPr>
          <w:u w:val="single"/>
        </w:rPr>
      </w:pPr>
      <w:r w:rsidRPr="00E57516">
        <w:rPr>
          <w:u w:val="single"/>
        </w:rPr>
        <w:t>Program Evaluation</w:t>
      </w:r>
    </w:p>
    <w:p w14:paraId="1F2EE12E" w14:textId="77777777" w:rsidR="00525CCA" w:rsidRPr="00032566" w:rsidRDefault="00DE5A64" w:rsidP="00C034EA">
      <w:pPr>
        <w:ind w:left="720"/>
        <w:rPr>
          <w:i/>
        </w:rPr>
      </w:pPr>
      <w:proofErr w:type="spellStart"/>
      <w:r w:rsidRPr="00032566">
        <w:rPr>
          <w:i/>
        </w:rPr>
        <w:t>Sub</w:t>
      </w:r>
      <w:r w:rsidR="00525CCA" w:rsidRPr="00032566">
        <w:rPr>
          <w:i/>
        </w:rPr>
        <w:t>grant</w:t>
      </w:r>
      <w:r w:rsidR="00DB0369" w:rsidRPr="00032566">
        <w:rPr>
          <w:i/>
        </w:rPr>
        <w:t>ee</w:t>
      </w:r>
      <w:proofErr w:type="spellEnd"/>
      <w:r w:rsidR="00525CCA" w:rsidRPr="00032566">
        <w:rPr>
          <w:i/>
        </w:rPr>
        <w:t xml:space="preserve"> Project Monitoring and Evaluation</w:t>
      </w:r>
    </w:p>
    <w:p w14:paraId="4C2A0D78" w14:textId="05F87EED" w:rsidR="00F317CA" w:rsidRDefault="00DE5A64" w:rsidP="00F317CA">
      <w:pPr>
        <w:ind w:left="720"/>
      </w:pPr>
      <w:proofErr w:type="spellStart"/>
      <w:r w:rsidRPr="00032566">
        <w:t>Sub</w:t>
      </w:r>
      <w:r w:rsidR="00525CCA" w:rsidRPr="00032566">
        <w:t>grant</w:t>
      </w:r>
      <w:r w:rsidR="00DB0369" w:rsidRPr="00032566">
        <w:t>ees</w:t>
      </w:r>
      <w:proofErr w:type="spellEnd"/>
      <w:r w:rsidR="00525CCA" w:rsidRPr="00032566">
        <w:t xml:space="preserve"> are required to conduct ongoing monitoring and evaluation to ensure </w:t>
      </w:r>
      <w:r w:rsidR="00B3204B" w:rsidRPr="00032566">
        <w:t>procurement and equipment goals are achieved.</w:t>
      </w:r>
      <w:r w:rsidR="006F2D93" w:rsidRPr="00032566">
        <w:t xml:space="preserve"> </w:t>
      </w:r>
      <w:r w:rsidR="00525CCA" w:rsidRPr="00032566">
        <w:t xml:space="preserve">Progress toward meeting </w:t>
      </w:r>
      <w:r w:rsidR="00B3204B" w:rsidRPr="00032566">
        <w:t xml:space="preserve">procurement and equipment goals are to be reported through the </w:t>
      </w:r>
      <w:r w:rsidR="00B35C48" w:rsidRPr="00691366">
        <w:t>quarterly</w:t>
      </w:r>
      <w:r w:rsidR="00B3204B" w:rsidRPr="00032566">
        <w:t xml:space="preserve"> performance reporting process.</w:t>
      </w:r>
    </w:p>
    <w:p w14:paraId="292A0E36" w14:textId="77777777" w:rsidR="00311FAD" w:rsidRDefault="00311FAD" w:rsidP="00F317CA">
      <w:pPr>
        <w:ind w:left="720"/>
      </w:pPr>
    </w:p>
    <w:p w14:paraId="37734CDB" w14:textId="77777777" w:rsidR="00525CCA" w:rsidRPr="00032566" w:rsidRDefault="00C9677B" w:rsidP="00C034EA">
      <w:pPr>
        <w:ind w:left="720"/>
      </w:pPr>
      <w:r>
        <w:t>The</w:t>
      </w:r>
      <w:r w:rsidRPr="00032566">
        <w:t xml:space="preserve"> </w:t>
      </w:r>
      <w:r w:rsidR="00525CCA" w:rsidRPr="00032566">
        <w:t xml:space="preserve">final </w:t>
      </w:r>
      <w:r w:rsidR="009307BA">
        <w:t xml:space="preserve">performance </w:t>
      </w:r>
      <w:r w:rsidR="00525CCA" w:rsidRPr="00032566">
        <w:t>report is to be completed b</w:t>
      </w:r>
      <w:r w:rsidR="00A125AF">
        <w:t>y</w:t>
      </w:r>
      <w:r w:rsidR="00525CCA" w:rsidRPr="00032566">
        <w:t xml:space="preserve"> the end of the </w:t>
      </w:r>
      <w:r w:rsidR="00DE5A64" w:rsidRPr="00032566">
        <w:t>sub</w:t>
      </w:r>
      <w:r w:rsidR="00525CCA" w:rsidRPr="00032566">
        <w:t>grant period</w:t>
      </w:r>
      <w:r w:rsidR="006F2D93" w:rsidRPr="00032566">
        <w:t xml:space="preserve">. </w:t>
      </w:r>
      <w:r w:rsidR="00525CCA" w:rsidRPr="00032566">
        <w:t xml:space="preserve">The final report must </w:t>
      </w:r>
      <w:r w:rsidR="00691366">
        <w:t xml:space="preserve">reflect </w:t>
      </w:r>
      <w:r w:rsidR="00525CCA" w:rsidRPr="00032566">
        <w:t xml:space="preserve">project success toward </w:t>
      </w:r>
      <w:r w:rsidR="00691366">
        <w:t xml:space="preserve">obtaining and installing </w:t>
      </w:r>
      <w:r w:rsidR="00B3204B" w:rsidRPr="00032566">
        <w:t xml:space="preserve">all </w:t>
      </w:r>
      <w:r w:rsidR="00691366">
        <w:t xml:space="preserve">equipment </w:t>
      </w:r>
      <w:r w:rsidR="00B3204B" w:rsidRPr="00032566">
        <w:t>as</w:t>
      </w:r>
      <w:r w:rsidR="00525CCA" w:rsidRPr="00032566">
        <w:t xml:space="preserve"> </w:t>
      </w:r>
      <w:r w:rsidR="00525CCA" w:rsidRPr="00032566">
        <w:lastRenderedPageBreak/>
        <w:t>stated in the application</w:t>
      </w:r>
      <w:r w:rsidR="006F2D93" w:rsidRPr="00032566">
        <w:t xml:space="preserve">. </w:t>
      </w:r>
      <w:r w:rsidR="00525CCA" w:rsidRPr="00032566">
        <w:t xml:space="preserve">If a </w:t>
      </w:r>
      <w:proofErr w:type="spellStart"/>
      <w:r w:rsidR="00DE5A64" w:rsidRPr="00032566">
        <w:t>sub</w:t>
      </w:r>
      <w:r w:rsidR="00525CCA" w:rsidRPr="00032566">
        <w:t>grantee</w:t>
      </w:r>
      <w:proofErr w:type="spellEnd"/>
      <w:r w:rsidR="00525CCA" w:rsidRPr="00032566">
        <w:t xml:space="preserve"> fails to conduct the final project evaluation report before the end of the </w:t>
      </w:r>
      <w:r w:rsidR="00DE5A64" w:rsidRPr="00032566">
        <w:t>sub</w:t>
      </w:r>
      <w:r w:rsidR="00525CCA" w:rsidRPr="00032566">
        <w:t xml:space="preserve">grant period, or if any of the performance requirements in </w:t>
      </w:r>
      <w:r w:rsidR="00127E9A" w:rsidRPr="00032566">
        <w:t>s</w:t>
      </w:r>
      <w:r w:rsidR="00525CCA" w:rsidRPr="00032566">
        <w:t>ection</w:t>
      </w:r>
      <w:r w:rsidR="006652A2" w:rsidRPr="00032566">
        <w:t xml:space="preserve"> </w:t>
      </w:r>
      <w:r w:rsidR="00032566">
        <w:t>I</w:t>
      </w:r>
      <w:r w:rsidR="006652A2" w:rsidRPr="00032566">
        <w:t>.2</w:t>
      </w:r>
      <w:r w:rsidR="00525CCA" w:rsidRPr="00032566">
        <w:t xml:space="preserve"> are not completed, the SCDE m</w:t>
      </w:r>
      <w:r w:rsidR="008373BC" w:rsidRPr="00032566">
        <w:t xml:space="preserve">ay </w:t>
      </w:r>
      <w:r w:rsidR="006652A2" w:rsidRPr="00032566">
        <w:t xml:space="preserve">consider the </w:t>
      </w:r>
      <w:proofErr w:type="spellStart"/>
      <w:r w:rsidR="00DE5A64" w:rsidRPr="00032566">
        <w:t>sub</w:t>
      </w:r>
      <w:r w:rsidR="006652A2" w:rsidRPr="00032566">
        <w:t>grantee</w:t>
      </w:r>
      <w:proofErr w:type="spellEnd"/>
      <w:r w:rsidR="006652A2" w:rsidRPr="00032566">
        <w:t xml:space="preserve"> a high</w:t>
      </w:r>
      <w:r w:rsidR="00213AA5" w:rsidRPr="00032566">
        <w:t xml:space="preserve"> </w:t>
      </w:r>
      <w:r w:rsidR="006652A2" w:rsidRPr="00032566">
        <w:t xml:space="preserve">risk </w:t>
      </w:r>
      <w:r w:rsidR="004F1D5A" w:rsidRPr="00032566">
        <w:t xml:space="preserve">and elect to discontinue funding or disqualify the </w:t>
      </w:r>
      <w:proofErr w:type="spellStart"/>
      <w:r w:rsidR="004F1D5A" w:rsidRPr="00032566">
        <w:t>subgrantee</w:t>
      </w:r>
      <w:proofErr w:type="spellEnd"/>
      <w:r w:rsidR="004F1D5A" w:rsidRPr="00032566">
        <w:t xml:space="preserve"> from</w:t>
      </w:r>
      <w:r w:rsidR="006652A2" w:rsidRPr="00032566">
        <w:t xml:space="preserve"> future funding opportunities</w:t>
      </w:r>
      <w:r w:rsidR="008373BC" w:rsidRPr="00032566">
        <w:t>.</w:t>
      </w:r>
    </w:p>
    <w:p w14:paraId="5D584D51" w14:textId="77777777" w:rsidR="0096318D" w:rsidRPr="00BC7FE6" w:rsidRDefault="0096318D" w:rsidP="0096318D"/>
    <w:p w14:paraId="1F9AFB83" w14:textId="77777777" w:rsidR="00525CCA" w:rsidRPr="00032566" w:rsidRDefault="00AD7028" w:rsidP="00C034EA">
      <w:pPr>
        <w:pStyle w:val="ListParagraph"/>
        <w:numPr>
          <w:ilvl w:val="2"/>
          <w:numId w:val="4"/>
        </w:numPr>
        <w:ind w:left="720"/>
        <w:rPr>
          <w:u w:val="single"/>
        </w:rPr>
      </w:pPr>
      <w:r w:rsidRPr="00032566">
        <w:rPr>
          <w:u w:val="single"/>
        </w:rPr>
        <w:t xml:space="preserve">Technical Assistance to </w:t>
      </w:r>
      <w:proofErr w:type="spellStart"/>
      <w:r w:rsidR="00847F89" w:rsidRPr="00032566">
        <w:rPr>
          <w:u w:val="single"/>
        </w:rPr>
        <w:t>Subg</w:t>
      </w:r>
      <w:r w:rsidRPr="00032566">
        <w:rPr>
          <w:u w:val="single"/>
        </w:rPr>
        <w:t>rantees</w:t>
      </w:r>
      <w:proofErr w:type="spellEnd"/>
    </w:p>
    <w:p w14:paraId="17AF9753" w14:textId="77777777" w:rsidR="00525CCA" w:rsidRDefault="00DE5A64" w:rsidP="00C034EA">
      <w:pPr>
        <w:ind w:left="720"/>
      </w:pPr>
      <w:proofErr w:type="spellStart"/>
      <w:r w:rsidRPr="00032566">
        <w:t>Sub</w:t>
      </w:r>
      <w:r w:rsidR="00525CCA" w:rsidRPr="00032566">
        <w:t>grantees</w:t>
      </w:r>
      <w:proofErr w:type="spellEnd"/>
      <w:r w:rsidR="00525CCA" w:rsidRPr="00032566">
        <w:t xml:space="preserve"> are required to participate in any </w:t>
      </w:r>
      <w:r w:rsidR="00B96592" w:rsidRPr="00032566">
        <w:t xml:space="preserve">technical assistance </w:t>
      </w:r>
      <w:r w:rsidR="00525CCA" w:rsidRPr="00032566">
        <w:t>that the SCDE may conduct</w:t>
      </w:r>
      <w:r w:rsidR="00A45F2D" w:rsidRPr="00032566">
        <w:t xml:space="preserve"> for</w:t>
      </w:r>
      <w:r w:rsidR="00525CCA" w:rsidRPr="00032566">
        <w:t xml:space="preserve"> the </w:t>
      </w:r>
      <w:r w:rsidR="00A45F2D" w:rsidRPr="00032566">
        <w:t>NSLP Equipment Assistance</w:t>
      </w:r>
      <w:r w:rsidR="00525CCA" w:rsidRPr="00032566">
        <w:t xml:space="preserve"> </w:t>
      </w:r>
      <w:r w:rsidRPr="00032566">
        <w:t>sub</w:t>
      </w:r>
      <w:r w:rsidR="00525CCA" w:rsidRPr="00032566">
        <w:t>grant</w:t>
      </w:r>
      <w:r w:rsidR="006F2D93" w:rsidRPr="00032566">
        <w:t xml:space="preserve">. </w:t>
      </w:r>
      <w:r w:rsidR="00B96592" w:rsidRPr="00032566">
        <w:t xml:space="preserve">Delivery of such </w:t>
      </w:r>
      <w:r w:rsidR="00B96592" w:rsidRPr="00B742EE">
        <w:t xml:space="preserve">technical assistance may include </w:t>
      </w:r>
      <w:r w:rsidR="00E613B1">
        <w:t xml:space="preserve">in-person meetings, </w:t>
      </w:r>
      <w:r w:rsidR="00B96592" w:rsidRPr="00B742EE">
        <w:t>webinars</w:t>
      </w:r>
      <w:r w:rsidR="006338C5">
        <w:t>,</w:t>
      </w:r>
      <w:r w:rsidR="00B96592" w:rsidRPr="00B742EE">
        <w:t xml:space="preserve"> and conference calls.</w:t>
      </w:r>
    </w:p>
    <w:p w14:paraId="464D109C" w14:textId="77777777" w:rsidR="00E57516" w:rsidRPr="00BC7FE6" w:rsidRDefault="00E57516" w:rsidP="00E57516">
      <w:pPr>
        <w:ind w:left="1080"/>
      </w:pPr>
    </w:p>
    <w:p w14:paraId="15831920" w14:textId="77777777" w:rsidR="009A78CE" w:rsidRPr="009031B7" w:rsidRDefault="00D3797F" w:rsidP="00C458A4">
      <w:pPr>
        <w:pStyle w:val="Heading2"/>
        <w:rPr>
          <w:szCs w:val="24"/>
        </w:rPr>
      </w:pPr>
      <w:bookmarkStart w:id="60" w:name="_Toc83128616"/>
      <w:r w:rsidRPr="009031B7">
        <w:rPr>
          <w:szCs w:val="24"/>
        </w:rPr>
        <w:t>F</w:t>
      </w:r>
      <w:r w:rsidR="009A78CE" w:rsidRPr="009031B7">
        <w:rPr>
          <w:szCs w:val="24"/>
        </w:rPr>
        <w:t>iscal Operations</w:t>
      </w:r>
      <w:bookmarkEnd w:id="60"/>
    </w:p>
    <w:p w14:paraId="61679C0B" w14:textId="77777777" w:rsidR="009A78CE" w:rsidRPr="00BC7FE6" w:rsidRDefault="009A78CE" w:rsidP="009A78CE">
      <w:pPr>
        <w:ind w:firstLine="720"/>
      </w:pPr>
    </w:p>
    <w:p w14:paraId="5EDA2D68" w14:textId="77777777" w:rsidR="009A78CE" w:rsidRPr="00790412" w:rsidRDefault="00DE5A64" w:rsidP="00970859">
      <w:proofErr w:type="spellStart"/>
      <w:r w:rsidRPr="00790412">
        <w:t>Sub</w:t>
      </w:r>
      <w:r w:rsidR="009A78CE" w:rsidRPr="00790412">
        <w:t>grantees</w:t>
      </w:r>
      <w:proofErr w:type="spellEnd"/>
      <w:r w:rsidR="009A78CE" w:rsidRPr="00790412">
        <w:t xml:space="preserve"> m</w:t>
      </w:r>
      <w:r w:rsidR="00AD7028" w:rsidRPr="00790412">
        <w:t xml:space="preserve">ust </w:t>
      </w:r>
      <w:r w:rsidR="009A78CE" w:rsidRPr="00790412">
        <w:t xml:space="preserve">use </w:t>
      </w:r>
      <w:r w:rsidRPr="00790412">
        <w:t>sub</w:t>
      </w:r>
      <w:r w:rsidR="009A78CE" w:rsidRPr="00790412">
        <w:t xml:space="preserve">grant funds for allowable expenditures during the </w:t>
      </w:r>
      <w:r w:rsidRPr="00790412">
        <w:t>sub</w:t>
      </w:r>
      <w:r w:rsidR="009A78CE" w:rsidRPr="00790412">
        <w:t>grant period</w:t>
      </w:r>
      <w:r w:rsidR="006F2D93" w:rsidRPr="00790412">
        <w:t xml:space="preserve">. </w:t>
      </w:r>
      <w:r w:rsidR="00A45F2D" w:rsidRPr="00790412">
        <w:t>NSLP Equipment Assistance</w:t>
      </w:r>
      <w:r w:rsidR="00847F89" w:rsidRPr="00790412">
        <w:t xml:space="preserve"> </w:t>
      </w:r>
      <w:r w:rsidR="000F3032">
        <w:t>sub</w:t>
      </w:r>
      <w:r w:rsidR="00847F89" w:rsidRPr="00790412">
        <w:t>grant funds are disbursed on a reimbursement basis</w:t>
      </w:r>
      <w:r w:rsidR="006F2D93" w:rsidRPr="00790412">
        <w:t xml:space="preserve">. </w:t>
      </w:r>
      <w:r w:rsidR="00847F89" w:rsidRPr="00790412">
        <w:t>The SCDE will de-obligate any unspent funds remaining at the end of the subgrant period</w:t>
      </w:r>
      <w:r w:rsidR="009031B7" w:rsidRPr="00790412">
        <w:t xml:space="preserve"> for reallocation to other </w:t>
      </w:r>
      <w:proofErr w:type="spellStart"/>
      <w:r w:rsidR="009031B7" w:rsidRPr="00790412">
        <w:t>subgrantees</w:t>
      </w:r>
      <w:proofErr w:type="spellEnd"/>
      <w:r w:rsidR="00A45F2D" w:rsidRPr="00790412">
        <w:t>.</w:t>
      </w:r>
    </w:p>
    <w:p w14:paraId="730CDFB2" w14:textId="77777777" w:rsidR="00216EB2" w:rsidRDefault="00216EB2"/>
    <w:p w14:paraId="4FEEA59A" w14:textId="77777777" w:rsidR="008373BC" w:rsidRPr="00790412" w:rsidRDefault="009A78CE" w:rsidP="00FA6CBE">
      <w:pPr>
        <w:ind w:left="360"/>
        <w:rPr>
          <w:u w:val="single"/>
        </w:rPr>
      </w:pPr>
      <w:r w:rsidRPr="00790412">
        <w:rPr>
          <w:u w:val="single"/>
        </w:rPr>
        <w:t>Allowable Costs</w:t>
      </w:r>
    </w:p>
    <w:p w14:paraId="1153DB31" w14:textId="4EE1ECB5" w:rsidR="009A78CE" w:rsidRPr="00790412" w:rsidRDefault="00DE5A64" w:rsidP="00FA6CBE">
      <w:pPr>
        <w:ind w:left="360"/>
        <w:rPr>
          <w:u w:val="single"/>
        </w:rPr>
      </w:pPr>
      <w:proofErr w:type="spellStart"/>
      <w:r w:rsidRPr="00790412">
        <w:t>Sub</w:t>
      </w:r>
      <w:r w:rsidR="009A78CE" w:rsidRPr="00790412">
        <w:t>grants</w:t>
      </w:r>
      <w:proofErr w:type="spellEnd"/>
      <w:r w:rsidR="009A78CE" w:rsidRPr="00790412">
        <w:t xml:space="preserve"> must be used in accordance with statutory and regulatory requirements</w:t>
      </w:r>
      <w:r w:rsidR="006F2D93" w:rsidRPr="00790412">
        <w:t xml:space="preserve">. </w:t>
      </w:r>
      <w:r w:rsidRPr="00790412">
        <w:t>Sub</w:t>
      </w:r>
      <w:r w:rsidR="009A78CE" w:rsidRPr="00790412">
        <w:t xml:space="preserve">grant funds </w:t>
      </w:r>
      <w:r w:rsidR="00BB568A" w:rsidRPr="00790412">
        <w:rPr>
          <w:i/>
        </w:rPr>
        <w:t>must</w:t>
      </w:r>
      <w:r w:rsidR="00BB568A" w:rsidRPr="00790412">
        <w:t xml:space="preserve"> be </w:t>
      </w:r>
      <w:r w:rsidR="009A78CE" w:rsidRPr="00790412">
        <w:t>used to</w:t>
      </w:r>
      <w:r w:rsidR="00A45F2D" w:rsidRPr="00790412">
        <w:t xml:space="preserve"> acquire new </w:t>
      </w:r>
      <w:r w:rsidR="00E31EA3" w:rsidRPr="00E31EA3">
        <w:t xml:space="preserve">equipment, renovate equipment, and/or replace equipment. Installation costs of school food service equipment is also </w:t>
      </w:r>
      <w:r w:rsidR="00E31EA3">
        <w:t>allowable</w:t>
      </w:r>
      <w:r w:rsidR="00A45F2D" w:rsidRPr="00790412">
        <w:t>.</w:t>
      </w:r>
    </w:p>
    <w:p w14:paraId="590C9CE6" w14:textId="77777777" w:rsidR="009A78CE" w:rsidRPr="00790412" w:rsidRDefault="009A78CE" w:rsidP="00FA6CBE">
      <w:pPr>
        <w:ind w:left="360"/>
      </w:pPr>
    </w:p>
    <w:p w14:paraId="53EC02F0" w14:textId="77777777" w:rsidR="0020699F" w:rsidRPr="00790412" w:rsidRDefault="0020699F" w:rsidP="00FA6CBE">
      <w:pPr>
        <w:ind w:left="360"/>
        <w:rPr>
          <w:u w:val="single"/>
        </w:rPr>
      </w:pPr>
      <w:r w:rsidRPr="00790412">
        <w:rPr>
          <w:u w:val="single"/>
        </w:rPr>
        <w:t>Unallowable Costs</w:t>
      </w:r>
    </w:p>
    <w:p w14:paraId="203993CC" w14:textId="77777777" w:rsidR="0020699F" w:rsidRPr="00790412" w:rsidRDefault="00BB568A" w:rsidP="00FA6CBE">
      <w:pPr>
        <w:ind w:left="360"/>
      </w:pPr>
      <w:proofErr w:type="spellStart"/>
      <w:r w:rsidRPr="00790412">
        <w:t>S</w:t>
      </w:r>
      <w:r w:rsidR="00DE5A64" w:rsidRPr="00790412">
        <w:t>ub</w:t>
      </w:r>
      <w:r w:rsidR="006E63D9" w:rsidRPr="00790412">
        <w:t>grantee</w:t>
      </w:r>
      <w:r w:rsidRPr="00790412">
        <w:t>s</w:t>
      </w:r>
      <w:proofErr w:type="spellEnd"/>
      <w:r w:rsidR="006E63D9" w:rsidRPr="00790412">
        <w:t xml:space="preserve"> may not use </w:t>
      </w:r>
      <w:r w:rsidR="00A45F2D" w:rsidRPr="00790412">
        <w:t>NSLP Equipment Assistance</w:t>
      </w:r>
      <w:r w:rsidR="006E63D9" w:rsidRPr="00790412">
        <w:t xml:space="preserve"> </w:t>
      </w:r>
      <w:r w:rsidR="00DE5A64" w:rsidRPr="00790412">
        <w:t>sub</w:t>
      </w:r>
      <w:r w:rsidR="006E63D9" w:rsidRPr="00790412">
        <w:t xml:space="preserve">grant funds for </w:t>
      </w:r>
      <w:r w:rsidRPr="00790412">
        <w:t>any costs that provide for any unauthorized activities described in Section H (</w:t>
      </w:r>
      <w:r w:rsidRPr="00944CB3">
        <w:t xml:space="preserve">see page </w:t>
      </w:r>
      <w:r w:rsidR="00A45F2D" w:rsidRPr="00944CB3">
        <w:t>6</w:t>
      </w:r>
      <w:r w:rsidR="00790412" w:rsidRPr="00944CB3">
        <w:t>).</w:t>
      </w:r>
    </w:p>
    <w:p w14:paraId="5BE7AE15" w14:textId="77777777" w:rsidR="0020699F" w:rsidRPr="009A78CE" w:rsidRDefault="0020699F" w:rsidP="009A78CE"/>
    <w:p w14:paraId="620E4593" w14:textId="77777777" w:rsidR="00313A27" w:rsidRPr="009A78CE" w:rsidRDefault="00313A27" w:rsidP="009A78CE">
      <w:pPr>
        <w:pStyle w:val="Heading2"/>
        <w:rPr>
          <w:szCs w:val="24"/>
        </w:rPr>
      </w:pPr>
      <w:bookmarkStart w:id="61" w:name="_Toc50869617"/>
      <w:bookmarkStart w:id="62" w:name="_Toc83128617"/>
      <w:r w:rsidRPr="009A78CE">
        <w:rPr>
          <w:szCs w:val="24"/>
        </w:rPr>
        <w:t>Supplement, Not Supplant</w:t>
      </w:r>
      <w:bookmarkEnd w:id="61"/>
      <w:bookmarkEnd w:id="62"/>
    </w:p>
    <w:p w14:paraId="58901276" w14:textId="77777777" w:rsidR="009A78CE" w:rsidRPr="009A78CE" w:rsidRDefault="009A78CE" w:rsidP="009A78CE"/>
    <w:p w14:paraId="2A210E96" w14:textId="3E7C821E" w:rsidR="00313A27" w:rsidRPr="00790412" w:rsidRDefault="00A45F2D" w:rsidP="00970859">
      <w:r w:rsidRPr="00790412">
        <w:t xml:space="preserve">All NSLP Equipment Assistance </w:t>
      </w:r>
      <w:r w:rsidR="00F46CE6">
        <w:t>s</w:t>
      </w:r>
      <w:r w:rsidR="00DE5A64" w:rsidRPr="00790412">
        <w:t>ub</w:t>
      </w:r>
      <w:r w:rsidR="00313A27" w:rsidRPr="00790412">
        <w:t>grant funds must supplement existing services and may not be used to supplant federal, state, local</w:t>
      </w:r>
      <w:r w:rsidR="009031B7" w:rsidRPr="00790412">
        <w:t>,</w:t>
      </w:r>
      <w:r w:rsidR="00313A27" w:rsidRPr="00790412">
        <w:t xml:space="preserve"> or non-federal funds</w:t>
      </w:r>
      <w:r w:rsidR="006F2D93" w:rsidRPr="00790412">
        <w:t xml:space="preserve">. </w:t>
      </w:r>
      <w:r w:rsidRPr="00790412">
        <w:t xml:space="preserve">NSLP Equipment Assistance </w:t>
      </w:r>
      <w:r w:rsidR="00DE5A64" w:rsidRPr="00790412">
        <w:t>sub</w:t>
      </w:r>
      <w:r w:rsidR="00313A27" w:rsidRPr="00790412">
        <w:t xml:space="preserve">grant funds </w:t>
      </w:r>
      <w:r w:rsidR="008A05D4">
        <w:t xml:space="preserve">may not be used </w:t>
      </w:r>
      <w:r w:rsidR="00967F46">
        <w:t xml:space="preserve">for </w:t>
      </w:r>
      <w:r w:rsidR="00313A27" w:rsidRPr="00790412">
        <w:t>purchases that do not directly support the approved work plan.</w:t>
      </w:r>
      <w:r w:rsidR="00DE5A64" w:rsidRPr="00790412">
        <w:t xml:space="preserve"> </w:t>
      </w:r>
      <w:r w:rsidR="00AB7333" w:rsidRPr="00790412">
        <w:t>If current expenditures are being paid from state or local public funds, the applicant may not propose to replace those funds with subgrant funds.</w:t>
      </w:r>
    </w:p>
    <w:p w14:paraId="5139628A" w14:textId="77777777" w:rsidR="00313A27" w:rsidRPr="009A78CE" w:rsidRDefault="00313A27" w:rsidP="00313A27"/>
    <w:p w14:paraId="21861E01" w14:textId="77777777" w:rsidR="0013421F" w:rsidRPr="009A78CE" w:rsidRDefault="0013421F" w:rsidP="00C458A4">
      <w:pPr>
        <w:pStyle w:val="Heading2"/>
        <w:rPr>
          <w:szCs w:val="24"/>
        </w:rPr>
      </w:pPr>
      <w:bookmarkStart w:id="63" w:name="_Toc83128618"/>
      <w:r w:rsidRPr="009A78CE">
        <w:rPr>
          <w:szCs w:val="24"/>
        </w:rPr>
        <w:t>Review and Selection Process</w:t>
      </w:r>
      <w:bookmarkEnd w:id="63"/>
    </w:p>
    <w:p w14:paraId="3139C5FC" w14:textId="77777777" w:rsidR="0013421F" w:rsidRPr="009A78CE" w:rsidRDefault="0013421F" w:rsidP="00C458A4"/>
    <w:p w14:paraId="1346E510" w14:textId="660FBEA3" w:rsidR="00F317CA" w:rsidRDefault="00127E9A" w:rsidP="00F317CA">
      <w:pPr>
        <w:widowControl w:val="0"/>
        <w:rPr>
          <w:spacing w:val="-1"/>
        </w:rPr>
      </w:pPr>
      <w:r w:rsidRPr="003A52DD">
        <w:t xml:space="preserve">Only those </w:t>
      </w:r>
      <w:r w:rsidR="00F46CE6">
        <w:t>sub</w:t>
      </w:r>
      <w:r w:rsidRPr="003A52DD">
        <w:t>grant applications that are received by the deadline and deemed complete will be forwarded for review and funding consideration</w:t>
      </w:r>
      <w:r w:rsidR="006F2D93">
        <w:t xml:space="preserve">. </w:t>
      </w:r>
      <w:r w:rsidRPr="003A52DD">
        <w:t xml:space="preserve">All required materials including forms and appendices must be submitted for the </w:t>
      </w:r>
      <w:r>
        <w:t>application</w:t>
      </w:r>
      <w:r w:rsidRPr="003A52DD">
        <w:t xml:space="preserve"> to be considered complete and eligible for review</w:t>
      </w:r>
      <w:r w:rsidR="006F2D93">
        <w:t xml:space="preserve">. </w:t>
      </w:r>
      <w:r w:rsidR="009031B7">
        <w:rPr>
          <w:spacing w:val="-1"/>
        </w:rPr>
        <w:t>Program s</w:t>
      </w:r>
      <w:r w:rsidR="009031B7" w:rsidRPr="00044D6B">
        <w:rPr>
          <w:spacing w:val="-1"/>
        </w:rPr>
        <w:t xml:space="preserve">taff </w:t>
      </w:r>
      <w:r w:rsidR="009031B7" w:rsidRPr="00044D6B">
        <w:t>will</w:t>
      </w:r>
      <w:r w:rsidR="009031B7">
        <w:t xml:space="preserve"> conduct an initial</w:t>
      </w:r>
      <w:r w:rsidR="009031B7" w:rsidRPr="00044D6B">
        <w:t xml:space="preserve"> </w:t>
      </w:r>
      <w:r w:rsidR="009031B7" w:rsidRPr="00044D6B">
        <w:rPr>
          <w:spacing w:val="-1"/>
        </w:rPr>
        <w:t>review</w:t>
      </w:r>
      <w:r w:rsidR="009031B7">
        <w:rPr>
          <w:spacing w:val="-1"/>
        </w:rPr>
        <w:t xml:space="preserve"> of</w:t>
      </w:r>
      <w:r w:rsidR="009031B7">
        <w:rPr>
          <w:spacing w:val="57"/>
        </w:rPr>
        <w:t xml:space="preserve"> </w:t>
      </w:r>
      <w:r w:rsidR="009031B7" w:rsidRPr="00044D6B">
        <w:rPr>
          <w:spacing w:val="-1"/>
        </w:rPr>
        <w:t>applications</w:t>
      </w:r>
      <w:r w:rsidR="009031B7" w:rsidRPr="00044D6B">
        <w:t xml:space="preserve"> for</w:t>
      </w:r>
      <w:r w:rsidR="009031B7" w:rsidRPr="00044D6B">
        <w:rPr>
          <w:spacing w:val="-2"/>
        </w:rPr>
        <w:t xml:space="preserve"> </w:t>
      </w:r>
      <w:r w:rsidR="009031B7" w:rsidRPr="00044D6B">
        <w:rPr>
          <w:spacing w:val="-1"/>
        </w:rPr>
        <w:t>completeness</w:t>
      </w:r>
      <w:r w:rsidR="009031B7">
        <w:rPr>
          <w:spacing w:val="-1"/>
        </w:rPr>
        <w:t xml:space="preserve"> and compliance with the RFP instructions</w:t>
      </w:r>
      <w:r w:rsidR="006F2D93">
        <w:rPr>
          <w:spacing w:val="-1"/>
        </w:rPr>
        <w:t xml:space="preserve">. </w:t>
      </w:r>
      <w:r w:rsidR="00691366">
        <w:t>I</w:t>
      </w:r>
      <w:r w:rsidR="009031B7" w:rsidRPr="00044D6B">
        <w:t>ncomplete</w:t>
      </w:r>
      <w:r w:rsidR="009031B7" w:rsidRPr="00044D6B">
        <w:rPr>
          <w:spacing w:val="-1"/>
        </w:rPr>
        <w:t xml:space="preserve"> applications</w:t>
      </w:r>
      <w:r w:rsidR="009031B7" w:rsidRPr="00044D6B">
        <w:t xml:space="preserve"> will </w:t>
      </w:r>
      <w:r w:rsidR="00691366" w:rsidRPr="00691366">
        <w:rPr>
          <w:i/>
        </w:rPr>
        <w:t>not</w:t>
      </w:r>
      <w:r w:rsidR="00691366">
        <w:t xml:space="preserve"> </w:t>
      </w:r>
      <w:r w:rsidR="009031B7" w:rsidRPr="00044D6B">
        <w:t xml:space="preserve">be </w:t>
      </w:r>
      <w:r w:rsidR="009031B7" w:rsidRPr="00044D6B">
        <w:rPr>
          <w:spacing w:val="-1"/>
        </w:rPr>
        <w:t>forwarded</w:t>
      </w:r>
      <w:r w:rsidR="009031B7" w:rsidRPr="00044D6B">
        <w:t xml:space="preserve"> to</w:t>
      </w:r>
      <w:r w:rsidR="009031B7" w:rsidRPr="00044D6B">
        <w:rPr>
          <w:spacing w:val="3"/>
        </w:rPr>
        <w:t xml:space="preserve"> </w:t>
      </w:r>
      <w:r w:rsidR="009031B7" w:rsidRPr="00044D6B">
        <w:t xml:space="preserve">the </w:t>
      </w:r>
      <w:r w:rsidR="009031B7" w:rsidRPr="00044D6B">
        <w:rPr>
          <w:spacing w:val="-1"/>
        </w:rPr>
        <w:t>reviewers</w:t>
      </w:r>
      <w:r w:rsidR="009031B7" w:rsidRPr="00044D6B">
        <w:t xml:space="preserve"> or</w:t>
      </w:r>
      <w:r w:rsidR="009031B7" w:rsidRPr="00044D6B">
        <w:rPr>
          <w:spacing w:val="-2"/>
        </w:rPr>
        <w:t xml:space="preserve"> </w:t>
      </w:r>
      <w:r w:rsidR="00691366">
        <w:rPr>
          <w:spacing w:val="-2"/>
        </w:rPr>
        <w:t xml:space="preserve">be </w:t>
      </w:r>
      <w:r w:rsidR="009031B7" w:rsidRPr="00044D6B">
        <w:rPr>
          <w:spacing w:val="-1"/>
        </w:rPr>
        <w:t>considered</w:t>
      </w:r>
      <w:r w:rsidR="009031B7" w:rsidRPr="00044D6B">
        <w:rPr>
          <w:spacing w:val="2"/>
        </w:rPr>
        <w:t xml:space="preserve"> </w:t>
      </w:r>
      <w:r w:rsidR="009031B7" w:rsidRPr="00044D6B">
        <w:t>for</w:t>
      </w:r>
      <w:r w:rsidR="009031B7" w:rsidRPr="00044D6B">
        <w:rPr>
          <w:spacing w:val="-1"/>
        </w:rPr>
        <w:t xml:space="preserve"> funding.</w:t>
      </w:r>
    </w:p>
    <w:p w14:paraId="05116B41" w14:textId="77777777" w:rsidR="00745A89" w:rsidRDefault="00745A89" w:rsidP="00F317CA">
      <w:pPr>
        <w:widowControl w:val="0"/>
        <w:rPr>
          <w:spacing w:val="-1"/>
        </w:rPr>
      </w:pPr>
    </w:p>
    <w:p w14:paraId="2AD4A36E" w14:textId="784F3F93" w:rsidR="008C2509" w:rsidRPr="006C1871" w:rsidRDefault="008C2509" w:rsidP="00F317CA">
      <w:pPr>
        <w:widowControl w:val="0"/>
      </w:pPr>
      <w:r>
        <w:t>Three reviewers f</w:t>
      </w:r>
      <w:r w:rsidRPr="006C1871">
        <w:t>rom diverse backgrounds without a vested interest in any applica</w:t>
      </w:r>
      <w:r w:rsidR="009523CF">
        <w:t>n</w:t>
      </w:r>
      <w:r w:rsidRPr="006C1871">
        <w:t xml:space="preserve">t being funded will evaluate each </w:t>
      </w:r>
      <w:r w:rsidR="009523CF">
        <w:t>application</w:t>
      </w:r>
      <w:r w:rsidRPr="006C1871">
        <w:t xml:space="preserve"> based on the quality of the proposed activities and the </w:t>
      </w:r>
      <w:r w:rsidRPr="006C1871">
        <w:lastRenderedPageBreak/>
        <w:t>capability of the applicant to implement the proposed pro</w:t>
      </w:r>
      <w:r>
        <w:t>ject</w:t>
      </w:r>
      <w:r w:rsidR="006F2D93">
        <w:t xml:space="preserve">. </w:t>
      </w:r>
      <w:r w:rsidRPr="006C1871">
        <w:t xml:space="preserve">The review team </w:t>
      </w:r>
      <w:r w:rsidR="00FA6CBE">
        <w:t xml:space="preserve">will be </w:t>
      </w:r>
      <w:r w:rsidRPr="006C1871">
        <w:t>comprised of experienced grant rea</w:t>
      </w:r>
      <w:r>
        <w:t xml:space="preserve">ders from </w:t>
      </w:r>
      <w:r w:rsidRPr="00E4528E">
        <w:t>various</w:t>
      </w:r>
      <w:r>
        <w:t xml:space="preserve"> professions and entities, including </w:t>
      </w:r>
      <w:r w:rsidRPr="00E4528E">
        <w:t>the SCDE</w:t>
      </w:r>
      <w:r w:rsidR="00F24800">
        <w:t xml:space="preserve">. </w:t>
      </w:r>
    </w:p>
    <w:p w14:paraId="3A8E6A7C" w14:textId="77777777" w:rsidR="008C2509" w:rsidRPr="006C1871" w:rsidRDefault="008C2509" w:rsidP="008C2509">
      <w:pPr>
        <w:autoSpaceDE w:val="0"/>
        <w:autoSpaceDN w:val="0"/>
        <w:adjustRightInd w:val="0"/>
      </w:pPr>
    </w:p>
    <w:p w14:paraId="25BA6E10" w14:textId="1812983F" w:rsidR="006F213C" w:rsidRDefault="00127E9A" w:rsidP="00323FA4">
      <w:pPr>
        <w:widowControl w:val="0"/>
      </w:pPr>
      <w:r w:rsidRPr="005312A0">
        <w:t xml:space="preserve">Reviewers will use the scoring </w:t>
      </w:r>
      <w:r w:rsidRPr="006A211C">
        <w:t xml:space="preserve">rubric on </w:t>
      </w:r>
      <w:r w:rsidRPr="00944CB3">
        <w:t xml:space="preserve">pages </w:t>
      </w:r>
      <w:r w:rsidR="00262417" w:rsidRPr="00944CB3">
        <w:t>2</w:t>
      </w:r>
      <w:r w:rsidR="00944CB3" w:rsidRPr="00944CB3">
        <w:t>3</w:t>
      </w:r>
      <w:r w:rsidR="0041226B" w:rsidRPr="00944CB3">
        <w:t>–</w:t>
      </w:r>
      <w:r w:rsidR="00944CB3" w:rsidRPr="00944CB3">
        <w:t>29</w:t>
      </w:r>
      <w:r w:rsidRPr="006A211C">
        <w:t xml:space="preserve"> to read and score each application independently</w:t>
      </w:r>
      <w:r w:rsidR="006F2D93" w:rsidRPr="006A211C">
        <w:t xml:space="preserve">. </w:t>
      </w:r>
      <w:r w:rsidR="008C2509" w:rsidRPr="006A211C">
        <w:t>After the three re</w:t>
      </w:r>
      <w:r w:rsidR="00B54BC6" w:rsidRPr="006A211C">
        <w:t>viewers</w:t>
      </w:r>
      <w:r w:rsidR="008C2509" w:rsidRPr="006A211C">
        <w:t xml:space="preserve"> have individually</w:t>
      </w:r>
      <w:r w:rsidR="008C2509" w:rsidRPr="006C1871">
        <w:t xml:space="preserve"> </w:t>
      </w:r>
      <w:r w:rsidR="00125D24">
        <w:t>rate</w:t>
      </w:r>
      <w:r w:rsidR="008C2509" w:rsidRPr="006C1871">
        <w:t>d e</w:t>
      </w:r>
      <w:r w:rsidR="00125D24">
        <w:t>ach</w:t>
      </w:r>
      <w:r w:rsidR="008C2509" w:rsidRPr="006C1871">
        <w:t xml:space="preserve"> application, the</w:t>
      </w:r>
      <w:r w:rsidR="001F41E1">
        <w:t xml:space="preserve"> scores will be averaged</w:t>
      </w:r>
      <w:r w:rsidR="006F2D93">
        <w:t xml:space="preserve">. </w:t>
      </w:r>
      <w:r w:rsidR="008C2509" w:rsidRPr="0003416B">
        <w:t xml:space="preserve">An application can earn up to </w:t>
      </w:r>
      <w:r w:rsidR="00262417" w:rsidRPr="0041226B">
        <w:t>100</w:t>
      </w:r>
      <w:r w:rsidR="008C2509" w:rsidRPr="0041226B">
        <w:t xml:space="preserve"> points </w:t>
      </w:r>
      <w:r w:rsidR="008C2509" w:rsidRPr="0003416B">
        <w:t>for an average score</w:t>
      </w:r>
      <w:r w:rsidR="006F2D93">
        <w:t xml:space="preserve">. </w:t>
      </w:r>
    </w:p>
    <w:p w14:paraId="3F20E1AD" w14:textId="77777777" w:rsidR="00323FA4" w:rsidRDefault="00323FA4" w:rsidP="00323FA4">
      <w:pPr>
        <w:widowControl w:val="0"/>
      </w:pPr>
    </w:p>
    <w:p w14:paraId="7C1D27A3" w14:textId="35FCCBF7" w:rsidR="00125D24" w:rsidRDefault="00125D24" w:rsidP="008C5F77">
      <w:r w:rsidRPr="00122AC2">
        <w:t xml:space="preserve">Applications will be rank ordered </w:t>
      </w:r>
      <w:r>
        <w:t>by averaged scores</w:t>
      </w:r>
      <w:r w:rsidR="006F2D93">
        <w:t xml:space="preserve">. </w:t>
      </w:r>
      <w:r w:rsidRPr="005312A0">
        <w:t xml:space="preserve">Subject to the SCDE’s </w:t>
      </w:r>
      <w:r>
        <w:t xml:space="preserve">final </w:t>
      </w:r>
      <w:r w:rsidRPr="005312A0">
        <w:t>approval</w:t>
      </w:r>
      <w:r w:rsidR="006F213C">
        <w:t xml:space="preserve"> and </w:t>
      </w:r>
      <w:r w:rsidRPr="00122AC2">
        <w:t>the availability of federal funds</w:t>
      </w:r>
      <w:r>
        <w:t xml:space="preserve">, </w:t>
      </w:r>
      <w:r w:rsidR="00C315D1">
        <w:t>sub</w:t>
      </w:r>
      <w:r w:rsidRPr="005312A0">
        <w:t xml:space="preserve">grant awards will be made starting with applications that earned an average score </w:t>
      </w:r>
      <w:r w:rsidRPr="0041226B">
        <w:t xml:space="preserve">of </w:t>
      </w:r>
      <w:r w:rsidR="006F213C">
        <w:t>80</w:t>
      </w:r>
      <w:r w:rsidR="00262417" w:rsidRPr="0041226B">
        <w:t xml:space="preserve"> </w:t>
      </w:r>
      <w:r w:rsidRPr="0041226B">
        <w:t>points or higher</w:t>
      </w:r>
      <w:r w:rsidR="00262417" w:rsidRPr="0041226B">
        <w:t>.</w:t>
      </w:r>
      <w:r w:rsidR="006F2D93" w:rsidRPr="0041226B">
        <w:t xml:space="preserve"> </w:t>
      </w:r>
      <w:r w:rsidRPr="0041226B">
        <w:t xml:space="preserve">If funds remain </w:t>
      </w:r>
      <w:r>
        <w:t>f</w:t>
      </w:r>
      <w:r w:rsidRPr="005312A0">
        <w:t xml:space="preserve">ollowing these awards, the SCDE will consider funding remaining applications </w:t>
      </w:r>
      <w:r w:rsidR="00FA6CBE">
        <w:t xml:space="preserve">that earned </w:t>
      </w:r>
      <w:r w:rsidRPr="005312A0">
        <w:t xml:space="preserve">an average score within the </w:t>
      </w:r>
      <w:r w:rsidRPr="00323FA4">
        <w:t>adequate/meets</w:t>
      </w:r>
      <w:r w:rsidRPr="005312A0">
        <w:t xml:space="preserve"> range until all funds are </w:t>
      </w:r>
      <w:r w:rsidR="008A78E6">
        <w:t>expended</w:t>
      </w:r>
      <w:r w:rsidRPr="005312A0">
        <w:t>.</w:t>
      </w:r>
    </w:p>
    <w:p w14:paraId="05869187" w14:textId="77777777" w:rsidR="008C2509" w:rsidRDefault="008C2509" w:rsidP="008C2509">
      <w:pPr>
        <w:pStyle w:val="PlainText"/>
        <w:rPr>
          <w:rFonts w:ascii="Times New Roman" w:eastAsia="MS Mincho" w:hAnsi="Times New Roman"/>
          <w:szCs w:val="24"/>
        </w:rPr>
      </w:pPr>
    </w:p>
    <w:p w14:paraId="16899E85" w14:textId="4D02FA51" w:rsidR="008C2509" w:rsidRDefault="00C177D5" w:rsidP="008C5F77">
      <w:pPr>
        <w:pStyle w:val="PlainText"/>
        <w:rPr>
          <w:rFonts w:ascii="Times New Roman" w:eastAsia="MS Mincho" w:hAnsi="Times New Roman"/>
          <w:szCs w:val="24"/>
        </w:rPr>
      </w:pPr>
      <w:r w:rsidRPr="00122AC2">
        <w:rPr>
          <w:rFonts w:ascii="Times New Roman" w:eastAsia="MS Mincho" w:hAnsi="Times New Roman"/>
          <w:szCs w:val="24"/>
        </w:rPr>
        <w:t>Prior to making awards,</w:t>
      </w:r>
      <w:r w:rsidR="00C64A46">
        <w:rPr>
          <w:rFonts w:ascii="Times New Roman" w:eastAsia="MS Mincho" w:hAnsi="Times New Roman"/>
          <w:szCs w:val="24"/>
        </w:rPr>
        <w:t xml:space="preserve"> if deemed necessary,</w:t>
      </w:r>
      <w:r w:rsidRPr="00122AC2" w:rsidDel="004C3342">
        <w:rPr>
          <w:rFonts w:ascii="Times New Roman" w:eastAsia="MS Mincho" w:hAnsi="Times New Roman"/>
          <w:szCs w:val="24"/>
        </w:rPr>
        <w:t xml:space="preserve"> </w:t>
      </w:r>
      <w:r w:rsidRPr="00122AC2">
        <w:rPr>
          <w:rFonts w:ascii="Times New Roman" w:eastAsia="MS Mincho" w:hAnsi="Times New Roman"/>
          <w:szCs w:val="24"/>
        </w:rPr>
        <w:t>the SCDE</w:t>
      </w:r>
      <w:r>
        <w:rPr>
          <w:rFonts w:ascii="Times New Roman" w:eastAsia="MS Mincho" w:hAnsi="Times New Roman"/>
          <w:szCs w:val="24"/>
        </w:rPr>
        <w:t>’s Office of Auditing Services</w:t>
      </w:r>
      <w:r w:rsidRPr="00122AC2">
        <w:rPr>
          <w:rFonts w:ascii="Times New Roman" w:eastAsia="MS Mincho" w:hAnsi="Times New Roman"/>
          <w:szCs w:val="24"/>
        </w:rPr>
        <w:t xml:space="preserve"> </w:t>
      </w:r>
      <w:r>
        <w:rPr>
          <w:rFonts w:ascii="Times New Roman" w:eastAsia="MS Mincho" w:hAnsi="Times New Roman"/>
          <w:szCs w:val="24"/>
        </w:rPr>
        <w:t>will conduct a pre-award risk assessment</w:t>
      </w:r>
      <w:r w:rsidR="006F2D93">
        <w:rPr>
          <w:rFonts w:ascii="Times New Roman" w:eastAsia="MS Mincho" w:hAnsi="Times New Roman"/>
          <w:szCs w:val="24"/>
        </w:rPr>
        <w:t xml:space="preserve">. </w:t>
      </w:r>
      <w:r>
        <w:rPr>
          <w:rFonts w:ascii="Times New Roman" w:eastAsia="MS Mincho" w:hAnsi="Times New Roman"/>
          <w:szCs w:val="24"/>
        </w:rPr>
        <w:t>Based upon the results of this assessment, special conditions may be applied to the award that may include</w:t>
      </w:r>
      <w:r w:rsidR="00967F46">
        <w:rPr>
          <w:rFonts w:ascii="Times New Roman" w:eastAsia="MS Mincho" w:hAnsi="Times New Roman"/>
          <w:szCs w:val="24"/>
        </w:rPr>
        <w:t xml:space="preserve"> </w:t>
      </w:r>
      <w:r>
        <w:rPr>
          <w:rFonts w:ascii="Times New Roman" w:eastAsia="MS Mincho" w:hAnsi="Times New Roman"/>
          <w:szCs w:val="24"/>
        </w:rPr>
        <w:t>requirements for increased monitoring of subgrant activities, and the provision of additional technical assistance</w:t>
      </w:r>
      <w:r w:rsidR="006F2D93">
        <w:rPr>
          <w:rFonts w:ascii="Times New Roman" w:eastAsia="MS Mincho" w:hAnsi="Times New Roman"/>
          <w:szCs w:val="24"/>
        </w:rPr>
        <w:t xml:space="preserve">. </w:t>
      </w:r>
      <w:r>
        <w:rPr>
          <w:rFonts w:ascii="Times New Roman" w:eastAsia="MS Mincho" w:hAnsi="Times New Roman"/>
          <w:szCs w:val="24"/>
        </w:rPr>
        <w:t>T</w:t>
      </w:r>
      <w:r w:rsidR="008C2509" w:rsidRPr="000F5908">
        <w:rPr>
          <w:rFonts w:ascii="Times New Roman" w:eastAsia="MS Mincho" w:hAnsi="Times New Roman"/>
          <w:szCs w:val="24"/>
        </w:rPr>
        <w:t>he</w:t>
      </w:r>
      <w:r w:rsidR="008C2509">
        <w:rPr>
          <w:rFonts w:ascii="Times New Roman" w:eastAsia="MS Mincho" w:hAnsi="Times New Roman"/>
          <w:szCs w:val="24"/>
        </w:rPr>
        <w:t xml:space="preserve"> SCDE reserves the right to interview applicants recommended for funding, request additional documentation, and make a site visit as appropriate to ensure </w:t>
      </w:r>
      <w:r w:rsidR="008C2509" w:rsidRPr="005A1E12">
        <w:rPr>
          <w:rFonts w:ascii="Times New Roman" w:eastAsia="MS Mincho" w:hAnsi="Times New Roman"/>
          <w:szCs w:val="24"/>
        </w:rPr>
        <w:t xml:space="preserve">compliance </w:t>
      </w:r>
      <w:r w:rsidR="008C2509" w:rsidRPr="00E078BF">
        <w:rPr>
          <w:rFonts w:ascii="Times New Roman" w:eastAsia="MS Mincho" w:hAnsi="Times New Roman"/>
          <w:szCs w:val="24"/>
        </w:rPr>
        <w:t>with federal</w:t>
      </w:r>
      <w:r w:rsidR="008C2509" w:rsidRPr="005A1E12">
        <w:rPr>
          <w:rFonts w:ascii="Times New Roman" w:eastAsia="MS Mincho" w:hAnsi="Times New Roman"/>
          <w:szCs w:val="24"/>
        </w:rPr>
        <w:t xml:space="preserve"> requirements.</w:t>
      </w:r>
    </w:p>
    <w:p w14:paraId="389309D1" w14:textId="77777777" w:rsidR="008C2509" w:rsidRDefault="008C2509" w:rsidP="008C2509">
      <w:pPr>
        <w:pStyle w:val="PlainText"/>
        <w:rPr>
          <w:rFonts w:ascii="Times New Roman" w:eastAsia="MS Mincho" w:hAnsi="Times New Roman"/>
          <w:szCs w:val="24"/>
        </w:rPr>
      </w:pPr>
    </w:p>
    <w:p w14:paraId="7BEC64EC" w14:textId="77777777" w:rsidR="008C2509" w:rsidRPr="00677F44" w:rsidRDefault="008C2509" w:rsidP="008C5F77">
      <w:pPr>
        <w:pStyle w:val="PlainText"/>
        <w:rPr>
          <w:rFonts w:ascii="Times New Roman" w:eastAsia="MS Mincho" w:hAnsi="Times New Roman"/>
          <w:szCs w:val="24"/>
        </w:rPr>
      </w:pPr>
      <w:r w:rsidRPr="00680CE8">
        <w:rPr>
          <w:rFonts w:ascii="Times New Roman" w:hAnsi="Times New Roman"/>
          <w:szCs w:val="24"/>
        </w:rPr>
        <w:t>The SC</w:t>
      </w:r>
      <w:r w:rsidRPr="00680CE8">
        <w:rPr>
          <w:rFonts w:ascii="Times New Roman" w:eastAsia="MS Mincho" w:hAnsi="Times New Roman"/>
          <w:szCs w:val="24"/>
        </w:rPr>
        <w:t>DE reserves the right</w:t>
      </w:r>
      <w:r w:rsidR="00C177D5" w:rsidRPr="00C177D5">
        <w:rPr>
          <w:rFonts w:ascii="Times New Roman" w:eastAsia="MS Mincho" w:hAnsi="Times New Roman"/>
          <w:szCs w:val="24"/>
        </w:rPr>
        <w:t xml:space="preserve"> </w:t>
      </w:r>
      <w:r w:rsidR="00C177D5" w:rsidRPr="00122AC2">
        <w:rPr>
          <w:rFonts w:ascii="Times New Roman" w:eastAsia="MS Mincho" w:hAnsi="Times New Roman"/>
          <w:szCs w:val="24"/>
        </w:rPr>
        <w:t>to negotiate</w:t>
      </w:r>
      <w:r w:rsidR="00C177D5">
        <w:rPr>
          <w:rFonts w:ascii="Times New Roman" w:eastAsia="MS Mincho" w:hAnsi="Times New Roman"/>
          <w:szCs w:val="24"/>
        </w:rPr>
        <w:t xml:space="preserve"> final budgets and </w:t>
      </w:r>
      <w:r w:rsidRPr="00680CE8">
        <w:rPr>
          <w:rFonts w:ascii="Times New Roman" w:eastAsia="MS Mincho" w:hAnsi="Times New Roman"/>
          <w:szCs w:val="24"/>
        </w:rPr>
        <w:t>to disqualify</w:t>
      </w:r>
      <w:r>
        <w:rPr>
          <w:rFonts w:ascii="Times New Roman" w:eastAsia="MS Mincho" w:hAnsi="Times New Roman"/>
          <w:szCs w:val="24"/>
        </w:rPr>
        <w:t xml:space="preserve"> </w:t>
      </w:r>
      <w:r w:rsidR="00C177D5">
        <w:rPr>
          <w:rFonts w:ascii="Times New Roman" w:eastAsia="MS Mincho" w:hAnsi="Times New Roman"/>
          <w:szCs w:val="24"/>
        </w:rPr>
        <w:t>c</w:t>
      </w:r>
      <w:r w:rsidRPr="00677F44">
        <w:rPr>
          <w:rFonts w:ascii="Times New Roman" w:eastAsia="MS Mincho" w:hAnsi="Times New Roman"/>
          <w:szCs w:val="24"/>
        </w:rPr>
        <w:t>osts associated with any line item</w:t>
      </w:r>
      <w:r w:rsidR="00125D24">
        <w:rPr>
          <w:rFonts w:ascii="Times New Roman" w:eastAsia="MS Mincho" w:hAnsi="Times New Roman"/>
          <w:szCs w:val="24"/>
        </w:rPr>
        <w:t>s</w:t>
      </w:r>
      <w:r w:rsidRPr="00677F44">
        <w:rPr>
          <w:rFonts w:ascii="Times New Roman" w:eastAsia="MS Mincho" w:hAnsi="Times New Roman"/>
          <w:szCs w:val="24"/>
        </w:rPr>
        <w:t xml:space="preserve"> </w:t>
      </w:r>
      <w:r w:rsidR="00C177D5">
        <w:rPr>
          <w:rFonts w:ascii="Times New Roman" w:eastAsia="MS Mincho" w:hAnsi="Times New Roman"/>
          <w:szCs w:val="24"/>
        </w:rPr>
        <w:t>that are unallowable,</w:t>
      </w:r>
      <w:r w:rsidR="00125D24">
        <w:rPr>
          <w:rFonts w:ascii="Times New Roman" w:eastAsia="MS Mincho" w:hAnsi="Times New Roman"/>
          <w:szCs w:val="24"/>
        </w:rPr>
        <w:t xml:space="preserve"> </w:t>
      </w:r>
      <w:proofErr w:type="spellStart"/>
      <w:r w:rsidR="00125D24">
        <w:rPr>
          <w:rFonts w:ascii="Times New Roman" w:eastAsia="MS Mincho" w:hAnsi="Times New Roman"/>
          <w:szCs w:val="24"/>
        </w:rPr>
        <w:t>unallocable</w:t>
      </w:r>
      <w:proofErr w:type="spellEnd"/>
      <w:r w:rsidR="00125D24">
        <w:rPr>
          <w:rFonts w:ascii="Times New Roman" w:eastAsia="MS Mincho" w:hAnsi="Times New Roman"/>
          <w:szCs w:val="24"/>
        </w:rPr>
        <w:t>,</w:t>
      </w:r>
      <w:r w:rsidR="00C177D5">
        <w:rPr>
          <w:rFonts w:ascii="Times New Roman" w:eastAsia="MS Mincho" w:hAnsi="Times New Roman"/>
          <w:szCs w:val="24"/>
        </w:rPr>
        <w:t xml:space="preserve"> unreasonable, or inconsistent with the </w:t>
      </w:r>
      <w:r w:rsidR="00125D24">
        <w:rPr>
          <w:rFonts w:ascii="Times New Roman" w:eastAsia="MS Mincho" w:hAnsi="Times New Roman"/>
          <w:szCs w:val="24"/>
        </w:rPr>
        <w:t xml:space="preserve">program’s goals or the </w:t>
      </w:r>
      <w:r w:rsidRPr="00677F44">
        <w:rPr>
          <w:rFonts w:ascii="Times New Roman" w:eastAsia="MS Mincho" w:hAnsi="Times New Roman"/>
          <w:szCs w:val="24"/>
        </w:rPr>
        <w:t xml:space="preserve">proposed </w:t>
      </w:r>
      <w:r w:rsidR="00125D24">
        <w:rPr>
          <w:rFonts w:ascii="Times New Roman" w:eastAsia="MS Mincho" w:hAnsi="Times New Roman"/>
          <w:szCs w:val="24"/>
        </w:rPr>
        <w:t>project’s activities and strategies</w:t>
      </w:r>
      <w:r w:rsidRPr="00677F44">
        <w:rPr>
          <w:rFonts w:ascii="Times New Roman" w:eastAsia="MS Mincho" w:hAnsi="Times New Roman"/>
          <w:szCs w:val="24"/>
        </w:rPr>
        <w:t>.</w:t>
      </w:r>
    </w:p>
    <w:p w14:paraId="36E8B54F" w14:textId="77777777" w:rsidR="008C2509" w:rsidRPr="00677F44" w:rsidRDefault="008C2509" w:rsidP="008C2509">
      <w:pPr>
        <w:pStyle w:val="PlainText"/>
        <w:rPr>
          <w:rFonts w:ascii="Times New Roman" w:eastAsia="MS Mincho" w:hAnsi="Times New Roman"/>
          <w:szCs w:val="24"/>
        </w:rPr>
      </w:pPr>
    </w:p>
    <w:p w14:paraId="1880700B" w14:textId="77777777" w:rsidR="008C2509" w:rsidRDefault="00C315D1" w:rsidP="008C5F77">
      <w:pPr>
        <w:autoSpaceDE w:val="0"/>
        <w:autoSpaceDN w:val="0"/>
        <w:adjustRightInd w:val="0"/>
      </w:pPr>
      <w:r>
        <w:rPr>
          <w:rFonts w:eastAsia="MS Mincho"/>
        </w:rPr>
        <w:t>A</w:t>
      </w:r>
      <w:r w:rsidR="008C2509">
        <w:rPr>
          <w:rFonts w:eastAsia="MS Mincho"/>
        </w:rPr>
        <w:t>wards</w:t>
      </w:r>
      <w:r w:rsidR="008C2509" w:rsidRPr="00680CE8">
        <w:rPr>
          <w:rFonts w:eastAsia="MS Mincho"/>
        </w:rPr>
        <w:t xml:space="preserve"> are not final until a</w:t>
      </w:r>
      <w:r w:rsidR="008C2509">
        <w:rPr>
          <w:rFonts w:eastAsia="MS Mincho"/>
        </w:rPr>
        <w:t>n</w:t>
      </w:r>
      <w:r w:rsidR="008C2509" w:rsidRPr="00680CE8">
        <w:rPr>
          <w:rFonts w:eastAsia="MS Mincho"/>
        </w:rPr>
        <w:t xml:space="preserve"> </w:t>
      </w:r>
      <w:r w:rsidR="008C2509" w:rsidRPr="001F745D">
        <w:rPr>
          <w:rFonts w:eastAsia="MS Mincho"/>
        </w:rPr>
        <w:t xml:space="preserve">SCDE </w:t>
      </w:r>
      <w:r w:rsidR="00076E26" w:rsidRPr="001F745D">
        <w:rPr>
          <w:rFonts w:eastAsia="MS Mincho"/>
        </w:rPr>
        <w:t>sub</w:t>
      </w:r>
      <w:r w:rsidR="008C2509" w:rsidRPr="001F745D">
        <w:rPr>
          <w:rFonts w:eastAsia="MS Mincho"/>
        </w:rPr>
        <w:t>grant</w:t>
      </w:r>
      <w:r w:rsidR="008C2509" w:rsidRPr="005A1E12">
        <w:rPr>
          <w:rFonts w:eastAsia="MS Mincho"/>
        </w:rPr>
        <w:t xml:space="preserve"> award notice</w:t>
      </w:r>
      <w:r w:rsidR="008C2509">
        <w:rPr>
          <w:rFonts w:eastAsia="MS Mincho"/>
        </w:rPr>
        <w:t xml:space="preserve"> </w:t>
      </w:r>
      <w:r w:rsidR="008C2509" w:rsidRPr="00680CE8">
        <w:rPr>
          <w:rFonts w:eastAsia="MS Mincho"/>
        </w:rPr>
        <w:t>is fully executed</w:t>
      </w:r>
      <w:r w:rsidR="006F2D93">
        <w:rPr>
          <w:rFonts w:eastAsia="MS Mincho"/>
        </w:rPr>
        <w:t xml:space="preserve">. </w:t>
      </w:r>
      <w:r w:rsidR="008C2509" w:rsidRPr="00E4528E">
        <w:t>Notification of funding</w:t>
      </w:r>
      <w:r w:rsidR="008C2509" w:rsidRPr="00B63954">
        <w:t xml:space="preserve"> will be </w:t>
      </w:r>
      <w:r w:rsidR="000437D7">
        <w:t xml:space="preserve">sent </w:t>
      </w:r>
      <w:r w:rsidR="000437D7" w:rsidRPr="003A72C7">
        <w:t xml:space="preserve">in </w:t>
      </w:r>
      <w:r w:rsidR="00FB7FAA">
        <w:t>January 2022</w:t>
      </w:r>
      <w:r w:rsidR="008C2509" w:rsidRPr="001F745D">
        <w:t xml:space="preserve"> </w:t>
      </w:r>
      <w:r w:rsidR="008C2509" w:rsidRPr="00CF20E8">
        <w:t xml:space="preserve">to the </w:t>
      </w:r>
      <w:r w:rsidR="00C177D5">
        <w:t>authorized official</w:t>
      </w:r>
      <w:r w:rsidR="00C177D5" w:rsidRPr="00122AC2">
        <w:t xml:space="preserve"> listed on the </w:t>
      </w:r>
      <w:r w:rsidR="00C177D5">
        <w:t>Certification Signature Page</w:t>
      </w:r>
      <w:r w:rsidR="006F2D93">
        <w:t xml:space="preserve">. </w:t>
      </w:r>
      <w:r w:rsidR="008C2509" w:rsidRPr="00680CE8">
        <w:t xml:space="preserve">After the notification of awards, copies of the reviewers’ comments and score sheets will be sent to the </w:t>
      </w:r>
      <w:r w:rsidR="00C177D5">
        <w:t>contact person identified in the online application</w:t>
      </w:r>
      <w:r w:rsidR="008C2509">
        <w:t>.</w:t>
      </w:r>
    </w:p>
    <w:p w14:paraId="12570F65" w14:textId="77777777" w:rsidR="0013421F" w:rsidRPr="002E0DE0" w:rsidRDefault="0013421F" w:rsidP="001F41E1">
      <w:pPr>
        <w:widowControl w:val="0"/>
      </w:pPr>
    </w:p>
    <w:p w14:paraId="30F64E6A" w14:textId="77777777" w:rsidR="00AB3926" w:rsidRPr="009A78CE" w:rsidRDefault="00AB3926" w:rsidP="00FF613F">
      <w:pPr>
        <w:pStyle w:val="Heading2"/>
        <w:widowControl w:val="0"/>
      </w:pPr>
      <w:bookmarkStart w:id="64" w:name="_Toc83128619"/>
      <w:bookmarkEnd w:id="48"/>
      <w:bookmarkEnd w:id="49"/>
      <w:bookmarkEnd w:id="50"/>
      <w:bookmarkEnd w:id="51"/>
      <w:bookmarkEnd w:id="52"/>
      <w:bookmarkEnd w:id="53"/>
      <w:r w:rsidRPr="002E0DE0">
        <w:rPr>
          <w:szCs w:val="24"/>
        </w:rPr>
        <w:t>Appeals Process</w:t>
      </w:r>
      <w:bookmarkEnd w:id="64"/>
    </w:p>
    <w:p w14:paraId="742AFF3D" w14:textId="77777777" w:rsidR="00AB3926" w:rsidRPr="009A78CE" w:rsidRDefault="00AB3926" w:rsidP="00AB3926">
      <w:pPr>
        <w:widowControl w:val="0"/>
        <w:ind w:firstLine="720"/>
        <w:jc w:val="both"/>
        <w:rPr>
          <w:u w:val="single"/>
        </w:rPr>
      </w:pPr>
    </w:p>
    <w:p w14:paraId="308EB2FC" w14:textId="77777777" w:rsidR="00AB3926" w:rsidRPr="009A78CE" w:rsidRDefault="00AB3926" w:rsidP="008C5F77">
      <w:r w:rsidRPr="009A78CE">
        <w:t xml:space="preserve">An applicant who has submitted a proposal that the SCDE does not fund has 30 calendar days after receiving notification that the proposal is not funded to request a review of the process. </w:t>
      </w:r>
      <w:r w:rsidR="004A0F8B">
        <w:t>Scores may not be appealed; the SCDE will not rescore applications.</w:t>
      </w:r>
      <w:r w:rsidR="006F2D93">
        <w:t xml:space="preserve"> </w:t>
      </w:r>
      <w:r w:rsidRPr="009A78CE">
        <w:t>An unfunded applicant may inquire as to whether or not the application process was followed. The request for review must be directed to the State Superintendent of Education and must state the reasons for the request. The SCDE will conduct a hearing in accordance with the provision</w:t>
      </w:r>
      <w:r w:rsidR="00DB61BF">
        <w:t>s</w:t>
      </w:r>
      <w:r w:rsidRPr="009A78CE">
        <w:t xml:space="preserve"> of </w:t>
      </w:r>
      <w:r w:rsidR="001F745D">
        <w:t>7</w:t>
      </w:r>
      <w:r w:rsidRPr="009A78CE">
        <w:t xml:space="preserve"> CFR Part </w:t>
      </w:r>
      <w:r w:rsidR="001F745D">
        <w:t>210</w:t>
      </w:r>
      <w:r w:rsidRPr="009A78CE">
        <w:t xml:space="preserve">. </w:t>
      </w:r>
    </w:p>
    <w:p w14:paraId="6D752FB5" w14:textId="77777777" w:rsidR="0013421F" w:rsidRPr="009A78CE" w:rsidRDefault="001E4BFC" w:rsidP="00835FBB">
      <w:pPr>
        <w:pStyle w:val="Heading1"/>
        <w:rPr>
          <w:b/>
          <w:bCs/>
          <w:sz w:val="24"/>
        </w:rPr>
      </w:pPr>
      <w:bookmarkStart w:id="65" w:name="_Toc48698933"/>
      <w:bookmarkStart w:id="66" w:name="_Toc49934185"/>
      <w:bookmarkStart w:id="67" w:name="_Toc50869629"/>
      <w:bookmarkEnd w:id="54"/>
      <w:bookmarkEnd w:id="55"/>
      <w:bookmarkEnd w:id="56"/>
      <w:bookmarkEnd w:id="57"/>
      <w:bookmarkEnd w:id="58"/>
      <w:r w:rsidRPr="009A78CE">
        <w:rPr>
          <w:b/>
          <w:bCs/>
          <w:sz w:val="24"/>
        </w:rPr>
        <w:br w:type="page"/>
      </w:r>
      <w:bookmarkStart w:id="68" w:name="_Toc83128620"/>
      <w:r w:rsidR="0013421F" w:rsidRPr="009A78CE">
        <w:rPr>
          <w:b/>
          <w:bCs/>
          <w:sz w:val="24"/>
        </w:rPr>
        <w:lastRenderedPageBreak/>
        <w:t xml:space="preserve">PART II: </w:t>
      </w:r>
      <w:r w:rsidR="00835FBB" w:rsidRPr="009A78CE">
        <w:rPr>
          <w:b/>
          <w:bCs/>
          <w:sz w:val="24"/>
        </w:rPr>
        <w:t>Application Overview</w:t>
      </w:r>
      <w:r w:rsidR="0013421F" w:rsidRPr="009A78CE">
        <w:rPr>
          <w:b/>
          <w:bCs/>
          <w:sz w:val="24"/>
        </w:rPr>
        <w:t xml:space="preserve">, </w:t>
      </w:r>
      <w:r w:rsidR="00835FBB" w:rsidRPr="009A78CE">
        <w:rPr>
          <w:b/>
          <w:bCs/>
          <w:sz w:val="24"/>
        </w:rPr>
        <w:t>Content</w:t>
      </w:r>
      <w:r w:rsidR="0013421F" w:rsidRPr="009A78CE">
        <w:rPr>
          <w:b/>
          <w:bCs/>
          <w:sz w:val="24"/>
        </w:rPr>
        <w:t xml:space="preserve">, </w:t>
      </w:r>
      <w:bookmarkEnd w:id="65"/>
      <w:bookmarkEnd w:id="66"/>
      <w:bookmarkEnd w:id="67"/>
      <w:r w:rsidR="00835FBB" w:rsidRPr="009A78CE">
        <w:rPr>
          <w:b/>
          <w:bCs/>
          <w:sz w:val="24"/>
        </w:rPr>
        <w:t>and Instructions</w:t>
      </w:r>
      <w:bookmarkEnd w:id="68"/>
    </w:p>
    <w:p w14:paraId="43B41B81" w14:textId="77777777" w:rsidR="0013421F" w:rsidRPr="009A78CE" w:rsidRDefault="0013421F" w:rsidP="00490A37"/>
    <w:p w14:paraId="6F8FFB4D" w14:textId="77777777" w:rsidR="0013421F" w:rsidRPr="009A78CE" w:rsidRDefault="00B74ABA" w:rsidP="00B142D5">
      <w:pPr>
        <w:pStyle w:val="BodyTextIndent"/>
        <w:autoSpaceDE/>
        <w:autoSpaceDN/>
        <w:adjustRightInd/>
        <w:ind w:left="0"/>
        <w:rPr>
          <w:rFonts w:ascii="Times New Roman" w:hAnsi="Times New Roman" w:cs="Times New Roman"/>
        </w:rPr>
      </w:pPr>
      <w:r w:rsidRPr="00B74ABA">
        <w:rPr>
          <w:rFonts w:ascii="Times New Roman" w:hAnsi="Times New Roman" w:cs="Times New Roman"/>
        </w:rPr>
        <w:t xml:space="preserve">Read </w:t>
      </w:r>
      <w:r w:rsidRPr="00B74ABA">
        <w:rPr>
          <w:rFonts w:ascii="Times New Roman" w:hAnsi="Times New Roman" w:cs="Times New Roman"/>
          <w:i/>
        </w:rPr>
        <w:t>all</w:t>
      </w:r>
      <w:r w:rsidRPr="00B74ABA">
        <w:rPr>
          <w:rFonts w:ascii="Times New Roman" w:hAnsi="Times New Roman" w:cs="Times New Roman"/>
          <w:b/>
        </w:rPr>
        <w:t xml:space="preserve"> </w:t>
      </w:r>
      <w:r w:rsidRPr="00B74ABA">
        <w:rPr>
          <w:rFonts w:ascii="Times New Roman" w:hAnsi="Times New Roman" w:cs="Times New Roman"/>
        </w:rPr>
        <w:t xml:space="preserve">guidelines and criteria carefully </w:t>
      </w:r>
      <w:r w:rsidRPr="00B74ABA">
        <w:rPr>
          <w:rFonts w:ascii="Times New Roman" w:hAnsi="Times New Roman" w:cs="Times New Roman"/>
          <w:bCs/>
          <w:iCs/>
        </w:rPr>
        <w:t>before</w:t>
      </w:r>
      <w:r w:rsidRPr="00B74ABA">
        <w:rPr>
          <w:rFonts w:ascii="Times New Roman" w:hAnsi="Times New Roman" w:cs="Times New Roman"/>
          <w:bCs/>
        </w:rPr>
        <w:t xml:space="preserve"> preparing your application</w:t>
      </w:r>
      <w:r w:rsidR="006F2D93">
        <w:rPr>
          <w:rFonts w:ascii="Times New Roman" w:hAnsi="Times New Roman" w:cs="Times New Roman"/>
          <w:bCs/>
        </w:rPr>
        <w:t xml:space="preserve">. </w:t>
      </w:r>
      <w:r w:rsidRPr="00B74ABA">
        <w:rPr>
          <w:rFonts w:ascii="Times New Roman" w:hAnsi="Times New Roman" w:cs="Times New Roman"/>
          <w:bCs/>
        </w:rPr>
        <w:t>A</w:t>
      </w:r>
      <w:r w:rsidR="0013421F" w:rsidRPr="009A78CE">
        <w:rPr>
          <w:rFonts w:ascii="Times New Roman" w:hAnsi="Times New Roman" w:cs="Times New Roman"/>
        </w:rPr>
        <w:t>dhere to font, format, page limit, and organizational requirements</w:t>
      </w:r>
      <w:r w:rsidR="006F2D93">
        <w:rPr>
          <w:rFonts w:ascii="Times New Roman" w:hAnsi="Times New Roman" w:cs="Times New Roman"/>
        </w:rPr>
        <w:t xml:space="preserve">. </w:t>
      </w:r>
      <w:r w:rsidR="0013421F" w:rsidRPr="009A78CE">
        <w:rPr>
          <w:rFonts w:ascii="Times New Roman" w:hAnsi="Times New Roman" w:cs="Times New Roman"/>
        </w:rPr>
        <w:t xml:space="preserve">Only </w:t>
      </w:r>
      <w:r>
        <w:rPr>
          <w:rFonts w:ascii="Times New Roman" w:hAnsi="Times New Roman" w:cs="Times New Roman"/>
        </w:rPr>
        <w:t>applications</w:t>
      </w:r>
      <w:r w:rsidR="0013421F" w:rsidRPr="009A78CE">
        <w:rPr>
          <w:rFonts w:ascii="Times New Roman" w:hAnsi="Times New Roman" w:cs="Times New Roman"/>
        </w:rPr>
        <w:t xml:space="preserve"> that </w:t>
      </w:r>
      <w:r>
        <w:rPr>
          <w:rFonts w:ascii="Times New Roman" w:hAnsi="Times New Roman" w:cs="Times New Roman"/>
        </w:rPr>
        <w:t xml:space="preserve">include </w:t>
      </w:r>
      <w:r w:rsidRPr="00B74ABA">
        <w:rPr>
          <w:rFonts w:ascii="Times New Roman" w:hAnsi="Times New Roman" w:cs="Times New Roman"/>
          <w:i/>
        </w:rPr>
        <w:t>all</w:t>
      </w:r>
      <w:r>
        <w:rPr>
          <w:rFonts w:ascii="Times New Roman" w:hAnsi="Times New Roman" w:cs="Times New Roman"/>
        </w:rPr>
        <w:t xml:space="preserve"> sections </w:t>
      </w:r>
      <w:r w:rsidRPr="00B74ABA">
        <w:rPr>
          <w:rFonts w:ascii="Times New Roman" w:hAnsi="Times New Roman" w:cs="Times New Roman"/>
          <w:i/>
        </w:rPr>
        <w:t>and</w:t>
      </w:r>
      <w:r>
        <w:rPr>
          <w:rFonts w:ascii="Times New Roman" w:hAnsi="Times New Roman" w:cs="Times New Roman"/>
        </w:rPr>
        <w:t xml:space="preserve"> appendices and fully adhere</w:t>
      </w:r>
      <w:r w:rsidR="0013421F" w:rsidRPr="009A78CE">
        <w:rPr>
          <w:rFonts w:ascii="Times New Roman" w:hAnsi="Times New Roman" w:cs="Times New Roman"/>
        </w:rPr>
        <w:t xml:space="preserve"> to these </w:t>
      </w:r>
      <w:r>
        <w:rPr>
          <w:rFonts w:ascii="Times New Roman" w:hAnsi="Times New Roman" w:cs="Times New Roman"/>
        </w:rPr>
        <w:t>guidelines</w:t>
      </w:r>
      <w:r w:rsidR="0013421F" w:rsidRPr="009A78CE">
        <w:rPr>
          <w:rFonts w:ascii="Times New Roman" w:hAnsi="Times New Roman" w:cs="Times New Roman"/>
        </w:rPr>
        <w:t xml:space="preserve"> will be</w:t>
      </w:r>
      <w:r>
        <w:rPr>
          <w:rFonts w:ascii="Times New Roman" w:hAnsi="Times New Roman" w:cs="Times New Roman"/>
        </w:rPr>
        <w:t xml:space="preserve"> reviewed and</w:t>
      </w:r>
      <w:r w:rsidR="0013421F" w:rsidRPr="009A78CE">
        <w:rPr>
          <w:rFonts w:ascii="Times New Roman" w:hAnsi="Times New Roman" w:cs="Times New Roman"/>
        </w:rPr>
        <w:t xml:space="preserve"> considered for funding</w:t>
      </w:r>
      <w:r w:rsidR="006F2D93">
        <w:rPr>
          <w:rFonts w:ascii="Times New Roman" w:hAnsi="Times New Roman" w:cs="Times New Roman"/>
        </w:rPr>
        <w:t xml:space="preserve">. </w:t>
      </w:r>
      <w:r>
        <w:rPr>
          <w:rFonts w:ascii="Times New Roman" w:hAnsi="Times New Roman" w:cs="Times New Roman"/>
        </w:rPr>
        <w:t xml:space="preserve">Incomplete applications </w:t>
      </w:r>
      <w:r w:rsidRPr="00B74ABA">
        <w:rPr>
          <w:rFonts w:ascii="Times New Roman" w:hAnsi="Times New Roman" w:cs="Times New Roman"/>
          <w:i/>
        </w:rPr>
        <w:t>will not</w:t>
      </w:r>
      <w:r>
        <w:rPr>
          <w:rFonts w:ascii="Times New Roman" w:hAnsi="Times New Roman" w:cs="Times New Roman"/>
        </w:rPr>
        <w:t xml:space="preserve"> be reviewed.</w:t>
      </w:r>
    </w:p>
    <w:p w14:paraId="01A8B834" w14:textId="77777777" w:rsidR="0013421F" w:rsidRDefault="0013421F" w:rsidP="00C458A4">
      <w:pPr>
        <w:widowControl w:val="0"/>
      </w:pPr>
    </w:p>
    <w:p w14:paraId="40AF66DA" w14:textId="77777777" w:rsidR="0013421F" w:rsidRDefault="0013421F" w:rsidP="00903D11">
      <w:pPr>
        <w:pStyle w:val="Heading2"/>
        <w:numPr>
          <w:ilvl w:val="0"/>
          <w:numId w:val="8"/>
        </w:numPr>
        <w:tabs>
          <w:tab w:val="clear" w:pos="720"/>
          <w:tab w:val="left" w:pos="360"/>
        </w:tabs>
        <w:ind w:left="0" w:firstLine="0"/>
        <w:rPr>
          <w:noProof/>
          <w:szCs w:val="24"/>
        </w:rPr>
      </w:pPr>
      <w:bookmarkStart w:id="69" w:name="_Toc83128621"/>
      <w:r w:rsidRPr="009A78CE">
        <w:rPr>
          <w:noProof/>
          <w:szCs w:val="24"/>
        </w:rPr>
        <w:t xml:space="preserve">Application </w:t>
      </w:r>
      <w:r w:rsidR="007616B0">
        <w:rPr>
          <w:noProof/>
          <w:szCs w:val="24"/>
        </w:rPr>
        <w:t>O</w:t>
      </w:r>
      <w:r w:rsidRPr="009A78CE">
        <w:rPr>
          <w:noProof/>
          <w:szCs w:val="24"/>
        </w:rPr>
        <w:t>verview</w:t>
      </w:r>
      <w:bookmarkEnd w:id="69"/>
    </w:p>
    <w:p w14:paraId="2409895F" w14:textId="77777777" w:rsidR="00B74ABA" w:rsidRDefault="00B74ABA" w:rsidP="00B74ABA">
      <w:pPr>
        <w:ind w:firstLine="720"/>
        <w:rPr>
          <w:color w:val="000000"/>
        </w:rPr>
      </w:pPr>
    </w:p>
    <w:p w14:paraId="1CE7CE17" w14:textId="77777777" w:rsidR="00076E26" w:rsidRDefault="00FA34F4" w:rsidP="00076E26">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sidR="00442930">
        <w:rPr>
          <w:color w:val="000000"/>
        </w:rPr>
        <w:t xml:space="preserve">. </w:t>
      </w:r>
      <w:r>
        <w:rPr>
          <w:color w:val="000000"/>
        </w:rPr>
        <w:t>Do not wait until the last minute to submit an application</w:t>
      </w:r>
      <w:r w:rsidR="00442930">
        <w:rPr>
          <w:color w:val="000000"/>
        </w:rPr>
        <w:t xml:space="preserve">. </w:t>
      </w:r>
      <w:r>
        <w:rPr>
          <w:color w:val="000000"/>
        </w:rPr>
        <w:t>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00442930">
        <w:t xml:space="preserve">. </w:t>
      </w:r>
      <w:r>
        <w:t xml:space="preserve">Verify that all narrative components and appendices are included prior </w:t>
      </w:r>
      <w:r w:rsidRPr="006D1567">
        <w:t>to uploading attachments.</w:t>
      </w:r>
    </w:p>
    <w:p w14:paraId="03DA1443" w14:textId="77777777" w:rsidR="00FA34F4" w:rsidRDefault="00FA34F4" w:rsidP="00076E26"/>
    <w:p w14:paraId="604801E4" w14:textId="77777777" w:rsidR="008C0C81" w:rsidRDefault="008C0C81" w:rsidP="00B142D5">
      <w:r w:rsidRPr="00E05B36">
        <w:t xml:space="preserve">The </w:t>
      </w:r>
      <w:r w:rsidR="00262417" w:rsidRPr="00E42382">
        <w:t>20</w:t>
      </w:r>
      <w:r w:rsidR="004433BC" w:rsidRPr="00E42382">
        <w:t>2</w:t>
      </w:r>
      <w:r w:rsidR="00822092" w:rsidRPr="00E42382">
        <w:t>1</w:t>
      </w:r>
      <w:r w:rsidR="001F745D" w:rsidRPr="00E42382">
        <w:t>–</w:t>
      </w:r>
      <w:r w:rsidR="004433BC" w:rsidRPr="00E42382">
        <w:t>2</w:t>
      </w:r>
      <w:r w:rsidR="00E42382" w:rsidRPr="00E42382">
        <w:t>3</w:t>
      </w:r>
      <w:r w:rsidR="00262417" w:rsidRPr="001F745D">
        <w:t xml:space="preserve"> NSLP Equipment Assistance </w:t>
      </w:r>
      <w:r w:rsidR="00FA6CBE">
        <w:t xml:space="preserve">online </w:t>
      </w:r>
      <w:r w:rsidR="00B74ABA">
        <w:t>a</w:t>
      </w:r>
      <w:r w:rsidRPr="00E05B36">
        <w:t>pplication is organized into the following sections:</w:t>
      </w:r>
    </w:p>
    <w:p w14:paraId="457D6078" w14:textId="77777777" w:rsidR="001F745D" w:rsidRPr="00DB28C7" w:rsidRDefault="001F745D" w:rsidP="00B142D5"/>
    <w:p w14:paraId="75EAB0DC" w14:textId="77777777" w:rsidR="004347D9" w:rsidRDefault="004347D9" w:rsidP="00C458A4">
      <w:pPr>
        <w:numPr>
          <w:ilvl w:val="0"/>
          <w:numId w:val="5"/>
        </w:numPr>
        <w:tabs>
          <w:tab w:val="left" w:pos="900"/>
        </w:tabs>
      </w:pPr>
      <w:r>
        <w:t>Online Form</w:t>
      </w:r>
      <w:r w:rsidR="00076E26">
        <w:t>s</w:t>
      </w:r>
    </w:p>
    <w:p w14:paraId="478FDCE3" w14:textId="77777777" w:rsidR="0013421F" w:rsidRDefault="007916D4" w:rsidP="004347D9">
      <w:pPr>
        <w:numPr>
          <w:ilvl w:val="0"/>
          <w:numId w:val="5"/>
        </w:numPr>
        <w:tabs>
          <w:tab w:val="left" w:pos="900"/>
        </w:tabs>
        <w:ind w:firstLine="0"/>
      </w:pPr>
      <w:r w:rsidRPr="001F745D">
        <w:t xml:space="preserve">School Food Authority </w:t>
      </w:r>
      <w:r w:rsidR="008C0C81">
        <w:t>Information</w:t>
      </w:r>
    </w:p>
    <w:p w14:paraId="7519B8C5" w14:textId="77777777" w:rsidR="00677048" w:rsidRDefault="00677048" w:rsidP="004347D9">
      <w:pPr>
        <w:numPr>
          <w:ilvl w:val="0"/>
          <w:numId w:val="5"/>
        </w:numPr>
        <w:tabs>
          <w:tab w:val="left" w:pos="900"/>
        </w:tabs>
        <w:ind w:firstLine="0"/>
      </w:pPr>
      <w:r>
        <w:t>Contact Information</w:t>
      </w:r>
    </w:p>
    <w:p w14:paraId="76D24244" w14:textId="77777777" w:rsidR="001F745D" w:rsidRDefault="00590E60" w:rsidP="001F745D">
      <w:pPr>
        <w:numPr>
          <w:ilvl w:val="1"/>
          <w:numId w:val="5"/>
        </w:numPr>
        <w:tabs>
          <w:tab w:val="clear" w:pos="1440"/>
          <w:tab w:val="left" w:pos="900"/>
        </w:tabs>
        <w:ind w:left="1260"/>
      </w:pPr>
      <w:r>
        <w:t xml:space="preserve">Authorized Representative </w:t>
      </w:r>
      <w:r w:rsidR="001F745D">
        <w:t>Information</w:t>
      </w:r>
    </w:p>
    <w:p w14:paraId="7B452FB3" w14:textId="77777777" w:rsidR="001F745D" w:rsidRDefault="001F745D" w:rsidP="001F745D">
      <w:pPr>
        <w:numPr>
          <w:ilvl w:val="1"/>
          <w:numId w:val="5"/>
        </w:numPr>
        <w:tabs>
          <w:tab w:val="clear" w:pos="1440"/>
          <w:tab w:val="left" w:pos="900"/>
        </w:tabs>
        <w:ind w:left="1260"/>
      </w:pPr>
      <w:r>
        <w:t xml:space="preserve">Principal </w:t>
      </w:r>
      <w:r w:rsidR="00590E60">
        <w:t xml:space="preserve">or (Site Representative) </w:t>
      </w:r>
      <w:r>
        <w:t>Information</w:t>
      </w:r>
    </w:p>
    <w:p w14:paraId="2843CFC1" w14:textId="77777777" w:rsidR="001F745D" w:rsidRPr="008F79ED" w:rsidRDefault="001F745D" w:rsidP="001F745D">
      <w:pPr>
        <w:numPr>
          <w:ilvl w:val="1"/>
          <w:numId w:val="5"/>
        </w:numPr>
        <w:tabs>
          <w:tab w:val="clear" w:pos="1440"/>
          <w:tab w:val="left" w:pos="900"/>
        </w:tabs>
        <w:ind w:left="1260"/>
      </w:pPr>
      <w:r w:rsidRPr="008F79ED">
        <w:t>SFA Financ</w:t>
      </w:r>
      <w:r w:rsidR="00590E60">
        <w:t>e</w:t>
      </w:r>
      <w:r w:rsidRPr="008F79ED">
        <w:t xml:space="preserve"> Director Information</w:t>
      </w:r>
    </w:p>
    <w:p w14:paraId="4C85DDFA" w14:textId="77777777" w:rsidR="001F745D" w:rsidRPr="008F79ED" w:rsidRDefault="001F745D" w:rsidP="00677048">
      <w:pPr>
        <w:numPr>
          <w:ilvl w:val="1"/>
          <w:numId w:val="5"/>
        </w:numPr>
        <w:tabs>
          <w:tab w:val="clear" w:pos="1440"/>
          <w:tab w:val="left" w:pos="900"/>
        </w:tabs>
        <w:ind w:left="1260"/>
      </w:pPr>
      <w:r w:rsidRPr="008F79ED">
        <w:t xml:space="preserve">School Food Service </w:t>
      </w:r>
      <w:r w:rsidR="00CE4FA1">
        <w:t>Director/Supervisor Information</w:t>
      </w:r>
    </w:p>
    <w:p w14:paraId="46A1A8DF" w14:textId="77777777" w:rsidR="007916D4" w:rsidRPr="008F79ED" w:rsidRDefault="007916D4" w:rsidP="00677048">
      <w:pPr>
        <w:numPr>
          <w:ilvl w:val="1"/>
          <w:numId w:val="5"/>
        </w:numPr>
        <w:tabs>
          <w:tab w:val="clear" w:pos="1440"/>
          <w:tab w:val="left" w:pos="900"/>
        </w:tabs>
        <w:ind w:left="1260"/>
      </w:pPr>
      <w:r w:rsidRPr="008F79ED">
        <w:t xml:space="preserve">Facilities Director Information </w:t>
      </w:r>
    </w:p>
    <w:p w14:paraId="42D83FD0" w14:textId="77777777" w:rsidR="008C0C81" w:rsidRPr="008F79ED" w:rsidRDefault="007916D4" w:rsidP="004347D9">
      <w:pPr>
        <w:numPr>
          <w:ilvl w:val="0"/>
          <w:numId w:val="5"/>
        </w:numPr>
        <w:tabs>
          <w:tab w:val="left" w:pos="900"/>
        </w:tabs>
        <w:ind w:firstLine="0"/>
      </w:pPr>
      <w:r w:rsidRPr="008F79ED">
        <w:t>Equipment Information</w:t>
      </w:r>
    </w:p>
    <w:p w14:paraId="7D14EF5E" w14:textId="77777777" w:rsidR="008C0C81" w:rsidRDefault="007916D4" w:rsidP="00FF613F">
      <w:pPr>
        <w:numPr>
          <w:ilvl w:val="0"/>
          <w:numId w:val="5"/>
        </w:numPr>
        <w:tabs>
          <w:tab w:val="left" w:pos="900"/>
        </w:tabs>
        <w:ind w:firstLine="0"/>
      </w:pPr>
      <w:r w:rsidRPr="008F79ED">
        <w:t>Summary of Funds Requested</w:t>
      </w:r>
    </w:p>
    <w:p w14:paraId="724088A6" w14:textId="77777777" w:rsidR="0013421F" w:rsidRPr="008F79ED" w:rsidRDefault="0013421F" w:rsidP="00C458A4">
      <w:pPr>
        <w:numPr>
          <w:ilvl w:val="0"/>
          <w:numId w:val="5"/>
        </w:numPr>
        <w:tabs>
          <w:tab w:val="left" w:pos="900"/>
        </w:tabs>
      </w:pPr>
      <w:r w:rsidRPr="008F79ED">
        <w:t xml:space="preserve">Proposal </w:t>
      </w:r>
      <w:r w:rsidR="008C0C81" w:rsidRPr="008F79ED">
        <w:t>Attachments</w:t>
      </w:r>
    </w:p>
    <w:p w14:paraId="30C74057" w14:textId="77777777" w:rsidR="008C0C81" w:rsidRPr="008F79ED" w:rsidRDefault="008C0C81" w:rsidP="000C6F44">
      <w:pPr>
        <w:numPr>
          <w:ilvl w:val="0"/>
          <w:numId w:val="7"/>
        </w:numPr>
        <w:tabs>
          <w:tab w:val="clear" w:pos="1080"/>
          <w:tab w:val="num" w:pos="900"/>
          <w:tab w:val="num" w:pos="1440"/>
        </w:tabs>
        <w:ind w:hanging="720"/>
      </w:pPr>
      <w:r w:rsidRPr="008F79ED">
        <w:t>Application Narrative</w:t>
      </w:r>
      <w:r w:rsidR="008F79ED" w:rsidRPr="008F79ED">
        <w:t xml:space="preserve"> Content</w:t>
      </w:r>
    </w:p>
    <w:p w14:paraId="66FC2325" w14:textId="77777777" w:rsidR="0013421F" w:rsidRPr="008F79ED" w:rsidRDefault="00B5702F" w:rsidP="00903D11">
      <w:pPr>
        <w:numPr>
          <w:ilvl w:val="1"/>
          <w:numId w:val="17"/>
        </w:numPr>
        <w:tabs>
          <w:tab w:val="clear" w:pos="1440"/>
        </w:tabs>
        <w:ind w:left="1260"/>
      </w:pPr>
      <w:r w:rsidRPr="008F79ED">
        <w:t xml:space="preserve">Needs </w:t>
      </w:r>
      <w:r w:rsidR="008F79ED" w:rsidRPr="008F79ED">
        <w:t>Statement</w:t>
      </w:r>
    </w:p>
    <w:p w14:paraId="71DD1E9A" w14:textId="77777777" w:rsidR="0013421F" w:rsidRPr="008F79ED" w:rsidRDefault="00920774" w:rsidP="00903D11">
      <w:pPr>
        <w:numPr>
          <w:ilvl w:val="1"/>
          <w:numId w:val="17"/>
        </w:numPr>
        <w:tabs>
          <w:tab w:val="clear" w:pos="1440"/>
        </w:tabs>
        <w:ind w:left="1260"/>
      </w:pPr>
      <w:r>
        <w:t>Equipment Narrative</w:t>
      </w:r>
    </w:p>
    <w:p w14:paraId="4AEBE3D2" w14:textId="77777777" w:rsidR="0013421F" w:rsidRPr="008F79ED" w:rsidRDefault="0013421F" w:rsidP="00903D11">
      <w:pPr>
        <w:numPr>
          <w:ilvl w:val="1"/>
          <w:numId w:val="17"/>
        </w:numPr>
        <w:tabs>
          <w:tab w:val="clear" w:pos="1440"/>
        </w:tabs>
        <w:ind w:left="1260"/>
      </w:pPr>
      <w:r w:rsidRPr="008F79ED">
        <w:t>Management and Sustainability</w:t>
      </w:r>
    </w:p>
    <w:p w14:paraId="568FBC17" w14:textId="77777777" w:rsidR="0013421F" w:rsidRPr="008F79ED" w:rsidRDefault="00B5702F" w:rsidP="00677048">
      <w:pPr>
        <w:numPr>
          <w:ilvl w:val="0"/>
          <w:numId w:val="5"/>
        </w:numPr>
        <w:tabs>
          <w:tab w:val="clear" w:pos="360"/>
          <w:tab w:val="num" w:pos="900"/>
        </w:tabs>
        <w:ind w:left="900" w:hanging="540"/>
      </w:pPr>
      <w:r w:rsidRPr="008F79ED">
        <w:t xml:space="preserve">Appendices </w:t>
      </w:r>
    </w:p>
    <w:p w14:paraId="632F9F29" w14:textId="77777777" w:rsidR="008C0C81" w:rsidRPr="008F79ED" w:rsidRDefault="004347D9" w:rsidP="004347D9">
      <w:pPr>
        <w:numPr>
          <w:ilvl w:val="1"/>
          <w:numId w:val="5"/>
        </w:numPr>
        <w:tabs>
          <w:tab w:val="clear" w:pos="1440"/>
          <w:tab w:val="num" w:pos="900"/>
        </w:tabs>
        <w:ind w:left="1260"/>
      </w:pPr>
      <w:r w:rsidRPr="008F79ED">
        <w:t xml:space="preserve">Certification </w:t>
      </w:r>
      <w:r w:rsidR="008C0C81" w:rsidRPr="008F79ED">
        <w:t xml:space="preserve">Signature Page </w:t>
      </w:r>
    </w:p>
    <w:p w14:paraId="34F9DBCF" w14:textId="77777777" w:rsidR="00B5702F" w:rsidRPr="008F79ED" w:rsidRDefault="005D111A" w:rsidP="00903D11">
      <w:pPr>
        <w:numPr>
          <w:ilvl w:val="1"/>
          <w:numId w:val="18"/>
        </w:numPr>
        <w:tabs>
          <w:tab w:val="clear" w:pos="1080"/>
          <w:tab w:val="num" w:pos="900"/>
        </w:tabs>
        <w:ind w:left="1260"/>
      </w:pPr>
      <w:r>
        <w:t>E</w:t>
      </w:r>
      <w:r w:rsidR="007916D4" w:rsidRPr="008F79ED">
        <w:t>quipment Specification Form</w:t>
      </w:r>
    </w:p>
    <w:p w14:paraId="70726DF6" w14:textId="77777777" w:rsidR="001A42AB" w:rsidRPr="00EB7AFF" w:rsidRDefault="001A42AB" w:rsidP="001A42AB">
      <w:pPr>
        <w:numPr>
          <w:ilvl w:val="0"/>
          <w:numId w:val="6"/>
        </w:numPr>
        <w:tabs>
          <w:tab w:val="clear" w:pos="360"/>
          <w:tab w:val="num" w:pos="900"/>
        </w:tabs>
        <w:ind w:left="1080" w:hanging="720"/>
      </w:pPr>
      <w:r>
        <w:t>Pre-award Audit Ques</w:t>
      </w:r>
      <w:r w:rsidR="00CE4FA1">
        <w:t>tionnaire</w:t>
      </w:r>
    </w:p>
    <w:p w14:paraId="70F1676E" w14:textId="77777777" w:rsidR="001A42AB" w:rsidRPr="009A78CE" w:rsidRDefault="001A42AB" w:rsidP="00C458A4">
      <w:pPr>
        <w:widowControl w:val="0"/>
        <w:tabs>
          <w:tab w:val="left" w:pos="1080"/>
          <w:tab w:val="left" w:pos="1440"/>
          <w:tab w:val="left" w:pos="2160"/>
          <w:tab w:val="left" w:pos="2520"/>
        </w:tabs>
      </w:pPr>
    </w:p>
    <w:p w14:paraId="7819EAE8" w14:textId="77777777" w:rsidR="0013421F" w:rsidRPr="009A78CE" w:rsidRDefault="0013421F" w:rsidP="00C458A4">
      <w:pPr>
        <w:pStyle w:val="Heading2"/>
        <w:rPr>
          <w:szCs w:val="24"/>
        </w:rPr>
      </w:pPr>
      <w:bookmarkStart w:id="70" w:name="_Toc49934186"/>
      <w:bookmarkStart w:id="71" w:name="_Toc48698934"/>
      <w:bookmarkStart w:id="72" w:name="_Toc83128622"/>
      <w:r w:rsidRPr="009A78CE">
        <w:rPr>
          <w:szCs w:val="24"/>
        </w:rPr>
        <w:t>Application Narrative Format</w:t>
      </w:r>
      <w:bookmarkEnd w:id="70"/>
      <w:bookmarkEnd w:id="71"/>
      <w:bookmarkEnd w:id="72"/>
    </w:p>
    <w:p w14:paraId="1555C18B" w14:textId="77777777" w:rsidR="0013421F" w:rsidRPr="009A78CE" w:rsidRDefault="0013421F" w:rsidP="00C458A4"/>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13421F" w:rsidRPr="009A78CE" w14:paraId="40B8B888" w14:textId="77777777" w:rsidTr="00783647">
        <w:trPr>
          <w:tblHeader/>
        </w:trPr>
        <w:tc>
          <w:tcPr>
            <w:tcW w:w="2250" w:type="dxa"/>
          </w:tcPr>
          <w:p w14:paraId="15EE9D55" w14:textId="77777777" w:rsidR="0013421F" w:rsidRPr="009A78CE" w:rsidRDefault="0013421F" w:rsidP="00C458A4">
            <w:pPr>
              <w:pStyle w:val="Footer"/>
              <w:widowControl w:val="0"/>
              <w:tabs>
                <w:tab w:val="clear" w:pos="4320"/>
                <w:tab w:val="clear" w:pos="8640"/>
              </w:tabs>
              <w:rPr>
                <w:bCs/>
                <w:iCs/>
              </w:rPr>
            </w:pPr>
            <w:r w:rsidRPr="009A78CE">
              <w:rPr>
                <w:bCs/>
                <w:iCs/>
              </w:rPr>
              <w:t>Length of Narrative:</w:t>
            </w:r>
          </w:p>
        </w:tc>
        <w:tc>
          <w:tcPr>
            <w:tcW w:w="6390" w:type="dxa"/>
          </w:tcPr>
          <w:p w14:paraId="7E168351" w14:textId="77777777" w:rsidR="0013421F" w:rsidRPr="009A78CE" w:rsidRDefault="0013421F" w:rsidP="00920774">
            <w:pPr>
              <w:pStyle w:val="Footer"/>
              <w:widowControl w:val="0"/>
              <w:tabs>
                <w:tab w:val="clear" w:pos="4320"/>
                <w:tab w:val="clear" w:pos="8640"/>
              </w:tabs>
              <w:rPr>
                <w:bCs/>
                <w:iCs/>
              </w:rPr>
            </w:pPr>
            <w:r w:rsidRPr="009A78CE">
              <w:rPr>
                <w:bCs/>
                <w:iCs/>
              </w:rPr>
              <w:t xml:space="preserve">Maximum </w:t>
            </w:r>
            <w:r w:rsidRPr="00CF73AB">
              <w:rPr>
                <w:bCs/>
                <w:iCs/>
              </w:rPr>
              <w:t xml:space="preserve">of </w:t>
            </w:r>
            <w:r w:rsidR="00920774" w:rsidRPr="00CF73AB">
              <w:rPr>
                <w:bCs/>
                <w:iCs/>
              </w:rPr>
              <w:t>5</w:t>
            </w:r>
            <w:r w:rsidR="00CE4FA1" w:rsidRPr="00CF73AB">
              <w:rPr>
                <w:bCs/>
                <w:iCs/>
              </w:rPr>
              <w:t xml:space="preserve"> pages</w:t>
            </w:r>
            <w:r w:rsidR="001A42AB" w:rsidRPr="00CF73AB">
              <w:rPr>
                <w:bCs/>
                <w:iCs/>
              </w:rPr>
              <w:t xml:space="preserve">, </w:t>
            </w:r>
            <w:r w:rsidR="00920774" w:rsidRPr="00CF73AB">
              <w:rPr>
                <w:bCs/>
                <w:iCs/>
              </w:rPr>
              <w:t>including</w:t>
            </w:r>
            <w:r w:rsidR="00920774">
              <w:rPr>
                <w:bCs/>
                <w:iCs/>
              </w:rPr>
              <w:t xml:space="preserve"> </w:t>
            </w:r>
            <w:r w:rsidR="007916D4" w:rsidRPr="002B000A">
              <w:rPr>
                <w:bCs/>
                <w:iCs/>
              </w:rPr>
              <w:t>the Timeline of Activities.</w:t>
            </w:r>
          </w:p>
        </w:tc>
      </w:tr>
      <w:tr w:rsidR="0013421F" w:rsidRPr="009A78CE" w14:paraId="5C374CF5" w14:textId="77777777" w:rsidTr="00B142D5">
        <w:tc>
          <w:tcPr>
            <w:tcW w:w="2250" w:type="dxa"/>
          </w:tcPr>
          <w:p w14:paraId="098C07DC" w14:textId="77777777" w:rsidR="0013421F" w:rsidRPr="009A78CE" w:rsidRDefault="0013421F" w:rsidP="005E6854">
            <w:pPr>
              <w:widowControl w:val="0"/>
            </w:pPr>
            <w:r w:rsidRPr="009A78CE">
              <w:t>Required Font/Size:</w:t>
            </w:r>
          </w:p>
        </w:tc>
        <w:tc>
          <w:tcPr>
            <w:tcW w:w="6390" w:type="dxa"/>
          </w:tcPr>
          <w:p w14:paraId="5C163D37" w14:textId="77777777" w:rsidR="0013421F" w:rsidRPr="009A78CE" w:rsidRDefault="007916D4" w:rsidP="002B000A">
            <w:pPr>
              <w:widowControl w:val="0"/>
            </w:pPr>
            <w:r>
              <w:t xml:space="preserve">Times New Roman or </w:t>
            </w:r>
            <w:r w:rsidRPr="002B000A">
              <w:t xml:space="preserve">Arial </w:t>
            </w:r>
            <w:r w:rsidR="002B000A">
              <w:t>1</w:t>
            </w:r>
            <w:r w:rsidR="0013421F" w:rsidRPr="002B000A">
              <w:t>2</w:t>
            </w:r>
            <w:r w:rsidR="005E6854" w:rsidRPr="002B000A">
              <w:t>.</w:t>
            </w:r>
          </w:p>
        </w:tc>
      </w:tr>
      <w:tr w:rsidR="0013421F" w:rsidRPr="009A78CE" w14:paraId="2946508D" w14:textId="77777777" w:rsidTr="00B142D5">
        <w:tc>
          <w:tcPr>
            <w:tcW w:w="2250" w:type="dxa"/>
          </w:tcPr>
          <w:p w14:paraId="50903502" w14:textId="77777777" w:rsidR="0013421F" w:rsidRPr="009A78CE" w:rsidRDefault="0013421F" w:rsidP="00C458A4">
            <w:pPr>
              <w:widowControl w:val="0"/>
              <w:rPr>
                <w:bCs/>
              </w:rPr>
            </w:pPr>
            <w:r w:rsidRPr="009A78CE">
              <w:rPr>
                <w:bCs/>
              </w:rPr>
              <w:t>Margins:</w:t>
            </w:r>
          </w:p>
        </w:tc>
        <w:tc>
          <w:tcPr>
            <w:tcW w:w="6390" w:type="dxa"/>
          </w:tcPr>
          <w:p w14:paraId="474E7E0B" w14:textId="77777777" w:rsidR="0013421F" w:rsidRPr="009A78CE" w:rsidRDefault="0013421F" w:rsidP="00C458A4">
            <w:pPr>
              <w:pStyle w:val="Footer"/>
              <w:widowControl w:val="0"/>
              <w:tabs>
                <w:tab w:val="clear" w:pos="4320"/>
                <w:tab w:val="clear" w:pos="8640"/>
              </w:tabs>
            </w:pPr>
            <w:r w:rsidRPr="009A78CE">
              <w:t>1” on all sides</w:t>
            </w:r>
            <w:r w:rsidR="005E6854">
              <w:t>.</w:t>
            </w:r>
          </w:p>
        </w:tc>
      </w:tr>
      <w:tr w:rsidR="0013421F" w:rsidRPr="009A78CE" w14:paraId="7A1E95C6" w14:textId="77777777" w:rsidTr="00B142D5">
        <w:tc>
          <w:tcPr>
            <w:tcW w:w="2250" w:type="dxa"/>
          </w:tcPr>
          <w:p w14:paraId="098D01ED" w14:textId="77777777" w:rsidR="0013421F" w:rsidRPr="009A78CE" w:rsidRDefault="0013421F" w:rsidP="00C458A4">
            <w:pPr>
              <w:widowControl w:val="0"/>
            </w:pPr>
            <w:r w:rsidRPr="009A78CE">
              <w:rPr>
                <w:bCs/>
              </w:rPr>
              <w:t>Page Numbers:</w:t>
            </w:r>
          </w:p>
        </w:tc>
        <w:tc>
          <w:tcPr>
            <w:tcW w:w="6390" w:type="dxa"/>
          </w:tcPr>
          <w:p w14:paraId="018F8644" w14:textId="77777777" w:rsidR="0013421F" w:rsidRPr="002B000A" w:rsidRDefault="007916D4" w:rsidP="00C458A4">
            <w:pPr>
              <w:pStyle w:val="Footer"/>
              <w:widowControl w:val="0"/>
              <w:tabs>
                <w:tab w:val="clear" w:pos="4320"/>
                <w:tab w:val="clear" w:pos="8640"/>
              </w:tabs>
            </w:pPr>
            <w:r w:rsidRPr="002B000A">
              <w:t>Place page numbers at bottom of page, right margin.</w:t>
            </w:r>
          </w:p>
        </w:tc>
      </w:tr>
      <w:tr w:rsidR="0013421F" w:rsidRPr="009A78CE" w14:paraId="5EEDBC51" w14:textId="77777777" w:rsidTr="00B142D5">
        <w:tc>
          <w:tcPr>
            <w:tcW w:w="2250" w:type="dxa"/>
          </w:tcPr>
          <w:p w14:paraId="0264BA2E" w14:textId="77777777" w:rsidR="0013421F" w:rsidRPr="009A78CE" w:rsidRDefault="0013421F" w:rsidP="00C458A4">
            <w:pPr>
              <w:widowControl w:val="0"/>
              <w:rPr>
                <w:bCs/>
              </w:rPr>
            </w:pPr>
            <w:r w:rsidRPr="009A78CE">
              <w:rPr>
                <w:bCs/>
              </w:rPr>
              <w:t>Spacing:</w:t>
            </w:r>
          </w:p>
        </w:tc>
        <w:tc>
          <w:tcPr>
            <w:tcW w:w="6390" w:type="dxa"/>
          </w:tcPr>
          <w:p w14:paraId="6D472F48" w14:textId="77777777" w:rsidR="0013421F" w:rsidRPr="002B000A" w:rsidRDefault="007916D4" w:rsidP="00B5702F">
            <w:pPr>
              <w:widowControl w:val="0"/>
            </w:pPr>
            <w:r w:rsidRPr="002B000A">
              <w:t>Double-space narrative</w:t>
            </w:r>
            <w:r w:rsidR="00442930">
              <w:t xml:space="preserve">. </w:t>
            </w:r>
            <w:r w:rsidRPr="002B000A">
              <w:t>Tables and charts may be single-</w:t>
            </w:r>
            <w:r w:rsidRPr="002B000A">
              <w:lastRenderedPageBreak/>
              <w:t>spaced.</w:t>
            </w:r>
          </w:p>
        </w:tc>
      </w:tr>
      <w:tr w:rsidR="002B4A2A" w:rsidRPr="009A78CE" w14:paraId="46D7AB4D" w14:textId="77777777" w:rsidTr="00B142D5">
        <w:tc>
          <w:tcPr>
            <w:tcW w:w="2250" w:type="dxa"/>
          </w:tcPr>
          <w:p w14:paraId="615E5434" w14:textId="77777777" w:rsidR="002B4A2A" w:rsidRPr="002C2ABF" w:rsidRDefault="002B4A2A" w:rsidP="00D83BA2">
            <w:pPr>
              <w:widowControl w:val="0"/>
              <w:spacing w:before="60" w:after="60"/>
              <w:rPr>
                <w:bCs/>
              </w:rPr>
            </w:pPr>
            <w:r w:rsidRPr="002C2ABF">
              <w:rPr>
                <w:bCs/>
              </w:rPr>
              <w:lastRenderedPageBreak/>
              <w:t>Final File Format</w:t>
            </w:r>
            <w:r w:rsidR="00B5702F">
              <w:rPr>
                <w:bCs/>
              </w:rPr>
              <w:t>:</w:t>
            </w:r>
          </w:p>
        </w:tc>
        <w:tc>
          <w:tcPr>
            <w:tcW w:w="6390" w:type="dxa"/>
          </w:tcPr>
          <w:p w14:paraId="7AD1347D" w14:textId="77777777" w:rsidR="002B4A2A" w:rsidRPr="002C2ABF" w:rsidRDefault="005E6854" w:rsidP="00D83BA2">
            <w:pPr>
              <w:widowControl w:val="0"/>
              <w:spacing w:before="60" w:after="60"/>
            </w:pPr>
            <w:r>
              <w:t>PDF</w:t>
            </w:r>
            <w:r w:rsidR="002B4A2A" w:rsidRPr="002C2ABF">
              <w:t xml:space="preserve"> document</w:t>
            </w:r>
            <w:r>
              <w:t>.</w:t>
            </w:r>
          </w:p>
        </w:tc>
      </w:tr>
    </w:tbl>
    <w:p w14:paraId="5AD3879B" w14:textId="77777777" w:rsidR="0013421F" w:rsidRPr="009A78CE" w:rsidRDefault="0013421F" w:rsidP="00C458A4">
      <w:pPr>
        <w:rPr>
          <w:bCs/>
          <w:iCs/>
          <w:smallCaps/>
          <w:noProof/>
        </w:rPr>
      </w:pPr>
    </w:p>
    <w:p w14:paraId="00062EF6" w14:textId="77777777" w:rsidR="00174459" w:rsidRPr="009A78CE" w:rsidRDefault="00174459" w:rsidP="00B142D5">
      <w:pPr>
        <w:pStyle w:val="Footer"/>
        <w:widowControl w:val="0"/>
        <w:tabs>
          <w:tab w:val="clear" w:pos="4320"/>
          <w:tab w:val="clear" w:pos="8640"/>
        </w:tabs>
        <w:rPr>
          <w:bCs/>
          <w:iCs/>
        </w:rPr>
      </w:pPr>
      <w:r w:rsidRPr="009A78CE">
        <w:rPr>
          <w:bCs/>
          <w:iCs/>
        </w:rPr>
        <w:t>Each section must be clearly identified</w:t>
      </w:r>
      <w:r w:rsidR="00FA34F4">
        <w:rPr>
          <w:bCs/>
          <w:iCs/>
        </w:rPr>
        <w:t xml:space="preserve">. </w:t>
      </w:r>
      <w:r w:rsidRPr="009A78CE">
        <w:rPr>
          <w:bCs/>
          <w:iCs/>
        </w:rPr>
        <w:t xml:space="preserve">Sections </w:t>
      </w:r>
      <w:r w:rsidRPr="00FF07D1">
        <w:rPr>
          <w:bCs/>
          <w:i/>
          <w:iCs/>
        </w:rPr>
        <w:t>may not</w:t>
      </w:r>
      <w:r w:rsidRPr="009A78CE">
        <w:rPr>
          <w:bCs/>
          <w:iCs/>
        </w:rPr>
        <w:t xml:space="preserve"> be combined</w:t>
      </w:r>
      <w:r w:rsidR="006F2D93">
        <w:rPr>
          <w:bCs/>
          <w:iCs/>
        </w:rPr>
        <w:t xml:space="preserve">. </w:t>
      </w:r>
      <w:r>
        <w:rPr>
          <w:bCs/>
          <w:iCs/>
        </w:rPr>
        <w:t xml:space="preserve">Reviewers will not consider information requested in one section that is provided in </w:t>
      </w:r>
      <w:r w:rsidR="008E223E">
        <w:rPr>
          <w:bCs/>
          <w:iCs/>
        </w:rPr>
        <w:t>another section.</w:t>
      </w:r>
      <w:r w:rsidR="00FA34F4">
        <w:rPr>
          <w:bCs/>
          <w:iCs/>
        </w:rPr>
        <w:t xml:space="preserve"> </w:t>
      </w:r>
      <w:r w:rsidR="009C5FD6">
        <w:rPr>
          <w:bCs/>
          <w:iCs/>
        </w:rPr>
        <w:t>Incomplete app</w:t>
      </w:r>
      <w:r w:rsidR="00FA34F4" w:rsidRPr="009A78CE">
        <w:rPr>
          <w:bCs/>
          <w:iCs/>
        </w:rPr>
        <w:t>l</w:t>
      </w:r>
      <w:r w:rsidR="009C5FD6">
        <w:rPr>
          <w:bCs/>
          <w:iCs/>
        </w:rPr>
        <w:t>ication</w:t>
      </w:r>
      <w:r w:rsidR="00FA34F4" w:rsidRPr="009A78CE">
        <w:rPr>
          <w:bCs/>
          <w:iCs/>
        </w:rPr>
        <w:t xml:space="preserve">s </w:t>
      </w:r>
      <w:r w:rsidR="00FA34F4" w:rsidRPr="005C712D">
        <w:rPr>
          <w:bCs/>
          <w:i/>
          <w:iCs/>
        </w:rPr>
        <w:t>will not</w:t>
      </w:r>
      <w:r w:rsidR="00FA34F4" w:rsidRPr="009A78CE">
        <w:rPr>
          <w:bCs/>
          <w:iCs/>
        </w:rPr>
        <w:t xml:space="preserve"> be considered.</w:t>
      </w:r>
    </w:p>
    <w:p w14:paraId="08444B31" w14:textId="77777777" w:rsidR="00174459" w:rsidRPr="009A78CE" w:rsidRDefault="00174459" w:rsidP="00174459">
      <w:pPr>
        <w:pStyle w:val="Footer"/>
        <w:widowControl w:val="0"/>
        <w:tabs>
          <w:tab w:val="clear" w:pos="4320"/>
          <w:tab w:val="clear" w:pos="8640"/>
        </w:tabs>
        <w:rPr>
          <w:bCs/>
          <w:iCs/>
        </w:rPr>
      </w:pPr>
    </w:p>
    <w:p w14:paraId="3F0556A4" w14:textId="77777777" w:rsidR="005A579F" w:rsidRDefault="005A579F" w:rsidP="00490A37">
      <w:pPr>
        <w:pStyle w:val="Heading2"/>
        <w:rPr>
          <w:szCs w:val="24"/>
        </w:rPr>
      </w:pPr>
      <w:bookmarkStart w:id="73" w:name="_Toc83128623"/>
      <w:r>
        <w:rPr>
          <w:szCs w:val="24"/>
        </w:rPr>
        <w:t>Online Application Submission</w:t>
      </w:r>
      <w:bookmarkEnd w:id="73"/>
    </w:p>
    <w:p w14:paraId="4AD9AFC8" w14:textId="77777777" w:rsidR="005A579F" w:rsidRDefault="005A579F" w:rsidP="005A579F">
      <w:pPr>
        <w:ind w:firstLine="720"/>
        <w:rPr>
          <w:color w:val="000000"/>
        </w:rPr>
      </w:pPr>
    </w:p>
    <w:p w14:paraId="1C3969FE" w14:textId="77777777" w:rsidR="005A579F" w:rsidRPr="00E05B36" w:rsidRDefault="00CE4FA1" w:rsidP="00B142D5">
      <w:pPr>
        <w:rPr>
          <w:color w:val="000000"/>
        </w:rPr>
      </w:pPr>
      <w:r>
        <w:rPr>
          <w:color w:val="000000"/>
        </w:rPr>
        <w:t>Application</w:t>
      </w:r>
      <w:r w:rsidR="00B142D5">
        <w:rPr>
          <w:color w:val="000000"/>
        </w:rPr>
        <w:t xml:space="preserve">s must be submitted using the </w:t>
      </w:r>
      <w:hyperlink r:id="rId30" w:history="1">
        <w:r w:rsidR="00FD37AE" w:rsidRPr="00FC629A">
          <w:rPr>
            <w:rStyle w:val="Hyperlink"/>
          </w:rPr>
          <w:t>online application form</w:t>
        </w:r>
      </w:hyperlink>
      <w:r w:rsidR="00FD37AE">
        <w:rPr>
          <w:color w:val="000000"/>
        </w:rPr>
        <w:t xml:space="preserve">. </w:t>
      </w:r>
      <w:r w:rsidR="005A579F" w:rsidRPr="00E05B36">
        <w:rPr>
          <w:color w:val="000000"/>
        </w:rPr>
        <w:t>The online submission is organized into two sections</w:t>
      </w:r>
      <w:r w:rsidR="005E6854">
        <w:rPr>
          <w:color w:val="000000"/>
        </w:rPr>
        <w:t>—</w:t>
      </w:r>
      <w:r w:rsidR="005A579F" w:rsidRPr="00E05B36">
        <w:rPr>
          <w:color w:val="000000"/>
        </w:rPr>
        <w:t>Online Forms and Proposal Attachments.</w:t>
      </w:r>
    </w:p>
    <w:p w14:paraId="61A4030C" w14:textId="77777777" w:rsidR="005E6854" w:rsidRDefault="005E6854" w:rsidP="005E6854">
      <w:pPr>
        <w:ind w:firstLine="720"/>
      </w:pPr>
    </w:p>
    <w:p w14:paraId="6C15D207" w14:textId="77777777" w:rsidR="00BD07C3" w:rsidRPr="006A211C" w:rsidRDefault="005E6854" w:rsidP="00B142D5">
      <w:r w:rsidRPr="002F11C6">
        <w:t xml:space="preserve">Provide the primary applicant’s </w:t>
      </w:r>
      <w:r>
        <w:t xml:space="preserve">nine-digit </w:t>
      </w:r>
      <w:r w:rsidRPr="002F11C6">
        <w:t>DUNS</w:t>
      </w:r>
      <w:r>
        <w:t xml:space="preserve"> </w:t>
      </w:r>
      <w:r w:rsidRPr="002F11C6">
        <w:t>number and Taxpayer Identification Number (TIN) in the application form</w:t>
      </w:r>
      <w:r w:rsidR="006F2D93">
        <w:t xml:space="preserve">. </w:t>
      </w:r>
      <w:r w:rsidRPr="00B97129">
        <w:t>Applicants should contact their organization’s finance office if they need assistance with these items</w:t>
      </w:r>
      <w:r w:rsidR="006F2D93">
        <w:t xml:space="preserve">. </w:t>
      </w:r>
      <w:r w:rsidR="00BD07C3">
        <w:t>(</w:t>
      </w:r>
      <w:r w:rsidR="00BD07C3" w:rsidRPr="00822092">
        <w:t xml:space="preserve">See </w:t>
      </w:r>
      <w:r w:rsidR="00BD07C3" w:rsidRPr="00944CB3">
        <w:t xml:space="preserve">page </w:t>
      </w:r>
      <w:r w:rsidR="00770EFF" w:rsidRPr="00944CB3">
        <w:t>4</w:t>
      </w:r>
      <w:r w:rsidR="007A0F9E" w:rsidRPr="006A211C">
        <w:t xml:space="preserve"> </w:t>
      </w:r>
      <w:r w:rsidR="00BD07C3" w:rsidRPr="006A211C">
        <w:t>for more information.)</w:t>
      </w:r>
    </w:p>
    <w:p w14:paraId="1C273B40" w14:textId="77777777" w:rsidR="00DB61BF" w:rsidRPr="006A211C" w:rsidRDefault="00DB61BF" w:rsidP="00BD07C3">
      <w:pPr>
        <w:ind w:firstLine="720"/>
      </w:pPr>
    </w:p>
    <w:p w14:paraId="2818BE86" w14:textId="45FE7C24" w:rsidR="005A579F" w:rsidRPr="00E05B36" w:rsidRDefault="005A579F" w:rsidP="00B142D5">
      <w:pPr>
        <w:rPr>
          <w:color w:val="000000"/>
        </w:rPr>
      </w:pPr>
      <w:r w:rsidRPr="006A211C">
        <w:rPr>
          <w:color w:val="000000"/>
        </w:rPr>
        <w:t xml:space="preserve">Use the </w:t>
      </w:r>
      <w:r w:rsidR="008E223E" w:rsidRPr="006A211C">
        <w:rPr>
          <w:color w:val="000000"/>
        </w:rPr>
        <w:t xml:space="preserve">following </w:t>
      </w:r>
      <w:r w:rsidRPr="006A211C">
        <w:rPr>
          <w:color w:val="000000"/>
        </w:rPr>
        <w:t>instructions to compile and complete all proposal attachments prior to submitting your application</w:t>
      </w:r>
      <w:r w:rsidR="006F2D93" w:rsidRPr="006A211C">
        <w:rPr>
          <w:color w:val="000000"/>
        </w:rPr>
        <w:t xml:space="preserve">. </w:t>
      </w:r>
      <w:r w:rsidR="007B1CEB" w:rsidRPr="006A211C">
        <w:rPr>
          <w:color w:val="000000"/>
        </w:rPr>
        <w:t xml:space="preserve">Verify that all components of the narrative and appendices are included prior to uploading attachments. </w:t>
      </w:r>
      <w:r w:rsidRPr="006A211C">
        <w:rPr>
          <w:color w:val="000000"/>
        </w:rPr>
        <w:t xml:space="preserve">Follow the directions in each section for saving the documents and refer to the screenshot on </w:t>
      </w:r>
      <w:r w:rsidRPr="00944CB3">
        <w:rPr>
          <w:color w:val="000000"/>
        </w:rPr>
        <w:t xml:space="preserve">page </w:t>
      </w:r>
      <w:r w:rsidR="007A0F9E" w:rsidRPr="00944CB3">
        <w:t>2</w:t>
      </w:r>
      <w:r w:rsidR="00944CB3">
        <w:t>0</w:t>
      </w:r>
      <w:r w:rsidRPr="006A211C">
        <w:rPr>
          <w:color w:val="000000"/>
        </w:rPr>
        <w:t xml:space="preserve"> for </w:t>
      </w:r>
      <w:r w:rsidR="00A27C01" w:rsidRPr="006A211C">
        <w:rPr>
          <w:color w:val="000000"/>
        </w:rPr>
        <w:t xml:space="preserve">proposal attachment </w:t>
      </w:r>
      <w:r w:rsidRPr="006A211C">
        <w:rPr>
          <w:color w:val="000000"/>
        </w:rPr>
        <w:t>upload locations.</w:t>
      </w:r>
    </w:p>
    <w:p w14:paraId="5851DDF7" w14:textId="77777777" w:rsidR="0013421F" w:rsidRPr="009A78CE" w:rsidRDefault="0013421F" w:rsidP="00C458A4"/>
    <w:p w14:paraId="57BD2AEA" w14:textId="77777777" w:rsidR="0013421F" w:rsidRPr="009A78CE" w:rsidRDefault="0013421F" w:rsidP="00C458A4">
      <w:pPr>
        <w:pStyle w:val="Heading2"/>
        <w:rPr>
          <w:szCs w:val="24"/>
        </w:rPr>
      </w:pPr>
      <w:bookmarkStart w:id="74" w:name="_Toc83128624"/>
      <w:r w:rsidRPr="009A78CE">
        <w:rPr>
          <w:szCs w:val="24"/>
        </w:rPr>
        <w:t>Applicat</w:t>
      </w:r>
      <w:r w:rsidR="001F4565">
        <w:rPr>
          <w:szCs w:val="24"/>
        </w:rPr>
        <w:t>ion</w:t>
      </w:r>
      <w:r w:rsidRPr="009A78CE">
        <w:rPr>
          <w:szCs w:val="24"/>
        </w:rPr>
        <w:t xml:space="preserve"> Narrative Content</w:t>
      </w:r>
      <w:bookmarkEnd w:id="74"/>
    </w:p>
    <w:p w14:paraId="0F243937" w14:textId="77777777" w:rsidR="0013421F" w:rsidRDefault="0013421F" w:rsidP="00C458A4"/>
    <w:p w14:paraId="7BB39D29" w14:textId="77777777" w:rsidR="009F43F2" w:rsidRPr="00E05B36" w:rsidRDefault="009F43F2" w:rsidP="00826C76">
      <w:bookmarkStart w:id="75" w:name="_Toc347497747"/>
      <w:r w:rsidRPr="00E05B36">
        <w:rPr>
          <w:rFonts w:eastAsia="Times"/>
        </w:rPr>
        <w:t>Use the following directions to write the application narrative and o</w:t>
      </w:r>
      <w:bookmarkEnd w:id="75"/>
      <w:r w:rsidRPr="00E05B36">
        <w:t>rganize it into sections following the sequence presented below</w:t>
      </w:r>
      <w:r w:rsidR="006F2D93">
        <w:t xml:space="preserve">. </w:t>
      </w:r>
      <w:r w:rsidRPr="00E05B36">
        <w:t xml:space="preserve">Do </w:t>
      </w:r>
      <w:r w:rsidRPr="00022C98">
        <w:rPr>
          <w:i/>
        </w:rPr>
        <w:t>not</w:t>
      </w:r>
      <w:r w:rsidRPr="00E05B36">
        <w:t xml:space="preserve"> combine sections</w:t>
      </w:r>
      <w:r w:rsidR="006F2D93">
        <w:t xml:space="preserve">. </w:t>
      </w:r>
      <w:r w:rsidR="005E6854">
        <w:t>Required components must be in their designated sections in order to be scored.</w:t>
      </w:r>
    </w:p>
    <w:p w14:paraId="34A13837" w14:textId="77777777" w:rsidR="009F43F2" w:rsidRPr="00E05B36" w:rsidRDefault="009F43F2" w:rsidP="009F43F2">
      <w:pPr>
        <w:ind w:firstLine="720"/>
        <w:rPr>
          <w:rStyle w:val="Heading2Char"/>
          <w:b w:val="0"/>
        </w:rPr>
      </w:pPr>
      <w:bookmarkStart w:id="76" w:name="_Toc346878527"/>
      <w:bookmarkStart w:id="77" w:name="_Toc347130393"/>
    </w:p>
    <w:p w14:paraId="27F65572" w14:textId="77777777" w:rsidR="009F43F2" w:rsidRPr="00E05B36" w:rsidRDefault="009F43F2" w:rsidP="00826C76">
      <w:bookmarkStart w:id="78" w:name="_Toc347497748"/>
      <w:r w:rsidRPr="00E05B36">
        <w:rPr>
          <w:rFonts w:eastAsia="Times"/>
        </w:rPr>
        <w:t xml:space="preserve">When complete, save the </w:t>
      </w:r>
      <w:r w:rsidR="00022C98">
        <w:rPr>
          <w:rFonts w:eastAsia="Times"/>
        </w:rPr>
        <w:t xml:space="preserve">entire </w:t>
      </w:r>
      <w:r w:rsidRPr="00E05B36">
        <w:rPr>
          <w:rFonts w:eastAsia="Times"/>
        </w:rPr>
        <w:t>narrative as</w:t>
      </w:r>
      <w:bookmarkEnd w:id="76"/>
      <w:bookmarkEnd w:id="77"/>
      <w:bookmarkEnd w:id="78"/>
      <w:r w:rsidRPr="00E05B36">
        <w:rPr>
          <w:rFonts w:eastAsia="Times"/>
        </w:rPr>
        <w:t xml:space="preserve"> </w:t>
      </w:r>
      <w:r w:rsidR="00FA34F4" w:rsidRPr="00FA34F4">
        <w:t>a</w:t>
      </w:r>
      <w:r w:rsidR="007B1CEB">
        <w:rPr>
          <w:i/>
        </w:rPr>
        <w:t xml:space="preserve"> single</w:t>
      </w:r>
      <w:r w:rsidRPr="00E05B36">
        <w:t xml:space="preserve"> </w:t>
      </w:r>
      <w:r w:rsidR="005E6854">
        <w:t>PDF</w:t>
      </w:r>
      <w:r w:rsidRPr="00E05B36">
        <w:t xml:space="preserve"> document to be uploaded into the online application where indica</w:t>
      </w:r>
      <w:r>
        <w:t xml:space="preserve">ted in the </w:t>
      </w:r>
      <w:r w:rsidR="007B1CEB">
        <w:t xml:space="preserve">proposal </w:t>
      </w:r>
      <w:r>
        <w:t>attachments section.</w:t>
      </w:r>
    </w:p>
    <w:p w14:paraId="3038CA7C" w14:textId="77777777" w:rsidR="009F43F2" w:rsidRPr="009A78CE" w:rsidRDefault="009F43F2" w:rsidP="00C458A4"/>
    <w:p w14:paraId="0DBCC93F" w14:textId="77777777" w:rsidR="0013421F" w:rsidRPr="002B000A" w:rsidRDefault="00022C98" w:rsidP="00FB259C">
      <w:pPr>
        <w:pStyle w:val="Heading3"/>
      </w:pPr>
      <w:bookmarkStart w:id="79" w:name="_Toc83128625"/>
      <w:r>
        <w:t xml:space="preserve">Needs </w:t>
      </w:r>
      <w:r w:rsidR="00CE4FA1">
        <w:t>State</w:t>
      </w:r>
      <w:r>
        <w:t>ment</w:t>
      </w:r>
      <w:r w:rsidR="00860729" w:rsidRPr="009A78CE">
        <w:t xml:space="preserve"> </w:t>
      </w:r>
      <w:r w:rsidR="0013421F" w:rsidRPr="002B000A">
        <w:t>(</w:t>
      </w:r>
      <w:r w:rsidR="00FF613F" w:rsidRPr="002B000A">
        <w:t xml:space="preserve">maximum </w:t>
      </w:r>
      <w:r w:rsidR="00FF613F" w:rsidRPr="002B6F39">
        <w:t xml:space="preserve">of </w:t>
      </w:r>
      <w:r w:rsidR="00920774" w:rsidRPr="002B6F39">
        <w:t>30</w:t>
      </w:r>
      <w:r w:rsidR="00FF613F" w:rsidRPr="002B6F39">
        <w:t xml:space="preserve"> points</w:t>
      </w:r>
      <w:r w:rsidR="00FF613F" w:rsidRPr="002B000A">
        <w:t xml:space="preserve"> available</w:t>
      </w:r>
      <w:r w:rsidR="0013421F" w:rsidRPr="002B000A">
        <w:t>)</w:t>
      </w:r>
      <w:bookmarkEnd w:id="79"/>
    </w:p>
    <w:p w14:paraId="1E813355" w14:textId="77777777" w:rsidR="00113ACF" w:rsidRPr="00AB5B9E" w:rsidRDefault="00D00127" w:rsidP="00903D11">
      <w:pPr>
        <w:pStyle w:val="ListParagraph"/>
        <w:widowControl w:val="0"/>
        <w:numPr>
          <w:ilvl w:val="1"/>
          <w:numId w:val="28"/>
        </w:numPr>
        <w:tabs>
          <w:tab w:val="clear" w:pos="1440"/>
        </w:tabs>
        <w:ind w:left="1080"/>
      </w:pPr>
      <w:r w:rsidRPr="00AB5B9E">
        <w:t xml:space="preserve">Describe the </w:t>
      </w:r>
      <w:r w:rsidR="00FF613F" w:rsidRPr="00AB5B9E">
        <w:t xml:space="preserve">type of equipment </w:t>
      </w:r>
      <w:r w:rsidRPr="00AB5B9E">
        <w:t xml:space="preserve">that is needed and why. </w:t>
      </w:r>
      <w:r w:rsidR="006A5967">
        <w:t>Include h</w:t>
      </w:r>
      <w:r w:rsidR="006A5967" w:rsidRPr="00AB5B9E">
        <w:t>ow the equipment will</w:t>
      </w:r>
      <w:r w:rsidR="00920774" w:rsidRPr="00AB5B9E">
        <w:t xml:space="preserve"> assist the school with increasing food safety</w:t>
      </w:r>
      <w:r w:rsidR="006A5967">
        <w:t>.</w:t>
      </w:r>
    </w:p>
    <w:p w14:paraId="5D9AF541" w14:textId="77777777" w:rsidR="00AD0F83" w:rsidRPr="00AB5B9E" w:rsidRDefault="00AD0F83" w:rsidP="00AD0F83">
      <w:pPr>
        <w:pStyle w:val="ListParagraph"/>
        <w:widowControl w:val="0"/>
        <w:numPr>
          <w:ilvl w:val="1"/>
          <w:numId w:val="28"/>
        </w:numPr>
        <w:tabs>
          <w:tab w:val="clear" w:pos="1440"/>
        </w:tabs>
        <w:ind w:left="1080"/>
      </w:pPr>
      <w:r w:rsidRPr="00AB5B9E">
        <w:t>Describe</w:t>
      </w:r>
      <w:r w:rsidR="009C5FD6">
        <w:t xml:space="preserve"> the process used to determine</w:t>
      </w:r>
      <w:r w:rsidRPr="00AB5B9E">
        <w:t xml:space="preserve"> why the equipment is needed. Include how the SFA determined the need and how each piece of equipment requested will address that need.</w:t>
      </w:r>
    </w:p>
    <w:p w14:paraId="1CBFB35B" w14:textId="77777777" w:rsidR="006E27EE" w:rsidRPr="00AB5B9E" w:rsidRDefault="006E27EE" w:rsidP="00903D11">
      <w:pPr>
        <w:pStyle w:val="ListParagraph"/>
        <w:widowControl w:val="0"/>
        <w:numPr>
          <w:ilvl w:val="1"/>
          <w:numId w:val="28"/>
        </w:numPr>
        <w:tabs>
          <w:tab w:val="clear" w:pos="1440"/>
        </w:tabs>
        <w:ind w:left="1080"/>
      </w:pPr>
      <w:r w:rsidRPr="00AB5B9E">
        <w:t>Who was involved in making the decision</w:t>
      </w:r>
      <w:r w:rsidR="006D6460" w:rsidRPr="00AB5B9E">
        <w:t xml:space="preserve"> at the school</w:t>
      </w:r>
      <w:r w:rsidRPr="00AB5B9E">
        <w:t xml:space="preserve"> and SFA level</w:t>
      </w:r>
      <w:r w:rsidR="00184787" w:rsidRPr="00AB5B9E">
        <w:t>s</w:t>
      </w:r>
      <w:r w:rsidR="009C5FD6">
        <w:t>?</w:t>
      </w:r>
      <w:r w:rsidR="006D6460" w:rsidRPr="00AB5B9E">
        <w:t xml:space="preserve"> List the names and positions of </w:t>
      </w:r>
      <w:r w:rsidR="00AD0F83">
        <w:t xml:space="preserve">all </w:t>
      </w:r>
      <w:r w:rsidR="006D6460" w:rsidRPr="00AB5B9E">
        <w:t>involved in identifying the need, determining the equipment needed, and assist</w:t>
      </w:r>
      <w:r w:rsidR="00AD0F83">
        <w:t>ing</w:t>
      </w:r>
      <w:r w:rsidR="006D6460" w:rsidRPr="00AB5B9E">
        <w:t xml:space="preserve"> in ensuring the equipment will fit </w:t>
      </w:r>
      <w:r w:rsidR="00AD0F83">
        <w:t xml:space="preserve">into and work with </w:t>
      </w:r>
      <w:r w:rsidR="006D6460" w:rsidRPr="00AB5B9E">
        <w:t xml:space="preserve">the current school cafeteria </w:t>
      </w:r>
      <w:r w:rsidR="00184787" w:rsidRPr="00AB5B9E">
        <w:t>infra</w:t>
      </w:r>
      <w:r w:rsidR="006D6460" w:rsidRPr="00AB5B9E">
        <w:t>structure.</w:t>
      </w:r>
    </w:p>
    <w:p w14:paraId="01505D63" w14:textId="77777777" w:rsidR="006D6460" w:rsidRDefault="006D6460" w:rsidP="006D6460">
      <w:pPr>
        <w:pStyle w:val="ListParagraph"/>
        <w:widowControl w:val="0"/>
        <w:ind w:left="1080"/>
        <w:rPr>
          <w:highlight w:val="green"/>
        </w:rPr>
      </w:pPr>
    </w:p>
    <w:p w14:paraId="031B62B4" w14:textId="77777777" w:rsidR="00EE30CA" w:rsidRDefault="00BE57FA" w:rsidP="00FB259C">
      <w:pPr>
        <w:pStyle w:val="Heading3"/>
      </w:pPr>
      <w:bookmarkStart w:id="80" w:name="_Toc83128626"/>
      <w:r>
        <w:t>Equipment Narrative</w:t>
      </w:r>
      <w:r w:rsidR="00920774" w:rsidRPr="006D5340">
        <w:t xml:space="preserve"> (maximum </w:t>
      </w:r>
      <w:r w:rsidR="00920774" w:rsidRPr="002B6F39">
        <w:t>of 50 points</w:t>
      </w:r>
      <w:r w:rsidR="00920774" w:rsidRPr="006D5340">
        <w:t xml:space="preserve"> available)</w:t>
      </w:r>
      <w:bookmarkEnd w:id="80"/>
    </w:p>
    <w:p w14:paraId="4CA64EA9" w14:textId="77777777" w:rsidR="00113ACF" w:rsidRPr="006D5340" w:rsidRDefault="007A07C9" w:rsidP="00826C76">
      <w:pPr>
        <w:ind w:left="720"/>
      </w:pPr>
      <w:r w:rsidRPr="006D5340">
        <w:t xml:space="preserve">For each piece of equipment proposed, explain how the equipment </w:t>
      </w:r>
      <w:r w:rsidR="009C5FD6">
        <w:t>will support efforts to</w:t>
      </w:r>
    </w:p>
    <w:p w14:paraId="4AAA40FD" w14:textId="77777777" w:rsidR="005D7793" w:rsidRPr="00AB5B9E" w:rsidRDefault="005F1A92" w:rsidP="00903D11">
      <w:pPr>
        <w:pStyle w:val="ListParagraph"/>
        <w:widowControl w:val="0"/>
        <w:numPr>
          <w:ilvl w:val="1"/>
          <w:numId w:val="29"/>
        </w:numPr>
        <w:tabs>
          <w:tab w:val="clear" w:pos="1440"/>
        </w:tabs>
        <w:ind w:left="1080"/>
      </w:pPr>
      <w:r>
        <w:t>H</w:t>
      </w:r>
      <w:r w:rsidR="005D7793" w:rsidRPr="00AB5B9E">
        <w:t xml:space="preserve">elp </w:t>
      </w:r>
      <w:r w:rsidR="00AD0F83">
        <w:t xml:space="preserve">the SFA serve </w:t>
      </w:r>
      <w:r w:rsidR="009C5FD6">
        <w:t>healthier meals:</w:t>
      </w:r>
      <w:r w:rsidR="00EE30CA" w:rsidRPr="00AB5B9E">
        <w:t xml:space="preserve"> </w:t>
      </w:r>
      <w:r w:rsidR="009C5FD6">
        <w:t>i</w:t>
      </w:r>
      <w:r w:rsidR="001E3F94" w:rsidRPr="00AB5B9E">
        <w:t xml:space="preserve">nclude how the equipment improves the quality of </w:t>
      </w:r>
      <w:r w:rsidR="007A0B87">
        <w:t xml:space="preserve">the food prepared and served </w:t>
      </w:r>
      <w:r w:rsidR="001E3F94" w:rsidRPr="00AB5B9E">
        <w:t xml:space="preserve">in ways that support the nutritional standards. </w:t>
      </w:r>
      <w:r w:rsidR="001E3F94" w:rsidRPr="00AB5B9E">
        <w:lastRenderedPageBreak/>
        <w:t>Describe how the equipment will increase the ability to prepare foods in a healthy manner such as steaming, baking, or grilling.</w:t>
      </w:r>
    </w:p>
    <w:p w14:paraId="008C18E2" w14:textId="77777777" w:rsidR="005D7793" w:rsidRPr="00AB5B9E" w:rsidRDefault="005F1A92" w:rsidP="00903D11">
      <w:pPr>
        <w:pStyle w:val="ListParagraph"/>
        <w:widowControl w:val="0"/>
        <w:numPr>
          <w:ilvl w:val="1"/>
          <w:numId w:val="29"/>
        </w:numPr>
        <w:tabs>
          <w:tab w:val="clear" w:pos="1440"/>
        </w:tabs>
        <w:ind w:left="1080"/>
      </w:pPr>
      <w:r>
        <w:t>I</w:t>
      </w:r>
      <w:r w:rsidR="005D7793" w:rsidRPr="00AB5B9E">
        <w:t>mprove school safety</w:t>
      </w:r>
      <w:r w:rsidR="009C5FD6">
        <w:t>: e</w:t>
      </w:r>
      <w:r w:rsidR="00BE57FA" w:rsidRPr="00AB5B9E">
        <w:t xml:space="preserve">xplain how the equipment will improve the safety of food served in the school nutrition programs. </w:t>
      </w:r>
      <w:r w:rsidR="001D1D86" w:rsidRPr="00AB5B9E">
        <w:t>Will the equipment decrease cross-contamination risks, improve sanitation, and/or maintain proper temperatures?</w:t>
      </w:r>
    </w:p>
    <w:p w14:paraId="19A349F4" w14:textId="77777777" w:rsidR="00455197" w:rsidRPr="00AB5B9E" w:rsidRDefault="005F1A92" w:rsidP="007A0B87">
      <w:pPr>
        <w:pStyle w:val="ListParagraph"/>
        <w:widowControl w:val="0"/>
        <w:numPr>
          <w:ilvl w:val="1"/>
          <w:numId w:val="29"/>
        </w:numPr>
        <w:tabs>
          <w:tab w:val="clear" w:pos="1440"/>
        </w:tabs>
        <w:ind w:left="1080"/>
      </w:pPr>
      <w:r>
        <w:t>H</w:t>
      </w:r>
      <w:r w:rsidR="005D7793" w:rsidRPr="00AB5B9E">
        <w:t xml:space="preserve">elp </w:t>
      </w:r>
      <w:r w:rsidR="00AD0F83">
        <w:t xml:space="preserve">the </w:t>
      </w:r>
      <w:r w:rsidR="00AD0F83" w:rsidRPr="00E42382">
        <w:t xml:space="preserve">SFA </w:t>
      </w:r>
      <w:r w:rsidR="005D7793" w:rsidRPr="00E42382">
        <w:t>maint</w:t>
      </w:r>
      <w:r w:rsidR="00AD0F83" w:rsidRPr="00E42382">
        <w:t>ain</w:t>
      </w:r>
      <w:r w:rsidR="005D7793" w:rsidRPr="00E42382">
        <w:t xml:space="preserve"> or expan</w:t>
      </w:r>
      <w:r w:rsidR="00AD0F83" w:rsidRPr="00E42382">
        <w:t>d</w:t>
      </w:r>
      <w:r w:rsidR="005D7793" w:rsidRPr="00E42382">
        <w:t xml:space="preserve"> the</w:t>
      </w:r>
      <w:r w:rsidR="005D7793" w:rsidRPr="00AB5B9E">
        <w:t xml:space="preserve"> School Breakfast Program</w:t>
      </w:r>
      <w:r>
        <w:t>: d</w:t>
      </w:r>
      <w:r w:rsidR="00605845">
        <w:t xml:space="preserve">escribe how </w:t>
      </w:r>
      <w:r w:rsidR="00CD795A" w:rsidRPr="00AB5B9E">
        <w:t>t</w:t>
      </w:r>
      <w:r w:rsidR="00605845">
        <w:t>he equipment</w:t>
      </w:r>
      <w:r w:rsidR="00CD795A" w:rsidRPr="00AB5B9E">
        <w:t xml:space="preserve"> will enable preparation and service of additional meals, increase the variety of entrée choices, </w:t>
      </w:r>
      <w:r w:rsidR="00605845">
        <w:t xml:space="preserve">improve the nutritional quality of meals, </w:t>
      </w:r>
      <w:r w:rsidR="00184787" w:rsidRPr="00AB5B9E">
        <w:t xml:space="preserve">and/or </w:t>
      </w:r>
      <w:r w:rsidR="00CD795A" w:rsidRPr="00AB5B9E">
        <w:t>add additional points of service</w:t>
      </w:r>
      <w:r w:rsidR="00184787" w:rsidRPr="00AB5B9E">
        <w:t>.</w:t>
      </w:r>
    </w:p>
    <w:p w14:paraId="2858E3CB" w14:textId="77777777" w:rsidR="0013421F" w:rsidRPr="009A78CE" w:rsidRDefault="0013421F" w:rsidP="005D111A">
      <w:pPr>
        <w:tabs>
          <w:tab w:val="num" w:pos="360"/>
        </w:tabs>
        <w:ind w:left="720"/>
      </w:pPr>
    </w:p>
    <w:p w14:paraId="7527B307" w14:textId="77777777" w:rsidR="0013421F" w:rsidRPr="00D45497" w:rsidRDefault="0013421F" w:rsidP="00FB259C">
      <w:pPr>
        <w:pStyle w:val="Heading3"/>
      </w:pPr>
      <w:bookmarkStart w:id="81" w:name="_Toc83128627"/>
      <w:r w:rsidRPr="009F43F2">
        <w:t>Management and Sustainability</w:t>
      </w:r>
      <w:r w:rsidR="002E22BD" w:rsidRPr="009F43F2">
        <w:t xml:space="preserve"> </w:t>
      </w:r>
      <w:r w:rsidRPr="009F43F2">
        <w:t>(</w:t>
      </w:r>
      <w:r w:rsidR="00243459" w:rsidRPr="00D45497">
        <w:t>maximum of 20 points available</w:t>
      </w:r>
      <w:r w:rsidRPr="00D45497">
        <w:t>)</w:t>
      </w:r>
      <w:bookmarkEnd w:id="81"/>
    </w:p>
    <w:p w14:paraId="0F0C18A8" w14:textId="77777777" w:rsidR="00BF4046" w:rsidRDefault="00D45497" w:rsidP="00903D11">
      <w:pPr>
        <w:pStyle w:val="ListParagraph"/>
        <w:numPr>
          <w:ilvl w:val="0"/>
          <w:numId w:val="30"/>
        </w:numPr>
        <w:ind w:left="1080"/>
      </w:pPr>
      <w:r>
        <w:t>Provide the name</w:t>
      </w:r>
      <w:r w:rsidR="00BA67A7">
        <w:t>, job title, and function</w:t>
      </w:r>
      <w:r>
        <w:t xml:space="preserve"> of the person responsible for administering and managing the proposed equipment acquisition(s)</w:t>
      </w:r>
      <w:r w:rsidR="00BA67A7">
        <w:t>.</w:t>
      </w:r>
    </w:p>
    <w:p w14:paraId="5E1A9FB3" w14:textId="77777777" w:rsidR="00D45497" w:rsidRDefault="00D45497" w:rsidP="00903D11">
      <w:pPr>
        <w:pStyle w:val="ListParagraph"/>
        <w:numPr>
          <w:ilvl w:val="0"/>
          <w:numId w:val="30"/>
        </w:numPr>
        <w:ind w:left="1080"/>
      </w:pPr>
      <w:r>
        <w:t xml:space="preserve">Include </w:t>
      </w:r>
      <w:r w:rsidR="009C5FD6">
        <w:t>a</w:t>
      </w:r>
      <w:r>
        <w:t xml:space="preserve"> Timeline of Activities for equipment acquisition, installation, and initial use</w:t>
      </w:r>
      <w:r w:rsidR="00871BA3">
        <w:t xml:space="preserve">. </w:t>
      </w:r>
      <w:r w:rsidR="00216EB2">
        <w:t>Format</w:t>
      </w:r>
      <w:r w:rsidR="00BA67A7">
        <w:t xml:space="preserve"> the </w:t>
      </w:r>
      <w:r w:rsidR="006A5967">
        <w:t>timeline</w:t>
      </w:r>
      <w:r>
        <w:t xml:space="preserve"> </w:t>
      </w:r>
      <w:r w:rsidR="007A0B87">
        <w:t>table</w:t>
      </w:r>
      <w:r>
        <w:t xml:space="preserve"> </w:t>
      </w:r>
      <w:r w:rsidR="00216EB2">
        <w:t xml:space="preserve">as indicated </w:t>
      </w:r>
      <w:r w:rsidR="00FB259C">
        <w:t xml:space="preserve">below and </w:t>
      </w:r>
      <w:r w:rsidR="00BA67A7">
        <w:t xml:space="preserve">include it </w:t>
      </w:r>
      <w:r w:rsidR="00FB259C">
        <w:t>within the narrative</w:t>
      </w:r>
      <w:r>
        <w:t>.</w:t>
      </w:r>
    </w:p>
    <w:p w14:paraId="3E6D787C" w14:textId="77777777" w:rsidR="00395D37" w:rsidRPr="00D45497" w:rsidRDefault="006000AF" w:rsidP="00903D11">
      <w:pPr>
        <w:pStyle w:val="ListParagraph"/>
        <w:numPr>
          <w:ilvl w:val="0"/>
          <w:numId w:val="30"/>
        </w:numPr>
        <w:ind w:left="1080"/>
      </w:pPr>
      <w:r>
        <w:t>Discuss how the equipment acquired through this project will be sustained beyond the subgrant period, including any wa</w:t>
      </w:r>
      <w:r w:rsidR="00BA67A7">
        <w:t xml:space="preserve">rranty and service agreements. </w:t>
      </w:r>
      <w:r>
        <w:t>Identify who will be responsible for monitoring warranty and service agreements throughout the life of the equipment.</w:t>
      </w:r>
    </w:p>
    <w:p w14:paraId="08B3FA74" w14:textId="77777777" w:rsidR="0013421F" w:rsidRDefault="0013421F" w:rsidP="00C458A4">
      <w:pPr>
        <w:ind w:firstLine="720"/>
      </w:pPr>
    </w:p>
    <w:p w14:paraId="7B9BD99A" w14:textId="77777777" w:rsidR="003D6C0B" w:rsidRPr="00090AF1" w:rsidRDefault="003D6C0B" w:rsidP="00090AF1">
      <w:pPr>
        <w:rPr>
          <w:b/>
        </w:rPr>
      </w:pPr>
      <w:r w:rsidRPr="00090AF1">
        <w:rPr>
          <w:b/>
        </w:rPr>
        <w:t>Timeline of Activities</w:t>
      </w:r>
      <w:r w:rsidR="007A0B87">
        <w:rPr>
          <w:b/>
        </w:rPr>
        <w:t xml:space="preserve"> Table</w:t>
      </w:r>
      <w:r w:rsidR="006A5967">
        <w:rPr>
          <w:b/>
        </w:rPr>
        <w:t xml:space="preserve"> Format</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3666"/>
        <w:gridCol w:w="2454"/>
        <w:gridCol w:w="1710"/>
      </w:tblGrid>
      <w:tr w:rsidR="00AB5B9E" w:rsidRPr="00AF11FF" w14:paraId="76C6DB0C" w14:textId="77777777" w:rsidTr="00783647">
        <w:trPr>
          <w:trHeight w:val="764"/>
          <w:tblHeader/>
        </w:trPr>
        <w:tc>
          <w:tcPr>
            <w:tcW w:w="1710" w:type="dxa"/>
          </w:tcPr>
          <w:p w14:paraId="24F7E242" w14:textId="77777777" w:rsidR="00090AF1" w:rsidRPr="00AF11FF" w:rsidRDefault="00090AF1" w:rsidP="00184787">
            <w:pPr>
              <w:widowControl w:val="0"/>
              <w:jc w:val="center"/>
              <w:rPr>
                <w:b/>
                <w:bCs/>
                <w:sz w:val="22"/>
                <w:szCs w:val="22"/>
              </w:rPr>
            </w:pPr>
            <w:r w:rsidRPr="00AF11FF">
              <w:rPr>
                <w:b/>
                <w:bCs/>
                <w:sz w:val="22"/>
                <w:szCs w:val="22"/>
              </w:rPr>
              <w:t>Start Date–End Date</w:t>
            </w:r>
          </w:p>
        </w:tc>
        <w:tc>
          <w:tcPr>
            <w:tcW w:w="3666" w:type="dxa"/>
          </w:tcPr>
          <w:p w14:paraId="54AFB473" w14:textId="77777777" w:rsidR="00090AF1" w:rsidRPr="00AF11FF" w:rsidRDefault="00090AF1" w:rsidP="00184787">
            <w:pPr>
              <w:widowControl w:val="0"/>
              <w:jc w:val="center"/>
              <w:rPr>
                <w:b/>
                <w:bCs/>
                <w:sz w:val="22"/>
                <w:szCs w:val="22"/>
              </w:rPr>
            </w:pPr>
            <w:r w:rsidRPr="00AF11FF">
              <w:rPr>
                <w:b/>
                <w:bCs/>
                <w:sz w:val="22"/>
                <w:szCs w:val="22"/>
              </w:rPr>
              <w:t>Activity to Acquire, Install, or Initially Use Equipment</w:t>
            </w:r>
          </w:p>
        </w:tc>
        <w:tc>
          <w:tcPr>
            <w:tcW w:w="2454" w:type="dxa"/>
          </w:tcPr>
          <w:p w14:paraId="73AA7BA3" w14:textId="77777777" w:rsidR="00090AF1" w:rsidRPr="00AF11FF" w:rsidRDefault="00090AF1" w:rsidP="00184787">
            <w:pPr>
              <w:widowControl w:val="0"/>
              <w:jc w:val="center"/>
              <w:rPr>
                <w:b/>
                <w:bCs/>
                <w:sz w:val="22"/>
                <w:szCs w:val="22"/>
              </w:rPr>
            </w:pPr>
            <w:r w:rsidRPr="00AF11FF">
              <w:rPr>
                <w:b/>
                <w:bCs/>
                <w:sz w:val="22"/>
                <w:szCs w:val="22"/>
              </w:rPr>
              <w:t>Evidence that Proves Activity Has Been Completed</w:t>
            </w:r>
          </w:p>
        </w:tc>
        <w:tc>
          <w:tcPr>
            <w:tcW w:w="1710" w:type="dxa"/>
          </w:tcPr>
          <w:p w14:paraId="6E561093" w14:textId="77777777" w:rsidR="00090AF1" w:rsidRPr="00AF11FF" w:rsidRDefault="00090AF1" w:rsidP="00090AF1">
            <w:pPr>
              <w:widowControl w:val="0"/>
              <w:jc w:val="center"/>
              <w:rPr>
                <w:b/>
                <w:bCs/>
                <w:sz w:val="22"/>
                <w:szCs w:val="22"/>
              </w:rPr>
            </w:pPr>
            <w:r w:rsidRPr="00AF11FF">
              <w:rPr>
                <w:b/>
                <w:bCs/>
                <w:sz w:val="22"/>
                <w:szCs w:val="22"/>
              </w:rPr>
              <w:t>Persons Responsible</w:t>
            </w:r>
          </w:p>
        </w:tc>
      </w:tr>
      <w:tr w:rsidR="00AB5B9E" w:rsidRPr="00AF11FF" w14:paraId="4C6E90D8" w14:textId="77777777" w:rsidTr="00467B78">
        <w:trPr>
          <w:trHeight w:val="512"/>
        </w:trPr>
        <w:tc>
          <w:tcPr>
            <w:tcW w:w="1710" w:type="dxa"/>
          </w:tcPr>
          <w:p w14:paraId="45CE611B" w14:textId="77777777" w:rsidR="00AB5B9E" w:rsidRPr="00AF11FF" w:rsidRDefault="00AB5B9E" w:rsidP="00467B78">
            <w:pPr>
              <w:widowControl w:val="0"/>
              <w:rPr>
                <w:b/>
                <w:bCs/>
                <w:sz w:val="22"/>
                <w:szCs w:val="22"/>
              </w:rPr>
            </w:pPr>
          </w:p>
        </w:tc>
        <w:tc>
          <w:tcPr>
            <w:tcW w:w="3666" w:type="dxa"/>
          </w:tcPr>
          <w:p w14:paraId="19702B7E" w14:textId="77777777" w:rsidR="00090AF1" w:rsidRPr="00AF11FF" w:rsidRDefault="00090AF1" w:rsidP="00467B78">
            <w:pPr>
              <w:widowControl w:val="0"/>
              <w:rPr>
                <w:b/>
                <w:bCs/>
                <w:sz w:val="22"/>
                <w:szCs w:val="22"/>
              </w:rPr>
            </w:pPr>
          </w:p>
        </w:tc>
        <w:tc>
          <w:tcPr>
            <w:tcW w:w="2454" w:type="dxa"/>
          </w:tcPr>
          <w:p w14:paraId="7F413CB6" w14:textId="77777777" w:rsidR="00090AF1" w:rsidRPr="00AF11FF" w:rsidRDefault="00090AF1" w:rsidP="00467B78">
            <w:pPr>
              <w:widowControl w:val="0"/>
              <w:rPr>
                <w:b/>
                <w:bCs/>
                <w:sz w:val="22"/>
                <w:szCs w:val="22"/>
              </w:rPr>
            </w:pPr>
          </w:p>
        </w:tc>
        <w:tc>
          <w:tcPr>
            <w:tcW w:w="1710" w:type="dxa"/>
          </w:tcPr>
          <w:p w14:paraId="04C31E50" w14:textId="77777777" w:rsidR="00090AF1" w:rsidRPr="00AF11FF" w:rsidRDefault="00090AF1" w:rsidP="00467B78">
            <w:pPr>
              <w:widowControl w:val="0"/>
              <w:rPr>
                <w:b/>
                <w:bCs/>
                <w:sz w:val="22"/>
                <w:szCs w:val="22"/>
              </w:rPr>
            </w:pPr>
          </w:p>
        </w:tc>
      </w:tr>
      <w:tr w:rsidR="00AB5B9E" w:rsidRPr="00AF11FF" w14:paraId="33BACDE0" w14:textId="77777777" w:rsidTr="00467B78">
        <w:trPr>
          <w:trHeight w:val="512"/>
        </w:trPr>
        <w:tc>
          <w:tcPr>
            <w:tcW w:w="1710" w:type="dxa"/>
          </w:tcPr>
          <w:p w14:paraId="48B787A2" w14:textId="77777777" w:rsidR="00467B78" w:rsidRPr="00AF11FF" w:rsidRDefault="00467B78" w:rsidP="00467B78">
            <w:pPr>
              <w:widowControl w:val="0"/>
              <w:rPr>
                <w:b/>
                <w:bCs/>
                <w:sz w:val="22"/>
                <w:szCs w:val="22"/>
              </w:rPr>
            </w:pPr>
          </w:p>
        </w:tc>
        <w:tc>
          <w:tcPr>
            <w:tcW w:w="3666" w:type="dxa"/>
          </w:tcPr>
          <w:p w14:paraId="43DB3189" w14:textId="77777777" w:rsidR="00467B78" w:rsidRPr="00AF11FF" w:rsidRDefault="00467B78" w:rsidP="00467B78">
            <w:pPr>
              <w:widowControl w:val="0"/>
              <w:rPr>
                <w:b/>
                <w:bCs/>
                <w:sz w:val="22"/>
                <w:szCs w:val="22"/>
              </w:rPr>
            </w:pPr>
          </w:p>
        </w:tc>
        <w:tc>
          <w:tcPr>
            <w:tcW w:w="2454" w:type="dxa"/>
          </w:tcPr>
          <w:p w14:paraId="4B082CE3" w14:textId="77777777" w:rsidR="00467B78" w:rsidRPr="00AF11FF" w:rsidRDefault="00467B78" w:rsidP="00467B78">
            <w:pPr>
              <w:widowControl w:val="0"/>
              <w:rPr>
                <w:b/>
                <w:bCs/>
                <w:sz w:val="22"/>
                <w:szCs w:val="22"/>
              </w:rPr>
            </w:pPr>
          </w:p>
        </w:tc>
        <w:tc>
          <w:tcPr>
            <w:tcW w:w="1710" w:type="dxa"/>
          </w:tcPr>
          <w:p w14:paraId="13AECB52" w14:textId="77777777" w:rsidR="00467B78" w:rsidRPr="00AF11FF" w:rsidRDefault="00467B78" w:rsidP="00467B78">
            <w:pPr>
              <w:widowControl w:val="0"/>
              <w:rPr>
                <w:b/>
                <w:bCs/>
                <w:sz w:val="22"/>
                <w:szCs w:val="22"/>
              </w:rPr>
            </w:pPr>
          </w:p>
        </w:tc>
      </w:tr>
    </w:tbl>
    <w:p w14:paraId="2078CFFC" w14:textId="77777777" w:rsidR="003D6C0B" w:rsidRDefault="003D6C0B" w:rsidP="00C458A4">
      <w:pPr>
        <w:ind w:firstLine="720"/>
      </w:pPr>
    </w:p>
    <w:p w14:paraId="55CFC692" w14:textId="77777777" w:rsidR="0013421F" w:rsidRPr="009A78CE" w:rsidRDefault="0013421F" w:rsidP="00C458A4">
      <w:pPr>
        <w:pStyle w:val="Heading2"/>
        <w:rPr>
          <w:szCs w:val="24"/>
        </w:rPr>
      </w:pPr>
      <w:bookmarkStart w:id="82" w:name="_Toc48698936"/>
      <w:bookmarkStart w:id="83" w:name="_Toc49934188"/>
      <w:bookmarkStart w:id="84" w:name="_Toc50869630"/>
      <w:bookmarkStart w:id="85" w:name="_Toc83128628"/>
      <w:r w:rsidRPr="009A78CE">
        <w:rPr>
          <w:szCs w:val="24"/>
        </w:rPr>
        <w:t>Application Budget</w:t>
      </w:r>
      <w:bookmarkEnd w:id="82"/>
      <w:bookmarkEnd w:id="83"/>
      <w:bookmarkEnd w:id="84"/>
      <w:bookmarkEnd w:id="85"/>
    </w:p>
    <w:p w14:paraId="1F01A895" w14:textId="77777777" w:rsidR="002E22BD" w:rsidRPr="009A78CE" w:rsidRDefault="002E22BD" w:rsidP="00C458A4">
      <w:pPr>
        <w:ind w:left="720"/>
        <w:rPr>
          <w:highlight w:val="yellow"/>
        </w:rPr>
      </w:pPr>
      <w:bookmarkStart w:id="86" w:name="_Toc48698937"/>
      <w:bookmarkStart w:id="87" w:name="_Toc49934189"/>
    </w:p>
    <w:p w14:paraId="1DAD11EE" w14:textId="77777777" w:rsidR="0013421F" w:rsidRDefault="006000AF" w:rsidP="00826C76">
      <w:r>
        <w:t>Although the budget is not score</w:t>
      </w:r>
      <w:r w:rsidR="005339E6">
        <w:t>d</w:t>
      </w:r>
      <w:r>
        <w:t>, it remains a critical component of the entire application</w:t>
      </w:r>
      <w:r w:rsidR="00442930">
        <w:t xml:space="preserve">. </w:t>
      </w:r>
      <w:r>
        <w:t xml:space="preserve">No application with an incomplete budget will be funded. </w:t>
      </w:r>
    </w:p>
    <w:p w14:paraId="13959AF9" w14:textId="77777777" w:rsidR="00EC49A9" w:rsidRDefault="00EC49A9" w:rsidP="00826C76"/>
    <w:p w14:paraId="6D670F2E" w14:textId="41C76511" w:rsidR="00EC49A9" w:rsidRPr="006A211C" w:rsidRDefault="00EC49A9" w:rsidP="00826C76">
      <w:r>
        <w:t xml:space="preserve">The overall application budget should be reflected in the Summary of Funds Requested section of the online application (see </w:t>
      </w:r>
      <w:r w:rsidR="006A5967">
        <w:t xml:space="preserve">the </w:t>
      </w:r>
      <w:r>
        <w:t xml:space="preserve">screenshot </w:t>
      </w:r>
      <w:r w:rsidRPr="006A211C">
        <w:t xml:space="preserve">on </w:t>
      </w:r>
      <w:r w:rsidRPr="00AD1148">
        <w:t xml:space="preserve">page </w:t>
      </w:r>
      <w:r w:rsidR="00AD1148" w:rsidRPr="00AD1148">
        <w:t>19</w:t>
      </w:r>
      <w:r w:rsidRPr="006A211C">
        <w:t>). This summary is the financial overview of the project</w:t>
      </w:r>
      <w:r w:rsidR="00442930" w:rsidRPr="006A211C">
        <w:t xml:space="preserve">. </w:t>
      </w:r>
      <w:r w:rsidRPr="006A211C">
        <w:t>Each line item of this summary indicates the equipment items(s) for which funds are being requested and the total amount of funding for that school.</w:t>
      </w:r>
    </w:p>
    <w:p w14:paraId="25BE57EA" w14:textId="77777777" w:rsidR="00EC49A9" w:rsidRPr="006A211C" w:rsidRDefault="00EC49A9" w:rsidP="00826C76"/>
    <w:p w14:paraId="123F7DC2" w14:textId="7662775F" w:rsidR="006A5967" w:rsidRPr="006A211C" w:rsidRDefault="006A5967" w:rsidP="00826C76">
      <w:r w:rsidRPr="006A211C">
        <w:t>P</w:t>
      </w:r>
      <w:r w:rsidR="00EC49A9" w:rsidRPr="006A211C">
        <w:t xml:space="preserve">rovide </w:t>
      </w:r>
      <w:r w:rsidRPr="006A211C">
        <w:t xml:space="preserve">full </w:t>
      </w:r>
      <w:r w:rsidR="00EC49A9" w:rsidRPr="006A211C">
        <w:t>cost information</w:t>
      </w:r>
      <w:r w:rsidRPr="006A211C">
        <w:t>, including installation,</w:t>
      </w:r>
      <w:r w:rsidR="00EC49A9" w:rsidRPr="006A211C">
        <w:t xml:space="preserve"> for each piece of requested equipment in the online application form (see the screenshot on </w:t>
      </w:r>
      <w:r w:rsidR="00EC49A9" w:rsidRPr="00AD1148">
        <w:t xml:space="preserve">page </w:t>
      </w:r>
      <w:r w:rsidR="00AD1148">
        <w:t>19</w:t>
      </w:r>
      <w:r w:rsidR="00EC49A9" w:rsidRPr="006A211C">
        <w:t>)</w:t>
      </w:r>
      <w:r w:rsidRPr="006A211C">
        <w:t>.</w:t>
      </w:r>
    </w:p>
    <w:p w14:paraId="28C83579" w14:textId="77777777" w:rsidR="006A5967" w:rsidRPr="006A211C" w:rsidRDefault="006A5967" w:rsidP="00826C76"/>
    <w:p w14:paraId="23B82D10" w14:textId="7FE372FA" w:rsidR="00E1644F" w:rsidRDefault="006A5967" w:rsidP="006A5967">
      <w:r w:rsidRPr="006A211C">
        <w:t>Also, a</w:t>
      </w:r>
      <w:r w:rsidR="00EC49A9" w:rsidRPr="006A211C">
        <w:t xml:space="preserve">s </w:t>
      </w:r>
      <w:r w:rsidRPr="006A211C">
        <w:t>a</w:t>
      </w:r>
      <w:r w:rsidR="00EC49A9" w:rsidRPr="006A211C">
        <w:t xml:space="preserve"> required appendi</w:t>
      </w:r>
      <w:r w:rsidRPr="006A211C">
        <w:t xml:space="preserve">x (see </w:t>
      </w:r>
      <w:r w:rsidRPr="00AD1148">
        <w:t>page 1</w:t>
      </w:r>
      <w:r w:rsidR="00280EBA" w:rsidRPr="00AD1148">
        <w:t>4</w:t>
      </w:r>
      <w:r w:rsidRPr="00AD1148">
        <w:t>),</w:t>
      </w:r>
      <w:r w:rsidRPr="006A211C">
        <w:t xml:space="preserve"> c</w:t>
      </w:r>
      <w:r w:rsidR="00EC49A9" w:rsidRPr="006A211C">
        <w:t xml:space="preserve">omplete and submit an Equipment Specifications Form for each </w:t>
      </w:r>
      <w:r w:rsidR="005339E6" w:rsidRPr="006A211C">
        <w:t>item</w:t>
      </w:r>
      <w:r w:rsidRPr="006A211C">
        <w:t xml:space="preserve"> requested</w:t>
      </w:r>
      <w:r w:rsidR="00EC49A9" w:rsidRPr="006A211C">
        <w:t>. Ensure that all costs provided</w:t>
      </w:r>
      <w:r w:rsidR="00EC49A9">
        <w:t xml:space="preserve"> are correct and consistent and that the sum of the costs on the Equipment Specifications Form equals the total on the Summary of Funds Requested section of the online application.</w:t>
      </w:r>
    </w:p>
    <w:p w14:paraId="6BA58AF0" w14:textId="77777777" w:rsidR="00554830" w:rsidRPr="00B55AC3" w:rsidRDefault="007B1CEB" w:rsidP="002905C7">
      <w:pPr>
        <w:autoSpaceDE w:val="0"/>
        <w:autoSpaceDN w:val="0"/>
        <w:adjustRightInd w:val="0"/>
      </w:pPr>
      <w:r>
        <w:lastRenderedPageBreak/>
        <w:t xml:space="preserve">In compliance with </w:t>
      </w:r>
      <w:hyperlink r:id="rId31" w:history="1">
        <w:r w:rsidRPr="00436499">
          <w:rPr>
            <w:rStyle w:val="Hyperlink"/>
          </w:rPr>
          <w:t>2 CFR Part 180.300</w:t>
        </w:r>
      </w:hyperlink>
      <w:r>
        <w:t xml:space="preserve">, </w:t>
      </w:r>
      <w:proofErr w:type="spellStart"/>
      <w:r>
        <w:t>sub</w:t>
      </w:r>
      <w:r w:rsidR="00554830">
        <w:t>grantees</w:t>
      </w:r>
      <w:proofErr w:type="spellEnd"/>
      <w:r w:rsidR="00554830" w:rsidRPr="00B55AC3">
        <w:t xml:space="preserve"> must ensure that they do not enter </w:t>
      </w:r>
      <w:r>
        <w:t xml:space="preserve">into a </w:t>
      </w:r>
      <w:r w:rsidR="00554830" w:rsidRPr="00B55AC3">
        <w:t>contract with any vendor that is debarred, suspended, or ineligible for participation in federal programs by</w:t>
      </w:r>
    </w:p>
    <w:p w14:paraId="48D00802" w14:textId="77777777" w:rsidR="00554830" w:rsidRPr="00B55AC3" w:rsidRDefault="00554830" w:rsidP="00903D11">
      <w:pPr>
        <w:pStyle w:val="ListParagraph"/>
        <w:numPr>
          <w:ilvl w:val="0"/>
          <w:numId w:val="13"/>
        </w:numPr>
        <w:contextualSpacing w:val="0"/>
      </w:pPr>
      <w:proofErr w:type="gramStart"/>
      <w:r>
        <w:t>c</w:t>
      </w:r>
      <w:r w:rsidRPr="00B55AC3">
        <w:t>hecking</w:t>
      </w:r>
      <w:proofErr w:type="gramEnd"/>
      <w:r w:rsidRPr="00B55AC3">
        <w:t xml:space="preserve"> the </w:t>
      </w:r>
      <w:r w:rsidR="007B1CEB">
        <w:t>e</w:t>
      </w:r>
      <w:r w:rsidRPr="00B55AC3">
        <w:t>xclu</w:t>
      </w:r>
      <w:r w:rsidR="00A714C9">
        <w:t>sions list</w:t>
      </w:r>
      <w:r w:rsidRPr="00B55AC3">
        <w:t xml:space="preserve"> at the federal </w:t>
      </w:r>
      <w:hyperlink r:id="rId32" w:history="1">
        <w:r w:rsidRPr="00501ACB">
          <w:rPr>
            <w:rStyle w:val="Hyperlink"/>
          </w:rPr>
          <w:t>SAM</w:t>
        </w:r>
      </w:hyperlink>
      <w:r w:rsidRPr="00B55AC3">
        <w:t xml:space="preserve"> </w:t>
      </w:r>
      <w:r>
        <w:t>W</w:t>
      </w:r>
      <w:r w:rsidRPr="00B55AC3">
        <w:t>eb</w:t>
      </w:r>
      <w:r>
        <w:t xml:space="preserve"> </w:t>
      </w:r>
      <w:r w:rsidRPr="00B55AC3">
        <w:t>site (</w:t>
      </w:r>
      <w:r w:rsidR="005339E6" w:rsidRPr="005339E6">
        <w:rPr>
          <w:i/>
        </w:rPr>
        <w:t>Note</w:t>
      </w:r>
      <w:r w:rsidR="005339E6">
        <w:t xml:space="preserve">: </w:t>
      </w:r>
      <w:r>
        <w:t>A</w:t>
      </w:r>
      <w:r w:rsidRPr="00B55AC3">
        <w:t>pplicants are encouraged to review the user guides for exclusions provided via the “Help” page prior to conducting searches</w:t>
      </w:r>
      <w:r>
        <w:t>.</w:t>
      </w:r>
      <w:r w:rsidRPr="00B55AC3">
        <w:t>);</w:t>
      </w:r>
    </w:p>
    <w:p w14:paraId="6FD00113" w14:textId="77777777" w:rsidR="00554830" w:rsidRPr="00B55AC3" w:rsidRDefault="00554830" w:rsidP="00903D11">
      <w:pPr>
        <w:pStyle w:val="ListParagraph"/>
        <w:numPr>
          <w:ilvl w:val="0"/>
          <w:numId w:val="13"/>
        </w:numPr>
        <w:contextualSpacing w:val="0"/>
      </w:pPr>
      <w:r>
        <w:t>c</w:t>
      </w:r>
      <w:r w:rsidRPr="00B55AC3">
        <w:t>ollecting a certification from the vendor and attaching it to the contract; or</w:t>
      </w:r>
    </w:p>
    <w:p w14:paraId="19C639A1" w14:textId="77777777" w:rsidR="00554830" w:rsidRPr="00B55AC3" w:rsidRDefault="00554830" w:rsidP="00903D11">
      <w:pPr>
        <w:pStyle w:val="ListParagraph"/>
        <w:numPr>
          <w:ilvl w:val="0"/>
          <w:numId w:val="13"/>
        </w:numPr>
        <w:contextualSpacing w:val="0"/>
      </w:pPr>
      <w:proofErr w:type="gramStart"/>
      <w:r>
        <w:t>a</w:t>
      </w:r>
      <w:r w:rsidRPr="00B55AC3">
        <w:t>dding</w:t>
      </w:r>
      <w:proofErr w:type="gramEnd"/>
      <w:r w:rsidRPr="00B55AC3">
        <w:t xml:space="preserve"> a clause or condition to the contract </w:t>
      </w:r>
      <w:r>
        <w:t>that</w:t>
      </w:r>
      <w:r w:rsidRPr="00B55AC3">
        <w:t xml:space="preserve"> indicates the vendor is eligible.</w:t>
      </w:r>
    </w:p>
    <w:p w14:paraId="649D958D" w14:textId="77777777" w:rsidR="00554830" w:rsidRPr="00573359" w:rsidRDefault="00554830" w:rsidP="00554830">
      <w:pPr>
        <w:autoSpaceDE w:val="0"/>
        <w:autoSpaceDN w:val="0"/>
        <w:adjustRightInd w:val="0"/>
        <w:rPr>
          <w:color w:val="000000"/>
        </w:rPr>
      </w:pPr>
    </w:p>
    <w:p w14:paraId="0C7F27AE" w14:textId="77777777" w:rsidR="00231497" w:rsidRDefault="00231497" w:rsidP="003632FA">
      <w:pPr>
        <w:pStyle w:val="Heading2"/>
        <w:rPr>
          <w:szCs w:val="24"/>
        </w:rPr>
      </w:pPr>
      <w:bookmarkStart w:id="88" w:name="_Toc83128629"/>
      <w:bookmarkStart w:id="89" w:name="_Toc48698939"/>
      <w:bookmarkStart w:id="90" w:name="_Toc49934191"/>
      <w:bookmarkStart w:id="91" w:name="_Toc50869631"/>
      <w:bookmarkEnd w:id="86"/>
      <w:bookmarkEnd w:id="87"/>
      <w:r>
        <w:rPr>
          <w:szCs w:val="24"/>
        </w:rPr>
        <w:t>Appendices</w:t>
      </w:r>
      <w:bookmarkEnd w:id="88"/>
    </w:p>
    <w:p w14:paraId="0521EF71" w14:textId="77777777" w:rsidR="000C6F44" w:rsidRDefault="000C6F44" w:rsidP="00231497">
      <w:pPr>
        <w:ind w:firstLine="720"/>
        <w:rPr>
          <w:highlight w:val="lightGray"/>
        </w:rPr>
      </w:pPr>
    </w:p>
    <w:p w14:paraId="01EB827E" w14:textId="4CA3FFFA" w:rsidR="00231497" w:rsidRPr="006A211C" w:rsidRDefault="00987E73" w:rsidP="00501ACB">
      <w:pPr>
        <w:rPr>
          <w:u w:val="single"/>
        </w:rPr>
      </w:pPr>
      <w:r w:rsidRPr="00E42B65">
        <w:t xml:space="preserve">Scan the completed Certification Signature Page and the Equipment Specifications Form(s) into a </w:t>
      </w:r>
      <w:r w:rsidRPr="00E42B65">
        <w:rPr>
          <w:i/>
        </w:rPr>
        <w:t>single</w:t>
      </w:r>
      <w:r w:rsidRPr="00E42B65">
        <w:t xml:space="preserve"> PDF document to be </w:t>
      </w:r>
      <w:r w:rsidRPr="006A211C">
        <w:t>uploaded into the online application where indicated</w:t>
      </w:r>
      <w:r w:rsidR="00442930" w:rsidRPr="006A211C">
        <w:t xml:space="preserve">. </w:t>
      </w:r>
      <w:r w:rsidRPr="006A211C">
        <w:t xml:space="preserve">The completed Pre-Award Audit Questionnaire must be saved as a </w:t>
      </w:r>
      <w:r w:rsidRPr="006A211C">
        <w:rPr>
          <w:i/>
        </w:rPr>
        <w:t>separate</w:t>
      </w:r>
      <w:r w:rsidRPr="006A211C">
        <w:t xml:space="preserve"> PDF document and uploaded where indicated in the screenshot on </w:t>
      </w:r>
      <w:r w:rsidRPr="00096BCA">
        <w:t>page 2</w:t>
      </w:r>
      <w:r w:rsidR="00096BCA" w:rsidRPr="00096BCA">
        <w:t>0</w:t>
      </w:r>
      <w:r w:rsidRPr="006A211C">
        <w:t>.</w:t>
      </w:r>
    </w:p>
    <w:p w14:paraId="42F9D757" w14:textId="77777777" w:rsidR="00231497" w:rsidRPr="006A211C" w:rsidRDefault="00231497" w:rsidP="00231497"/>
    <w:p w14:paraId="05C70DF6" w14:textId="77777777" w:rsidR="00231497" w:rsidRPr="006A211C" w:rsidRDefault="00231497" w:rsidP="00501ACB">
      <w:pPr>
        <w:ind w:left="360"/>
        <w:rPr>
          <w:u w:val="single"/>
        </w:rPr>
      </w:pPr>
      <w:bookmarkStart w:id="92" w:name="_Toc294164227"/>
      <w:bookmarkStart w:id="93" w:name="_Toc322013002"/>
      <w:bookmarkStart w:id="94" w:name="_Toc350151157"/>
      <w:bookmarkStart w:id="95" w:name="_Toc354136125"/>
      <w:bookmarkStart w:id="96" w:name="_Toc368579100"/>
      <w:bookmarkStart w:id="97" w:name="_Toc368654007"/>
      <w:bookmarkStart w:id="98" w:name="_Toc369251633"/>
      <w:r w:rsidRPr="006A211C">
        <w:rPr>
          <w:u w:val="single"/>
        </w:rPr>
        <w:t>Certification Signature Page</w:t>
      </w:r>
      <w:bookmarkEnd w:id="92"/>
      <w:bookmarkEnd w:id="93"/>
      <w:bookmarkEnd w:id="94"/>
      <w:bookmarkEnd w:id="95"/>
      <w:bookmarkEnd w:id="96"/>
      <w:bookmarkEnd w:id="97"/>
      <w:bookmarkEnd w:id="98"/>
    </w:p>
    <w:p w14:paraId="406F4952" w14:textId="77F5D5BA" w:rsidR="000C6F44" w:rsidRDefault="00231497" w:rsidP="00501ACB">
      <w:pPr>
        <w:ind w:left="360"/>
      </w:pPr>
      <w:r w:rsidRPr="006A211C">
        <w:t>Print the</w:t>
      </w:r>
      <w:r w:rsidR="00F33B63" w:rsidRPr="006A211C">
        <w:t xml:space="preserve"> Certification Signature Page (</w:t>
      </w:r>
      <w:r w:rsidR="00F33B63" w:rsidRPr="00096BCA">
        <w:t xml:space="preserve">see </w:t>
      </w:r>
      <w:r w:rsidR="004347D9" w:rsidRPr="00096BCA">
        <w:t xml:space="preserve">page </w:t>
      </w:r>
      <w:r w:rsidR="00953F16" w:rsidRPr="00096BCA">
        <w:t>3</w:t>
      </w:r>
      <w:r w:rsidR="00280EBA" w:rsidRPr="00096BCA">
        <w:t>0</w:t>
      </w:r>
      <w:r w:rsidRPr="00096BCA">
        <w:t>) and</w:t>
      </w:r>
      <w:r w:rsidRPr="006A211C">
        <w:t xml:space="preserve"> obtain the appropriate signatures</w:t>
      </w:r>
      <w:r w:rsidR="006F2D93" w:rsidRPr="006A211C">
        <w:t xml:space="preserve">. </w:t>
      </w:r>
      <w:r w:rsidR="0040690B" w:rsidRPr="006A211C">
        <w:t>T</w:t>
      </w:r>
      <w:r w:rsidRPr="006A211C">
        <w:t xml:space="preserve">his form includes the certification of the SCDE’s </w:t>
      </w:r>
      <w:r w:rsidR="00492FE2" w:rsidRPr="006A211C">
        <w:t xml:space="preserve">Assurances and </w:t>
      </w:r>
      <w:r w:rsidRPr="006A211C">
        <w:t xml:space="preserve">Terms and Conditions </w:t>
      </w:r>
      <w:r w:rsidR="00A50BC4" w:rsidRPr="006A211C">
        <w:t xml:space="preserve">for </w:t>
      </w:r>
      <w:r w:rsidR="00E42B65" w:rsidRPr="006A211C">
        <w:t>USDA</w:t>
      </w:r>
      <w:r w:rsidR="00A50BC4" w:rsidRPr="006A211C">
        <w:t xml:space="preserve"> </w:t>
      </w:r>
      <w:proofErr w:type="spellStart"/>
      <w:r w:rsidR="00A50BC4" w:rsidRPr="006A211C">
        <w:t>Subawards</w:t>
      </w:r>
      <w:proofErr w:type="spellEnd"/>
      <w:r w:rsidR="00DB6303" w:rsidRPr="006A211C">
        <w:t xml:space="preserve"> </w:t>
      </w:r>
      <w:r w:rsidR="00DB6303" w:rsidRPr="00096BCA">
        <w:t>(</w:t>
      </w:r>
      <w:r w:rsidR="0067218C" w:rsidRPr="00096BCA">
        <w:t>pages 3</w:t>
      </w:r>
      <w:r w:rsidR="00280EBA" w:rsidRPr="00096BCA">
        <w:t>1</w:t>
      </w:r>
      <w:r w:rsidR="0067218C" w:rsidRPr="00096BCA">
        <w:t>–3</w:t>
      </w:r>
      <w:r w:rsidR="00280EBA" w:rsidRPr="00096BCA">
        <w:t>4</w:t>
      </w:r>
      <w:r w:rsidR="00DB6303" w:rsidRPr="00096BCA">
        <w:t>)</w:t>
      </w:r>
      <w:r w:rsidR="0067218C" w:rsidRPr="00096BCA">
        <w:t>, so</w:t>
      </w:r>
      <w:r w:rsidR="0067218C" w:rsidRPr="006A211C">
        <w:t xml:space="preserve"> t</w:t>
      </w:r>
      <w:r w:rsidRPr="006A211C">
        <w:t xml:space="preserve">hose </w:t>
      </w:r>
      <w:r w:rsidR="00F33B63" w:rsidRPr="006A211C">
        <w:t xml:space="preserve">documents </w:t>
      </w:r>
      <w:r w:rsidRPr="006A211C">
        <w:t>are not required to be included in the applica</w:t>
      </w:r>
      <w:r w:rsidR="0067218C" w:rsidRPr="006A211C">
        <w:t xml:space="preserve">tion </w:t>
      </w:r>
      <w:r w:rsidRPr="006A211C">
        <w:t>submission</w:t>
      </w:r>
      <w:r w:rsidR="006F2D93" w:rsidRPr="006A211C">
        <w:t xml:space="preserve">. </w:t>
      </w:r>
      <w:r w:rsidRPr="006A211C">
        <w:t>However, retain the copy included in this</w:t>
      </w:r>
      <w:r w:rsidRPr="007F6C3D">
        <w:t xml:space="preserve"> RFP for your records and ensure that </w:t>
      </w:r>
      <w:r w:rsidR="000C6F44">
        <w:t>the</w:t>
      </w:r>
      <w:r w:rsidRPr="007F6C3D">
        <w:t xml:space="preserve"> signator</w:t>
      </w:r>
      <w:r w:rsidR="000C6F44">
        <w:t>ies</w:t>
      </w:r>
      <w:r w:rsidRPr="007F6C3D">
        <w:t xml:space="preserve"> ha</w:t>
      </w:r>
      <w:r w:rsidR="000C6F44">
        <w:t>ve</w:t>
      </w:r>
      <w:r w:rsidRPr="007F6C3D">
        <w:t xml:space="preserve"> </w:t>
      </w:r>
      <w:r w:rsidR="000C6F44">
        <w:t>c</w:t>
      </w:r>
      <w:r w:rsidRPr="007F6C3D">
        <w:t>op</w:t>
      </w:r>
      <w:r w:rsidR="000C6F44">
        <w:t>ies of each document.</w:t>
      </w:r>
    </w:p>
    <w:p w14:paraId="085C960D" w14:textId="77777777" w:rsidR="000C6F44" w:rsidRDefault="000C6F44" w:rsidP="00501ACB">
      <w:pPr>
        <w:ind w:left="360" w:firstLine="720"/>
      </w:pPr>
    </w:p>
    <w:p w14:paraId="62F51A3B" w14:textId="77777777" w:rsidR="00231497" w:rsidRDefault="00231497" w:rsidP="00501ACB">
      <w:pPr>
        <w:ind w:left="360"/>
      </w:pPr>
      <w:r w:rsidRPr="007F6C3D">
        <w:t xml:space="preserve">By signing the Certification Signature Page, the signatories assure that they will comply with all the </w:t>
      </w:r>
      <w:r w:rsidR="000C6F44">
        <w:t xml:space="preserve">assurance and </w:t>
      </w:r>
      <w:r w:rsidRPr="007F6C3D">
        <w:t xml:space="preserve">terms and conditions for the </w:t>
      </w:r>
      <w:r w:rsidR="0067218C">
        <w:t>project</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w:t>
      </w:r>
      <w:r w:rsidR="0067218C">
        <w:t>sub</w:t>
      </w:r>
      <w:r w:rsidR="000C6F44">
        <w:t>grant is awarded</w:t>
      </w:r>
      <w:r w:rsidR="006F2D93">
        <w:t xml:space="preserve">.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p>
    <w:p w14:paraId="6FFC3B66" w14:textId="77777777" w:rsidR="0043338F" w:rsidRDefault="0043338F" w:rsidP="00231497"/>
    <w:p w14:paraId="3A7F9C76" w14:textId="77777777" w:rsidR="00E42B65" w:rsidRDefault="00E42B65" w:rsidP="00E42B65">
      <w:pPr>
        <w:ind w:left="360"/>
      </w:pPr>
      <w:r>
        <w:rPr>
          <w:u w:val="single"/>
        </w:rPr>
        <w:t>Equipment Specifications Form</w:t>
      </w:r>
      <w:r>
        <w:t xml:space="preserve"> </w:t>
      </w:r>
    </w:p>
    <w:p w14:paraId="4CA21DA1" w14:textId="24F84767" w:rsidR="00E42B65" w:rsidRPr="006A211C" w:rsidRDefault="00E42B65" w:rsidP="00E42B65">
      <w:pPr>
        <w:ind w:left="360"/>
      </w:pPr>
      <w:r>
        <w:t>Complete an Equipment Specifications Form for each individual piece of equipment to be acquired with subgrant funds</w:t>
      </w:r>
      <w:r w:rsidR="00442930">
        <w:t xml:space="preserve">. </w:t>
      </w:r>
      <w:r w:rsidR="00602980">
        <w:t>The SFA’s name must match the name listed as the SFA on the online application</w:t>
      </w:r>
      <w:r w:rsidR="00122B21">
        <w:t xml:space="preserve"> and approved in South Carolina Automated Payment System (SCAPS)</w:t>
      </w:r>
      <w:r w:rsidR="00442930">
        <w:t xml:space="preserve">. </w:t>
      </w:r>
      <w:r w:rsidR="00602980">
        <w:t xml:space="preserve">The site to be served is the name of the school or </w:t>
      </w:r>
      <w:r w:rsidR="00602980" w:rsidRPr="006A211C">
        <w:t xml:space="preserve">facility where the equipment will be located. </w:t>
      </w:r>
      <w:r w:rsidRPr="006A211C">
        <w:t>See the screenshot</w:t>
      </w:r>
      <w:r w:rsidR="00C56343" w:rsidRPr="006A211C">
        <w:t xml:space="preserve"> of</w:t>
      </w:r>
      <w:r w:rsidRPr="006A211C">
        <w:t xml:space="preserve"> </w:t>
      </w:r>
      <w:r w:rsidR="00C56343" w:rsidRPr="006A211C">
        <w:t>and hyperlink to</w:t>
      </w:r>
      <w:r w:rsidRPr="006A211C">
        <w:t xml:space="preserve"> the form on </w:t>
      </w:r>
      <w:r w:rsidRPr="00096BCA">
        <w:t>page 3</w:t>
      </w:r>
      <w:r w:rsidR="00280EBA" w:rsidRPr="00096BCA">
        <w:t>5</w:t>
      </w:r>
      <w:r w:rsidRPr="006A211C">
        <w:t>.</w:t>
      </w:r>
    </w:p>
    <w:p w14:paraId="02577D43" w14:textId="77777777" w:rsidR="00E42B65" w:rsidRPr="006A211C" w:rsidRDefault="00E42B65" w:rsidP="00231497"/>
    <w:p w14:paraId="716D29A9" w14:textId="77777777" w:rsidR="00F33B63" w:rsidRPr="006A211C" w:rsidRDefault="00F33B63" w:rsidP="00F33B63">
      <w:pPr>
        <w:ind w:left="360"/>
      </w:pPr>
      <w:r w:rsidRPr="006A211C">
        <w:rPr>
          <w:u w:val="single"/>
        </w:rPr>
        <w:t>Pre-Award Audit Questionnaire</w:t>
      </w:r>
      <w:r w:rsidRPr="006A211C">
        <w:t xml:space="preserve"> </w:t>
      </w:r>
    </w:p>
    <w:p w14:paraId="03E42CB1" w14:textId="0DE3CD2D" w:rsidR="002452DF" w:rsidRDefault="00F33B63" w:rsidP="002452DF">
      <w:pPr>
        <w:ind w:left="360"/>
      </w:pPr>
      <w:r w:rsidRPr="006A211C">
        <w:t>Complete the Pre-Award Audit Questionnaire for</w:t>
      </w:r>
      <w:r w:rsidR="00E42B65" w:rsidRPr="006A211C">
        <w:t xml:space="preserve"> LEAs</w:t>
      </w:r>
      <w:r w:rsidRPr="006A211C">
        <w:t xml:space="preserve"> </w:t>
      </w:r>
      <w:r w:rsidR="00E42B65" w:rsidRPr="006A211C">
        <w:t xml:space="preserve">and State Agencies </w:t>
      </w:r>
      <w:r w:rsidRPr="006A211C">
        <w:t xml:space="preserve">(see </w:t>
      </w:r>
      <w:r w:rsidRPr="00096BCA">
        <w:t>pages</w:t>
      </w:r>
      <w:r w:rsidR="00E42B65" w:rsidRPr="00096BCA">
        <w:t xml:space="preserve"> 3</w:t>
      </w:r>
      <w:r w:rsidR="00280EBA" w:rsidRPr="00096BCA">
        <w:t>6</w:t>
      </w:r>
      <w:r w:rsidR="00E42B65" w:rsidRPr="00096BCA">
        <w:t>–</w:t>
      </w:r>
      <w:r w:rsidR="00280EBA" w:rsidRPr="00096BCA">
        <w:t>39</w:t>
      </w:r>
      <w:r w:rsidRPr="00096BCA">
        <w:t>). Scan the completed qu</w:t>
      </w:r>
      <w:r w:rsidRPr="006A211C">
        <w:t xml:space="preserve">estionnaire as a separate document. Do </w:t>
      </w:r>
      <w:r w:rsidRPr="006A211C">
        <w:rPr>
          <w:i/>
        </w:rPr>
        <w:t>not</w:t>
      </w:r>
      <w:r w:rsidRPr="006A211C">
        <w:t xml:space="preserve"> submit the supporting documents with the application. The SCDE’s Office of Auditing Services will review this questionnaire as part of the pre-award risk assessment and may conduct a further</w:t>
      </w:r>
      <w:r>
        <w:t xml:space="preserve"> evaluation of the applicant’s financial system, internal controls, and policies and procedures.</w:t>
      </w:r>
      <w:r w:rsidR="002452DF">
        <w:br w:type="page"/>
      </w:r>
    </w:p>
    <w:p w14:paraId="639322E5" w14:textId="77777777" w:rsidR="00C66658" w:rsidRDefault="00231497" w:rsidP="00742AF0">
      <w:pPr>
        <w:pStyle w:val="Heading2"/>
        <w:tabs>
          <w:tab w:val="clear" w:pos="360"/>
        </w:tabs>
        <w:rPr>
          <w:szCs w:val="24"/>
        </w:rPr>
      </w:pPr>
      <w:bookmarkStart w:id="99" w:name="_Toc83128630"/>
      <w:r>
        <w:rPr>
          <w:szCs w:val="24"/>
        </w:rPr>
        <w:lastRenderedPageBreak/>
        <w:t>D</w:t>
      </w:r>
      <w:r w:rsidR="00C66658" w:rsidRPr="009A78CE">
        <w:rPr>
          <w:szCs w:val="24"/>
        </w:rPr>
        <w:t>eadline and Submission Procedures</w:t>
      </w:r>
      <w:bookmarkEnd w:id="99"/>
    </w:p>
    <w:p w14:paraId="1EAE858F" w14:textId="77777777" w:rsidR="00C66658" w:rsidRPr="009A78CE" w:rsidRDefault="00C66658" w:rsidP="00C66658">
      <w:pPr>
        <w:ind w:left="360"/>
        <w:rPr>
          <w:highlight w:val="cyan"/>
        </w:rPr>
      </w:pPr>
    </w:p>
    <w:p w14:paraId="284674AD" w14:textId="77777777" w:rsidR="00C66658" w:rsidRPr="006A211C" w:rsidRDefault="00C66658" w:rsidP="00903D11">
      <w:pPr>
        <w:widowControl w:val="0"/>
        <w:numPr>
          <w:ilvl w:val="0"/>
          <w:numId w:val="11"/>
        </w:numPr>
      </w:pPr>
      <w:r w:rsidRPr="006A211C">
        <w:t xml:space="preserve">Applications </w:t>
      </w:r>
      <w:r w:rsidRPr="006A211C">
        <w:rPr>
          <w:i/>
        </w:rPr>
        <w:t>must</w:t>
      </w:r>
      <w:r w:rsidRPr="006A211C">
        <w:t xml:space="preserve"> be submitted</w:t>
      </w:r>
      <w:r w:rsidR="00742AF0" w:rsidRPr="006A211C">
        <w:t xml:space="preserve"> using the </w:t>
      </w:r>
      <w:hyperlink r:id="rId33" w:history="1">
        <w:r w:rsidR="0067218C" w:rsidRPr="006A211C">
          <w:rPr>
            <w:rStyle w:val="Hyperlink"/>
          </w:rPr>
          <w:t>online</w:t>
        </w:r>
        <w:r w:rsidR="00742AF0" w:rsidRPr="006A211C">
          <w:rPr>
            <w:rStyle w:val="Hyperlink"/>
          </w:rPr>
          <w:t xml:space="preserve"> application</w:t>
        </w:r>
      </w:hyperlink>
      <w:r w:rsidR="00742AF0" w:rsidRPr="006A211C">
        <w:t xml:space="preserve"> form </w:t>
      </w:r>
      <w:r w:rsidR="003946DE" w:rsidRPr="006A211C">
        <w:rPr>
          <w:b/>
        </w:rPr>
        <w:t>before</w:t>
      </w:r>
      <w:r w:rsidR="003946DE" w:rsidRPr="006A211C">
        <w:t xml:space="preserve"> </w:t>
      </w:r>
      <w:r w:rsidR="00C079EB" w:rsidRPr="006A211C">
        <w:rPr>
          <w:b/>
        </w:rPr>
        <w:t xml:space="preserve">5:00 p.m. on </w:t>
      </w:r>
      <w:r w:rsidR="00A71DA7" w:rsidRPr="006A211C">
        <w:rPr>
          <w:b/>
        </w:rPr>
        <w:t>November 19</w:t>
      </w:r>
      <w:r w:rsidR="00C079EB" w:rsidRPr="006A211C">
        <w:rPr>
          <w:b/>
        </w:rPr>
        <w:t>, 20</w:t>
      </w:r>
      <w:r w:rsidR="00FC629A" w:rsidRPr="006A211C">
        <w:rPr>
          <w:b/>
        </w:rPr>
        <w:t>21</w:t>
      </w:r>
      <w:r w:rsidR="00C079EB" w:rsidRPr="006A211C">
        <w:rPr>
          <w:b/>
        </w:rPr>
        <w:t>.</w:t>
      </w:r>
      <w:r w:rsidR="0067218C" w:rsidRPr="006A211C">
        <w:t xml:space="preserve"> No applications will be received after this deadline.</w:t>
      </w:r>
    </w:p>
    <w:p w14:paraId="31F6CD64" w14:textId="77777777" w:rsidR="003946DE" w:rsidRDefault="003946DE" w:rsidP="00903D11">
      <w:pPr>
        <w:widowControl w:val="0"/>
        <w:numPr>
          <w:ilvl w:val="0"/>
          <w:numId w:val="11"/>
        </w:numPr>
      </w:pPr>
      <w:r w:rsidRPr="006A211C">
        <w:t xml:space="preserve">Only applications that adhere to </w:t>
      </w:r>
      <w:r w:rsidRPr="006A211C">
        <w:rPr>
          <w:i/>
        </w:rPr>
        <w:t>all</w:t>
      </w:r>
      <w:r w:rsidRPr="006A211C">
        <w:t xml:space="preserve"> guidelines and directions set forth in this RFP will be reviewed</w:t>
      </w:r>
      <w:r>
        <w:t xml:space="preserve"> and considered for funding.</w:t>
      </w:r>
    </w:p>
    <w:p w14:paraId="6432462D" w14:textId="77777777" w:rsidR="00362052" w:rsidRDefault="00362052" w:rsidP="00903D11">
      <w:pPr>
        <w:widowControl w:val="0"/>
        <w:numPr>
          <w:ilvl w:val="0"/>
          <w:numId w:val="11"/>
        </w:numPr>
      </w:pPr>
      <w:r>
        <w:t>No hard copy applications will be accepted</w:t>
      </w:r>
      <w:r w:rsidR="006F2D93">
        <w:t xml:space="preserve">. </w:t>
      </w:r>
      <w:r>
        <w:t xml:space="preserve">Applications delivered by hand, postal mail, email, or fax </w:t>
      </w:r>
      <w:r w:rsidRPr="00FE53DF">
        <w:rPr>
          <w:i/>
        </w:rPr>
        <w:t>will not</w:t>
      </w:r>
      <w:r>
        <w:t xml:space="preserve"> be accepted.</w:t>
      </w:r>
    </w:p>
    <w:p w14:paraId="77BB05CF" w14:textId="77777777" w:rsidR="00C66658" w:rsidRDefault="00C66658" w:rsidP="00903D11">
      <w:pPr>
        <w:widowControl w:val="0"/>
        <w:numPr>
          <w:ilvl w:val="0"/>
          <w:numId w:val="11"/>
        </w:numPr>
      </w:pPr>
      <w:r>
        <w:t>Applications must originate from the applicant</w:t>
      </w:r>
      <w:r w:rsidR="006F2D93">
        <w:t xml:space="preserve">. </w:t>
      </w:r>
      <w:r>
        <w:t xml:space="preserve">Applications </w:t>
      </w:r>
      <w:r w:rsidRPr="009A78CE">
        <w:t xml:space="preserve">that are plagiarized from the Internet, other grants, or </w:t>
      </w:r>
      <w:r w:rsidR="003946DE">
        <w:t>other</w:t>
      </w:r>
      <w:r w:rsidR="00362052">
        <w:t xml:space="preserve"> </w:t>
      </w:r>
      <w:r w:rsidRPr="009A78CE">
        <w:t>resources will not be considered for funding</w:t>
      </w:r>
      <w:r w:rsidR="006F2D93">
        <w:t xml:space="preserve">. </w:t>
      </w:r>
    </w:p>
    <w:p w14:paraId="5CDAD1C1" w14:textId="77777777" w:rsidR="00C079EB" w:rsidRPr="00F8372C" w:rsidRDefault="00C079EB" w:rsidP="00903D11">
      <w:pPr>
        <w:widowControl w:val="0"/>
        <w:numPr>
          <w:ilvl w:val="0"/>
          <w:numId w:val="11"/>
        </w:numPr>
      </w:pPr>
      <w:proofErr w:type="spellStart"/>
      <w:r w:rsidRPr="00F8372C">
        <w:t>Subgrants</w:t>
      </w:r>
      <w:proofErr w:type="spellEnd"/>
      <w:r w:rsidRPr="00F8372C">
        <w:t xml:space="preserve"> are not transferrable.</w:t>
      </w:r>
    </w:p>
    <w:p w14:paraId="51ADC72F" w14:textId="77777777" w:rsidR="00C66658" w:rsidRDefault="00C66658" w:rsidP="00903D11">
      <w:pPr>
        <w:widowControl w:val="0"/>
        <w:numPr>
          <w:ilvl w:val="0"/>
          <w:numId w:val="11"/>
        </w:numPr>
      </w:pPr>
      <w:r>
        <w:t>Do not attach or submit any additional materials other than what is specifically required</w:t>
      </w:r>
      <w:r w:rsidR="006F2D93">
        <w:t xml:space="preserve">. </w:t>
      </w:r>
      <w:r>
        <w:t>Any additional materials will be disposed of without review.</w:t>
      </w:r>
    </w:p>
    <w:p w14:paraId="12BF2966" w14:textId="77777777" w:rsidR="00C66658" w:rsidRDefault="00C66658" w:rsidP="00903D11">
      <w:pPr>
        <w:widowControl w:val="0"/>
        <w:numPr>
          <w:ilvl w:val="0"/>
          <w:numId w:val="11"/>
        </w:numPr>
      </w:pPr>
      <w:r w:rsidRPr="009A78CE">
        <w:t>Applications will not be returned</w:t>
      </w:r>
      <w:r w:rsidR="006F2D93">
        <w:t xml:space="preserve">. </w:t>
      </w:r>
      <w:r>
        <w:t>K</w:t>
      </w:r>
      <w:r w:rsidRPr="009A78CE">
        <w:t xml:space="preserve">eep a copy </w:t>
      </w:r>
      <w:r>
        <w:t xml:space="preserve">of the entire application </w:t>
      </w:r>
      <w:r w:rsidRPr="009A78CE">
        <w:t>for your records.</w:t>
      </w:r>
    </w:p>
    <w:p w14:paraId="4AA3E0EE" w14:textId="77777777" w:rsidR="00C66658" w:rsidRPr="00C66658" w:rsidRDefault="00C66658" w:rsidP="00C66658"/>
    <w:p w14:paraId="0BF8F11E" w14:textId="77777777" w:rsidR="003632FA" w:rsidRPr="00C66658" w:rsidRDefault="00C66658" w:rsidP="00C66658">
      <w:pPr>
        <w:pStyle w:val="Heading2"/>
      </w:pPr>
      <w:bookmarkStart w:id="100" w:name="_Toc83128631"/>
      <w:r w:rsidRPr="00C66658">
        <w:t>Screenshots of Online Application Submission Form</w:t>
      </w:r>
      <w:bookmarkEnd w:id="100"/>
    </w:p>
    <w:p w14:paraId="6846B987" w14:textId="77777777" w:rsidR="003632FA" w:rsidRDefault="003632FA" w:rsidP="003632FA"/>
    <w:p w14:paraId="7C4861A2" w14:textId="77777777" w:rsidR="00666AE7" w:rsidRDefault="00FE53DF" w:rsidP="00742AF0">
      <w:r w:rsidRPr="003A52DD">
        <w:t xml:space="preserve">The following screenshots are for informational purposes only and are provided to assist applicants in compiling all </w:t>
      </w:r>
      <w:r w:rsidR="00F33B63">
        <w:t xml:space="preserve">items </w:t>
      </w:r>
      <w:r w:rsidRPr="003A52DD">
        <w:t>needed to complete the online submission</w:t>
      </w:r>
      <w:r w:rsidR="006F2D93">
        <w:t xml:space="preserve">. </w:t>
      </w:r>
      <w:r>
        <w:t>C</w:t>
      </w:r>
      <w:r w:rsidRPr="003A52DD">
        <w:t xml:space="preserve">omplete the </w:t>
      </w:r>
      <w:r w:rsidR="00A85250">
        <w:t xml:space="preserve">attachments for the </w:t>
      </w:r>
      <w:r w:rsidRPr="003A52DD">
        <w:t xml:space="preserve">online application as directed in the </w:t>
      </w:r>
      <w:r>
        <w:t xml:space="preserve">preceding </w:t>
      </w:r>
      <w:r w:rsidRPr="003A52DD">
        <w:t>instructions</w:t>
      </w:r>
      <w:r w:rsidR="006F2D93">
        <w:t xml:space="preserve">. </w:t>
      </w:r>
      <w:r w:rsidR="00A85250">
        <w:t xml:space="preserve">The SCDE encourages applicants to prepare </w:t>
      </w:r>
      <w:r w:rsidR="00A85250" w:rsidRPr="00A85250">
        <w:rPr>
          <w:i/>
        </w:rPr>
        <w:t>all</w:t>
      </w:r>
      <w:r w:rsidR="00951399">
        <w:t xml:space="preserve"> part</w:t>
      </w:r>
      <w:r w:rsidR="00A85250">
        <w:t xml:space="preserve">s of the application </w:t>
      </w:r>
      <w:r w:rsidR="00284EF6">
        <w:rPr>
          <w:i/>
        </w:rPr>
        <w:t>before</w:t>
      </w:r>
      <w:r w:rsidR="00A85250">
        <w:t xml:space="preserve"> beginning</w:t>
      </w:r>
      <w:r w:rsidR="00951399">
        <w:t xml:space="preserve"> the online submission process.</w:t>
      </w:r>
    </w:p>
    <w:p w14:paraId="7FD66BC6" w14:textId="77777777" w:rsidR="007D4A69" w:rsidRDefault="007D4A69" w:rsidP="00742AF0"/>
    <w:p w14:paraId="5FF188BC" w14:textId="77777777" w:rsidR="00FE53DF" w:rsidRDefault="00FE53DF" w:rsidP="00742AF0">
      <w:r w:rsidRPr="003A52DD">
        <w:t xml:space="preserve">Make sure all information submitted is accurate, including </w:t>
      </w:r>
      <w:r>
        <w:t xml:space="preserve">formal or </w:t>
      </w:r>
      <w:r w:rsidRPr="003A52DD">
        <w:t xml:space="preserve">official names such as the </w:t>
      </w:r>
      <w:r w:rsidR="007B4EBF">
        <w:t>SFA</w:t>
      </w:r>
      <w:r w:rsidRPr="003A52DD">
        <w:t>, and that spelling is correct</w:t>
      </w:r>
      <w:r w:rsidR="006F2D93">
        <w:t xml:space="preserve">. </w:t>
      </w:r>
      <w:r>
        <w:t>Do not use abbreviations or acronyms.</w:t>
      </w:r>
      <w:r w:rsidR="006C72D9">
        <w:t xml:space="preserve"> </w:t>
      </w:r>
      <w:r w:rsidR="00A85250">
        <w:t xml:space="preserve">All fields marked with </w:t>
      </w:r>
      <w:proofErr w:type="spellStart"/>
      <w:proofErr w:type="gramStart"/>
      <w:r w:rsidR="00A85250">
        <w:t>a</w:t>
      </w:r>
      <w:proofErr w:type="spellEnd"/>
      <w:proofErr w:type="gramEnd"/>
      <w:r w:rsidR="00A85250">
        <w:t xml:space="preserve"> asterisk are </w:t>
      </w:r>
      <w:r w:rsidR="00A85250" w:rsidRPr="00A85250">
        <w:rPr>
          <w:i/>
        </w:rPr>
        <w:t>required</w:t>
      </w:r>
      <w:r w:rsidR="00A85250">
        <w:t>; you will not be able to proceed to the next screen of the application without entering all required information.</w:t>
      </w:r>
    </w:p>
    <w:p w14:paraId="50176D3C" w14:textId="77777777" w:rsidR="00C56343" w:rsidRDefault="00C56343" w:rsidP="00742AF0"/>
    <w:p w14:paraId="2DC687F1" w14:textId="77777777" w:rsidR="003342F6" w:rsidRDefault="00FE53DF" w:rsidP="00742AF0">
      <w:r>
        <w:t>If necessary</w:t>
      </w:r>
      <w:r w:rsidR="00A85250">
        <w:t>,</w:t>
      </w:r>
      <w:r>
        <w:t xml:space="preserve"> you may save </w:t>
      </w:r>
      <w:r w:rsidR="00A85250">
        <w:t xml:space="preserve">your progress in the online application </w:t>
      </w:r>
      <w:r>
        <w:t>and return to the form later</w:t>
      </w:r>
      <w:r w:rsidR="006F2D93">
        <w:t xml:space="preserve">. </w:t>
      </w:r>
      <w:r w:rsidR="003342F6">
        <w:t xml:space="preserve">Note that you </w:t>
      </w:r>
      <w:r w:rsidR="003342F6" w:rsidRPr="003342F6">
        <w:rPr>
          <w:i/>
        </w:rPr>
        <w:t>do not</w:t>
      </w:r>
      <w:r w:rsidR="003342F6">
        <w:t xml:space="preserve"> have to save your form in order to submit your form.</w:t>
      </w:r>
      <w:r w:rsidR="006321DF">
        <w:t xml:space="preserve"> If you are prepared, you can enter and submit an application without having to save the form.</w:t>
      </w:r>
    </w:p>
    <w:p w14:paraId="3459E6AB" w14:textId="77777777" w:rsidR="003342F6" w:rsidRDefault="003342F6" w:rsidP="00742AF0"/>
    <w:p w14:paraId="77F2F7D9" w14:textId="189B903D" w:rsidR="00FE53DF" w:rsidRDefault="00FE53DF" w:rsidP="00742AF0">
      <w:r>
        <w:t>C</w:t>
      </w:r>
      <w:r w:rsidRPr="003A52DD">
        <w:t>lick on</w:t>
      </w:r>
      <w:r>
        <w:t xml:space="preserve"> the</w:t>
      </w:r>
      <w:r w:rsidRPr="003A52DD">
        <w:t xml:space="preserve"> “</w:t>
      </w:r>
      <w:r w:rsidRPr="0018494F">
        <w:rPr>
          <w:b/>
        </w:rPr>
        <w:t>Save</w:t>
      </w:r>
      <w:r w:rsidR="00A85250">
        <w:rPr>
          <w:b/>
        </w:rPr>
        <w:t xml:space="preserve"> and Resume Later</w:t>
      </w:r>
      <w:r w:rsidRPr="003A52DD">
        <w:t>”</w:t>
      </w:r>
      <w:r>
        <w:t xml:space="preserve"> </w:t>
      </w:r>
      <w:r w:rsidR="00A85250">
        <w:t xml:space="preserve">link </w:t>
      </w:r>
      <w:r w:rsidRPr="003A52DD">
        <w:t>to save your progress</w:t>
      </w:r>
      <w:r w:rsidR="006F2D93">
        <w:t xml:space="preserve">. </w:t>
      </w:r>
      <w:r>
        <w:t xml:space="preserve">You will be prompted to </w:t>
      </w:r>
      <w:r w:rsidR="00A85250">
        <w:t>create a password to securely save your form</w:t>
      </w:r>
      <w:r w:rsidR="00442930">
        <w:t xml:space="preserve">. </w:t>
      </w:r>
      <w:r w:rsidR="00A85250">
        <w:t xml:space="preserve">You will </w:t>
      </w:r>
      <w:r w:rsidR="0067218C">
        <w:t>have</w:t>
      </w:r>
      <w:r w:rsidR="00A85250">
        <w:t xml:space="preserve"> the option of copying and saving the link to the partially completed form or entering an email address to have the link emailed to you. </w:t>
      </w:r>
      <w:r>
        <w:t>Be sure to enter the email address correctly as SCDE personnel cannot access the hyperlink or the incomplete application</w:t>
      </w:r>
      <w:r w:rsidR="006F2D93">
        <w:t xml:space="preserve">. </w:t>
      </w:r>
      <w:r w:rsidR="00A85250">
        <w:t>Use the link to access the application from any computer within thirty days to c</w:t>
      </w:r>
      <w:r w:rsidR="008D0472">
        <w:t xml:space="preserve">omplete the online submission. </w:t>
      </w:r>
      <w:r w:rsidR="00A85250">
        <w:t xml:space="preserve">Without the link and password or after thirty days, the data previously entered cannot be retrieved, and you will have to begin a new application. </w:t>
      </w:r>
      <w:r>
        <w:t xml:space="preserve">A saved application is </w:t>
      </w:r>
      <w:r w:rsidRPr="00C8270D">
        <w:rPr>
          <w:i/>
        </w:rPr>
        <w:t>not</w:t>
      </w:r>
      <w:r w:rsidRPr="00C8270D">
        <w:t xml:space="preserve"> </w:t>
      </w:r>
      <w:r>
        <w:t>a submitted application</w:t>
      </w:r>
      <w:r w:rsidR="006F2D93">
        <w:t xml:space="preserve">. </w:t>
      </w:r>
      <w:r>
        <w:t xml:space="preserve">You </w:t>
      </w:r>
      <w:r w:rsidRPr="00C8270D">
        <w:rPr>
          <w:i/>
        </w:rPr>
        <w:t>must</w:t>
      </w:r>
      <w:r w:rsidRPr="00C8270D">
        <w:t xml:space="preserve"> </w:t>
      </w:r>
      <w:r w:rsidR="00A85250">
        <w:t xml:space="preserve">follow all the steps described on </w:t>
      </w:r>
      <w:r w:rsidR="00A85250" w:rsidRPr="00096BCA">
        <w:t xml:space="preserve">pages </w:t>
      </w:r>
      <w:r w:rsidR="00C079EB" w:rsidRPr="00096BCA">
        <w:t>2</w:t>
      </w:r>
      <w:r w:rsidR="00280EBA" w:rsidRPr="00096BCA">
        <w:t>0</w:t>
      </w:r>
      <w:r w:rsidR="002905C7" w:rsidRPr="00096BCA">
        <w:t>–</w:t>
      </w:r>
      <w:r w:rsidR="00C079EB" w:rsidRPr="00096BCA">
        <w:t>2</w:t>
      </w:r>
      <w:r w:rsidR="00280EBA" w:rsidRPr="00096BCA">
        <w:t>1</w:t>
      </w:r>
      <w:r w:rsidR="00A85250" w:rsidRPr="00096BCA">
        <w:t xml:space="preserve"> to</w:t>
      </w:r>
      <w:r w:rsidR="00A85250" w:rsidRPr="006A211C">
        <w:t xml:space="preserve"> complete the submission process.</w:t>
      </w:r>
    </w:p>
    <w:p w14:paraId="3F1B35D8" w14:textId="77777777" w:rsidR="00666AE7" w:rsidRDefault="00666AE7" w:rsidP="00742AF0"/>
    <w:p w14:paraId="11ED7C9C" w14:textId="77777777" w:rsidR="0080718D" w:rsidRDefault="00BE0320" w:rsidP="0080718D">
      <w:r>
        <w:t>To begin the online application form, e</w:t>
      </w:r>
      <w:r w:rsidR="0080718D">
        <w:t>nter the official name of the SFA. The name as ente</w:t>
      </w:r>
      <w:r w:rsidR="00985872">
        <w:t>red</w:t>
      </w:r>
      <w:r w:rsidR="0080718D">
        <w:t xml:space="preserve"> </w:t>
      </w:r>
      <w:r w:rsidR="0080718D" w:rsidRPr="0045379F">
        <w:rPr>
          <w:i/>
        </w:rPr>
        <w:t>must</w:t>
      </w:r>
      <w:r w:rsidR="0080718D">
        <w:t xml:space="preserve"> match the registered DUNS name. Enter the SFA’s physical address with the 10-digit ZIP code (ZIP+4),</w:t>
      </w:r>
      <w:r w:rsidR="0080718D" w:rsidRPr="00DC01D5">
        <w:t xml:space="preserve"> </w:t>
      </w:r>
      <w:r w:rsidR="008D141A">
        <w:t>DUNS number</w:t>
      </w:r>
      <w:r w:rsidR="0080718D">
        <w:t>, and TIN. Indicate whether the SFA is registered and active with the SAM.</w:t>
      </w:r>
    </w:p>
    <w:p w14:paraId="5ED217AE" w14:textId="77777777" w:rsidR="00780023" w:rsidRDefault="00780023" w:rsidP="002C2D87">
      <w:pPr>
        <w:jc w:val="center"/>
      </w:pPr>
      <w:r w:rsidRPr="00780023">
        <w:rPr>
          <w:noProof/>
        </w:rPr>
        <w:lastRenderedPageBreak/>
        <w:drawing>
          <wp:inline distT="0" distB="0" distL="0" distR="0" wp14:anchorId="7A88E490" wp14:editId="70B566CB">
            <wp:extent cx="5112013" cy="4591286"/>
            <wp:effectExtent l="114300" t="114300" r="107950" b="114300"/>
            <wp:docPr id="3" name="Picture 3" descr="Screenshot of main page of the online application. Requesting SFA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12013" cy="4591286"/>
                    </a:xfrm>
                    <a:prstGeom prst="rect">
                      <a:avLst/>
                    </a:prstGeom>
                    <a:effectLst>
                      <a:outerShdw blurRad="63500" sx="102000" sy="102000" algn="ctr" rotWithShape="0">
                        <a:prstClr val="black">
                          <a:alpha val="40000"/>
                        </a:prstClr>
                      </a:outerShdw>
                    </a:effectLst>
                  </pic:spPr>
                </pic:pic>
              </a:graphicData>
            </a:graphic>
          </wp:inline>
        </w:drawing>
      </w:r>
    </w:p>
    <w:p w14:paraId="3CE35217" w14:textId="77777777" w:rsidR="0080718D" w:rsidRDefault="0080718D" w:rsidP="002C2D87">
      <w:r>
        <w:t xml:space="preserve">If the SFA </w:t>
      </w:r>
      <w:r w:rsidRPr="00C77795">
        <w:rPr>
          <w:i/>
        </w:rPr>
        <w:t>does not</w:t>
      </w:r>
      <w:r>
        <w:t xml:space="preserve"> have an active SAM registration, the following message will be displayed. The SFA should refer to the </w:t>
      </w:r>
      <w:r w:rsidRPr="006A211C">
        <w:t xml:space="preserve">information </w:t>
      </w:r>
      <w:r w:rsidRPr="00096BCA">
        <w:t xml:space="preserve">on page </w:t>
      </w:r>
      <w:r w:rsidR="00770EFF" w:rsidRPr="00096BCA">
        <w:t>4</w:t>
      </w:r>
      <w:r w:rsidRPr="006A211C">
        <w:t xml:space="preserve"> or</w:t>
      </w:r>
      <w:r>
        <w:t xml:space="preserve"> visit </w:t>
      </w:r>
      <w:hyperlink r:id="rId35" w:history="1">
        <w:r w:rsidRPr="00F57309">
          <w:rPr>
            <w:rStyle w:val="Hyperlink"/>
          </w:rPr>
          <w:t>SAM.gov</w:t>
        </w:r>
      </w:hyperlink>
      <w:r>
        <w:t xml:space="preserve"> for more information on how to update the status of their SAM registration.</w:t>
      </w:r>
    </w:p>
    <w:p w14:paraId="77D11B10" w14:textId="77777777" w:rsidR="007E4F61" w:rsidRDefault="007E4F61" w:rsidP="00C93310">
      <w:pPr>
        <w:jc w:val="center"/>
      </w:pPr>
      <w:r w:rsidRPr="007E4F61">
        <w:rPr>
          <w:noProof/>
        </w:rPr>
        <w:drawing>
          <wp:inline distT="0" distB="0" distL="0" distR="0" wp14:anchorId="7A355BAD" wp14:editId="6C0AE545">
            <wp:extent cx="5584371" cy="1840575"/>
            <wp:effectExtent l="114300" t="95250" r="111760" b="102870"/>
            <wp:docPr id="9" name="Picture 9" descr="screenshot of notice that appears if the applicant does not have a current SAM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01177" cy="1846114"/>
                    </a:xfrm>
                    <a:prstGeom prst="rect">
                      <a:avLst/>
                    </a:prstGeom>
                    <a:effectLst>
                      <a:outerShdw blurRad="63500" sx="102000" sy="102000" algn="ctr" rotWithShape="0">
                        <a:prstClr val="black">
                          <a:alpha val="40000"/>
                        </a:prstClr>
                      </a:outerShdw>
                    </a:effectLst>
                  </pic:spPr>
                </pic:pic>
              </a:graphicData>
            </a:graphic>
          </wp:inline>
        </w:drawing>
      </w:r>
    </w:p>
    <w:p w14:paraId="2C08256E" w14:textId="77777777" w:rsidR="0080718D" w:rsidRDefault="00C77795" w:rsidP="00C77795">
      <w:r>
        <w:t>If the SFA selects “Yes” to indicate that their SAM registration is active, enter the date the current SAM registration expires.</w:t>
      </w:r>
    </w:p>
    <w:p w14:paraId="4F90C719" w14:textId="77777777" w:rsidR="00C93310" w:rsidRDefault="00C93310" w:rsidP="00C93310">
      <w:pPr>
        <w:jc w:val="center"/>
      </w:pPr>
    </w:p>
    <w:p w14:paraId="0032F7A2" w14:textId="77777777" w:rsidR="002C2D87" w:rsidRDefault="002C2D87" w:rsidP="002C2D87">
      <w:pPr>
        <w:jc w:val="center"/>
      </w:pPr>
      <w:r w:rsidRPr="003929C0">
        <w:rPr>
          <w:noProof/>
        </w:rPr>
        <w:lastRenderedPageBreak/>
        <w:drawing>
          <wp:inline distT="0" distB="0" distL="0" distR="0" wp14:anchorId="790A77C8" wp14:editId="21A22D44">
            <wp:extent cx="5201376" cy="2429214"/>
            <wp:effectExtent l="114300" t="95250" r="113665" b="104775"/>
            <wp:docPr id="11" name="Picture 11" descr="screenshot showing what appears if the applicant has a SAM registration and it's active.  It allows them to move on with applying and filling out th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01376" cy="2429214"/>
                    </a:xfrm>
                    <a:prstGeom prst="rect">
                      <a:avLst/>
                    </a:prstGeom>
                    <a:effectLst>
                      <a:outerShdw blurRad="63500" sx="102000" sy="102000" algn="ctr" rotWithShape="0">
                        <a:prstClr val="black">
                          <a:alpha val="40000"/>
                        </a:prstClr>
                      </a:outerShdw>
                    </a:effectLst>
                  </pic:spPr>
                </pic:pic>
              </a:graphicData>
            </a:graphic>
          </wp:inline>
        </w:drawing>
      </w:r>
    </w:p>
    <w:p w14:paraId="3E52A465" w14:textId="77777777" w:rsidR="00F42C63" w:rsidRDefault="0080718D" w:rsidP="0080718D">
      <w:r>
        <w:t>The fields for the school</w:t>
      </w:r>
      <w:r w:rsidR="002C2D87">
        <w:t>/site</w:t>
      </w:r>
      <w:r>
        <w:t>’s information will be displayed. Enter the school</w:t>
      </w:r>
      <w:r w:rsidR="002C2D87">
        <w:t>/site</w:t>
      </w:r>
      <w:r>
        <w:t>’s name and physical address. If the SFA plans to request funding for more than one school</w:t>
      </w:r>
      <w:r w:rsidR="00105CA6">
        <w:t>/site</w:t>
      </w:r>
      <w:r>
        <w:t>, the SFA must complete a separate online application for each additional school</w:t>
      </w:r>
      <w:r w:rsidR="00105CA6">
        <w:t>/site</w:t>
      </w:r>
      <w:r>
        <w:t>.</w:t>
      </w:r>
      <w:r w:rsidR="00FD031C">
        <w:t xml:space="preserve"> Select the number of equipment items the SFA is requesting for the </w:t>
      </w:r>
      <w:r w:rsidR="00105CA6">
        <w:t>s</w:t>
      </w:r>
      <w:r w:rsidR="00FD031C">
        <w:t>chool/</w:t>
      </w:r>
      <w:r w:rsidR="00105CA6">
        <w:t>s</w:t>
      </w:r>
      <w:r w:rsidR="00FD031C">
        <w:t>ite.</w:t>
      </w:r>
    </w:p>
    <w:p w14:paraId="0379866C" w14:textId="77777777" w:rsidR="0080718D" w:rsidRDefault="00F42C63" w:rsidP="00F42C63">
      <w:pPr>
        <w:jc w:val="center"/>
        <w:rPr>
          <w:rFonts w:eastAsia="Times"/>
          <w:b/>
        </w:rPr>
      </w:pPr>
      <w:r w:rsidRPr="003929C0">
        <w:rPr>
          <w:noProof/>
        </w:rPr>
        <w:drawing>
          <wp:inline distT="0" distB="0" distL="0" distR="0" wp14:anchorId="65AF5C0C" wp14:editId="136B2A1B">
            <wp:extent cx="5191850" cy="1086002"/>
            <wp:effectExtent l="133350" t="76200" r="123190" b="76200"/>
            <wp:docPr id="15" name="Picture 15" descr="screenshot of the number of equipment items requested for the school/site.  Select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91850" cy="1086002"/>
                    </a:xfrm>
                    <a:prstGeom prst="rect">
                      <a:avLst/>
                    </a:prstGeom>
                    <a:effectLst>
                      <a:outerShdw blurRad="63500" sx="102000" sy="102000" algn="ctr" rotWithShape="0">
                        <a:prstClr val="black">
                          <a:alpha val="40000"/>
                        </a:prstClr>
                      </a:outerShdw>
                    </a:effectLst>
                  </pic:spPr>
                </pic:pic>
              </a:graphicData>
            </a:graphic>
          </wp:inline>
        </w:drawing>
      </w:r>
    </w:p>
    <w:p w14:paraId="682682EC" w14:textId="77777777" w:rsidR="00393F7D" w:rsidRDefault="00393F7D" w:rsidP="00393F7D">
      <w:r>
        <w:t xml:space="preserve">Enter the contact information for the </w:t>
      </w:r>
      <w:r w:rsidR="00FD031C">
        <w:t>authorized representative</w:t>
      </w:r>
      <w:r w:rsidR="006B7965">
        <w:t xml:space="preserve"> (SFA)</w:t>
      </w:r>
      <w:r>
        <w:t>, principal</w:t>
      </w:r>
      <w:r w:rsidR="006B7965">
        <w:t>/site representative</w:t>
      </w:r>
      <w:r>
        <w:t>, and finance director. The names for all contacts entered in the online application must match the names as shown on the Certification Signature Page.</w:t>
      </w:r>
    </w:p>
    <w:p w14:paraId="28797F96" w14:textId="77777777" w:rsidR="00FD031C" w:rsidRDefault="00FD031C" w:rsidP="00FD031C">
      <w:pPr>
        <w:jc w:val="center"/>
      </w:pPr>
      <w:r w:rsidRPr="004C2D1C">
        <w:rPr>
          <w:noProof/>
        </w:rPr>
        <w:drawing>
          <wp:inline distT="0" distB="0" distL="0" distR="0" wp14:anchorId="113AF6F3" wp14:editId="1E20710A">
            <wp:extent cx="5719314" cy="2146576"/>
            <wp:effectExtent l="114300" t="95250" r="110490" b="101600"/>
            <wp:docPr id="14" name="Picture 14" descr="Screenshot of the conftact information authorized representative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23828" cy="2148270"/>
                    </a:xfrm>
                    <a:prstGeom prst="rect">
                      <a:avLst/>
                    </a:prstGeom>
                    <a:effectLst>
                      <a:outerShdw blurRad="63500" sx="102000" sy="102000" algn="ctr" rotWithShape="0">
                        <a:prstClr val="black">
                          <a:alpha val="40000"/>
                        </a:prstClr>
                      </a:outerShdw>
                    </a:effectLst>
                  </pic:spPr>
                </pic:pic>
              </a:graphicData>
            </a:graphic>
          </wp:inline>
        </w:drawing>
      </w:r>
    </w:p>
    <w:p w14:paraId="58206DE4" w14:textId="77777777" w:rsidR="00FD031C" w:rsidRDefault="00FD031C" w:rsidP="00393F7D"/>
    <w:p w14:paraId="6F2499D8" w14:textId="77777777" w:rsidR="00FD031C" w:rsidRDefault="00FD031C" w:rsidP="00B51686">
      <w:pPr>
        <w:jc w:val="center"/>
      </w:pPr>
      <w:r w:rsidRPr="004C2D1C">
        <w:rPr>
          <w:noProof/>
        </w:rPr>
        <w:lastRenderedPageBreak/>
        <w:drawing>
          <wp:inline distT="0" distB="0" distL="0" distR="0" wp14:anchorId="5D9D5F47" wp14:editId="795D0E0A">
            <wp:extent cx="5943600" cy="1216025"/>
            <wp:effectExtent l="114300" t="76200" r="114300" b="79375"/>
            <wp:docPr id="21" name="Picture 21" descr="Screenshot of the principal's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1216025"/>
                    </a:xfrm>
                    <a:prstGeom prst="rect">
                      <a:avLst/>
                    </a:prstGeom>
                    <a:effectLst>
                      <a:outerShdw blurRad="63500" sx="102000" sy="102000" algn="ctr" rotWithShape="0">
                        <a:prstClr val="black">
                          <a:alpha val="40000"/>
                        </a:prstClr>
                      </a:outerShdw>
                    </a:effectLst>
                  </pic:spPr>
                </pic:pic>
              </a:graphicData>
            </a:graphic>
          </wp:inline>
        </w:drawing>
      </w:r>
    </w:p>
    <w:p w14:paraId="6A2EE163" w14:textId="77777777" w:rsidR="00B51686" w:rsidRDefault="00B51686" w:rsidP="00B51686">
      <w:pPr>
        <w:jc w:val="center"/>
        <w:rPr>
          <w:rFonts w:eastAsia="Times"/>
        </w:rPr>
      </w:pPr>
      <w:r w:rsidRPr="00B51686">
        <w:rPr>
          <w:rFonts w:eastAsia="Times"/>
          <w:b/>
          <w:noProof/>
        </w:rPr>
        <w:drawing>
          <wp:inline distT="0" distB="0" distL="0" distR="0" wp14:anchorId="01F0A161" wp14:editId="076BB094">
            <wp:extent cx="5952227" cy="3510923"/>
            <wp:effectExtent l="114300" t="114300" r="106045" b="108585"/>
            <wp:docPr id="33" name="Picture 33" descr="screenshot of the contact information requested for the SFA Finance director, and the school food service direction/superviso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66266" cy="3519204"/>
                    </a:xfrm>
                    <a:prstGeom prst="rect">
                      <a:avLst/>
                    </a:prstGeom>
                    <a:effectLst>
                      <a:outerShdw blurRad="63500" sx="102000" sy="102000" algn="ctr" rotWithShape="0">
                        <a:prstClr val="black">
                          <a:alpha val="40000"/>
                        </a:prstClr>
                      </a:outerShdw>
                    </a:effectLst>
                  </pic:spPr>
                </pic:pic>
              </a:graphicData>
            </a:graphic>
          </wp:inline>
        </w:drawing>
      </w:r>
    </w:p>
    <w:p w14:paraId="23897ECA" w14:textId="77777777" w:rsidR="00393F7D" w:rsidRDefault="00393F7D" w:rsidP="00B51686">
      <w:r w:rsidRPr="00A33B70">
        <w:rPr>
          <w:rFonts w:eastAsia="Times"/>
        </w:rPr>
        <w:t>Enter the contact information for the school food service director/supervisor</w:t>
      </w:r>
      <w:r>
        <w:rPr>
          <w:rFonts w:eastAsia="Times"/>
        </w:rPr>
        <w:t xml:space="preserve">. </w:t>
      </w:r>
      <w:r>
        <w:t xml:space="preserve">The school food service director/supervisor’s email is a </w:t>
      </w:r>
      <w:r w:rsidRPr="0045379F">
        <w:rPr>
          <w:i/>
        </w:rPr>
        <w:t>required</w:t>
      </w:r>
      <w:r>
        <w:t xml:space="preserve"> field. The confirmation of a successful online application submission will be sent </w:t>
      </w:r>
      <w:r w:rsidRPr="00C8270D">
        <w:rPr>
          <w:i/>
        </w:rPr>
        <w:t>only</w:t>
      </w:r>
      <w:r w:rsidRPr="00C8270D">
        <w:t xml:space="preserve"> </w:t>
      </w:r>
      <w:r>
        <w:t xml:space="preserve">to this email address. </w:t>
      </w:r>
      <w:r>
        <w:rPr>
          <w:rFonts w:eastAsia="Times"/>
        </w:rPr>
        <w:t>Reenter the email address to confirm that it is correct.</w:t>
      </w:r>
    </w:p>
    <w:p w14:paraId="6CD1CD78" w14:textId="77777777" w:rsidR="0080718D" w:rsidRDefault="0080718D">
      <w:pPr>
        <w:rPr>
          <w:rFonts w:eastAsia="Times"/>
          <w:b/>
        </w:rPr>
      </w:pPr>
    </w:p>
    <w:p w14:paraId="47C45660" w14:textId="77777777" w:rsidR="00896CF7" w:rsidRDefault="00896CF7" w:rsidP="00896CF7">
      <w:r>
        <w:t>If applicable, enter the contact information for the facilities director.</w:t>
      </w:r>
    </w:p>
    <w:p w14:paraId="52327C5D" w14:textId="77777777" w:rsidR="00B51686" w:rsidRDefault="00B51686" w:rsidP="006B7965">
      <w:pPr>
        <w:jc w:val="center"/>
      </w:pPr>
      <w:r w:rsidRPr="00B51686">
        <w:rPr>
          <w:noProof/>
        </w:rPr>
        <w:drawing>
          <wp:inline distT="0" distB="0" distL="0" distR="0" wp14:anchorId="4961C2EF" wp14:editId="468018E4">
            <wp:extent cx="6120319" cy="1345685"/>
            <wp:effectExtent l="114300" t="95250" r="109220" b="102235"/>
            <wp:docPr id="34" name="Picture 34" descr="Screenshot of the Facilities Director'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64485" cy="1355396"/>
                    </a:xfrm>
                    <a:prstGeom prst="rect">
                      <a:avLst/>
                    </a:prstGeom>
                    <a:effectLst>
                      <a:outerShdw blurRad="63500" sx="102000" sy="102000" algn="ctr" rotWithShape="0">
                        <a:prstClr val="black">
                          <a:alpha val="40000"/>
                        </a:prstClr>
                      </a:outerShdw>
                    </a:effectLst>
                  </pic:spPr>
                </pic:pic>
              </a:graphicData>
            </a:graphic>
          </wp:inline>
        </w:drawing>
      </w:r>
    </w:p>
    <w:p w14:paraId="75D9CD4E" w14:textId="77777777" w:rsidR="00896CF7" w:rsidRDefault="00355D3B" w:rsidP="00896CF7">
      <w:r>
        <w:t>Based on the number of equipment items selected</w:t>
      </w:r>
      <w:r w:rsidR="00390F5E">
        <w:t xml:space="preserve"> on the first screen</w:t>
      </w:r>
      <w:r>
        <w:t>, the Equipment Information section will display the appropriate number of fields to be completed</w:t>
      </w:r>
      <w:r w:rsidR="00390F5E">
        <w:t xml:space="preserve"> for each item</w:t>
      </w:r>
      <w:r>
        <w:t xml:space="preserve">. </w:t>
      </w:r>
      <w:r w:rsidR="00896CF7">
        <w:t xml:space="preserve">Enter a detailed description and estimated </w:t>
      </w:r>
      <w:r w:rsidR="00985872">
        <w:t xml:space="preserve">cost (including installation) </w:t>
      </w:r>
      <w:r w:rsidR="00523E95">
        <w:t xml:space="preserve">of the </w:t>
      </w:r>
      <w:r w:rsidR="00896CF7">
        <w:t xml:space="preserve">equipment item. Indicate </w:t>
      </w:r>
      <w:r w:rsidR="00C37CC3">
        <w:t xml:space="preserve">if </w:t>
      </w:r>
      <w:r w:rsidR="00C37CC3">
        <w:lastRenderedPageBreak/>
        <w:t>the purchase will be made using the State Contract for Commercial Equipment</w:t>
      </w:r>
      <w:r w:rsidR="00523E95">
        <w:t xml:space="preserve"> and if the SFA will accept partial funding for that item</w:t>
      </w:r>
      <w:r w:rsidR="00896CF7">
        <w:t xml:space="preserve">. </w:t>
      </w:r>
    </w:p>
    <w:p w14:paraId="3FA61B27" w14:textId="77777777" w:rsidR="00C37CC3" w:rsidRDefault="00C37CC3" w:rsidP="009D0BE5">
      <w:pPr>
        <w:jc w:val="center"/>
        <w:rPr>
          <w:noProof/>
        </w:rPr>
      </w:pPr>
      <w:r w:rsidRPr="00CB5031">
        <w:rPr>
          <w:noProof/>
        </w:rPr>
        <w:drawing>
          <wp:inline distT="0" distB="0" distL="0" distR="0" wp14:anchorId="3B47B7B9" wp14:editId="49600654">
            <wp:extent cx="5063320" cy="2657161"/>
            <wp:effectExtent l="114300" t="95250" r="118745" b="86360"/>
            <wp:docPr id="6" name="Picture 6" descr="screenshot of equipment information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089355" cy="2670824"/>
                    </a:xfrm>
                    <a:prstGeom prst="rect">
                      <a:avLst/>
                    </a:prstGeom>
                    <a:effectLst>
                      <a:outerShdw blurRad="63500" sx="102000" sy="102000" algn="ctr" rotWithShape="0">
                        <a:prstClr val="black">
                          <a:alpha val="40000"/>
                        </a:prstClr>
                      </a:outerShdw>
                    </a:effectLst>
                  </pic:spPr>
                </pic:pic>
              </a:graphicData>
            </a:graphic>
          </wp:inline>
        </w:drawing>
      </w:r>
    </w:p>
    <w:p w14:paraId="626C7DB5" w14:textId="77777777" w:rsidR="00896CF7" w:rsidRDefault="00757AAE" w:rsidP="00896CF7">
      <w:pPr>
        <w:rPr>
          <w:noProof/>
        </w:rPr>
      </w:pPr>
      <w:r>
        <w:rPr>
          <w:noProof/>
        </w:rPr>
        <w:t>I</w:t>
      </w:r>
      <w:r w:rsidR="00985872">
        <w:rPr>
          <w:noProof/>
        </w:rPr>
        <w:t xml:space="preserve">f </w:t>
      </w:r>
      <w:r>
        <w:rPr>
          <w:noProof/>
        </w:rPr>
        <w:t>the SFA will accept partial funding for an item</w:t>
      </w:r>
      <w:r w:rsidR="00985872">
        <w:rPr>
          <w:noProof/>
        </w:rPr>
        <w:t xml:space="preserve">, </w:t>
      </w:r>
      <w:r w:rsidR="00896CF7">
        <w:rPr>
          <w:noProof/>
        </w:rPr>
        <w:t>indicate the minimum amount of funding that will be accepted for th</w:t>
      </w:r>
      <w:r w:rsidR="00985872">
        <w:rPr>
          <w:noProof/>
        </w:rPr>
        <w:t>e</w:t>
      </w:r>
      <w:r w:rsidR="00896CF7">
        <w:rPr>
          <w:noProof/>
        </w:rPr>
        <w:t xml:space="preserve"> ite</w:t>
      </w:r>
      <w:r w:rsidR="00985872">
        <w:rPr>
          <w:noProof/>
        </w:rPr>
        <w:t>m</w:t>
      </w:r>
      <w:r w:rsidR="00896CF7">
        <w:rPr>
          <w:noProof/>
        </w:rPr>
        <w:t>.</w:t>
      </w:r>
    </w:p>
    <w:p w14:paraId="771F8116" w14:textId="77777777" w:rsidR="00757AAE" w:rsidRDefault="00757AAE" w:rsidP="009D0BE5">
      <w:pPr>
        <w:jc w:val="center"/>
        <w:rPr>
          <w:noProof/>
        </w:rPr>
      </w:pPr>
      <w:r w:rsidRPr="00CB5031">
        <w:rPr>
          <w:noProof/>
        </w:rPr>
        <w:drawing>
          <wp:inline distT="0" distB="0" distL="0" distR="0" wp14:anchorId="03DFA15B" wp14:editId="353DD58F">
            <wp:extent cx="5063320" cy="958568"/>
            <wp:effectExtent l="114300" t="76200" r="118745" b="70485"/>
            <wp:docPr id="10" name="Picture 10" descr="screenshot of partial funding section and how much to enter to accept for the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46291" cy="974276"/>
                    </a:xfrm>
                    <a:prstGeom prst="rect">
                      <a:avLst/>
                    </a:prstGeom>
                    <a:effectLst>
                      <a:outerShdw blurRad="63500" sx="102000" sy="102000" algn="ctr" rotWithShape="0">
                        <a:prstClr val="black">
                          <a:alpha val="40000"/>
                        </a:prstClr>
                      </a:outerShdw>
                    </a:effectLst>
                  </pic:spPr>
                </pic:pic>
              </a:graphicData>
            </a:graphic>
          </wp:inline>
        </w:drawing>
      </w:r>
    </w:p>
    <w:p w14:paraId="0EA81E42" w14:textId="77777777" w:rsidR="00896CF7" w:rsidRDefault="00896CF7" w:rsidP="00896CF7">
      <w:pPr>
        <w:rPr>
          <w:noProof/>
        </w:rPr>
      </w:pPr>
      <w:r>
        <w:rPr>
          <w:noProof/>
        </w:rPr>
        <w:t xml:space="preserve">In the Summary of Funds Requested section, click on the box to autofill the equipment descriptions from the previous screen or manually enter the description for each equipment item. </w:t>
      </w:r>
    </w:p>
    <w:p w14:paraId="629D87CA" w14:textId="77777777" w:rsidR="00242A74" w:rsidRDefault="00242A74" w:rsidP="00CE2988">
      <w:pPr>
        <w:jc w:val="center"/>
        <w:rPr>
          <w:noProof/>
        </w:rPr>
      </w:pPr>
      <w:r w:rsidRPr="00242A74">
        <w:rPr>
          <w:noProof/>
        </w:rPr>
        <w:drawing>
          <wp:inline distT="0" distB="0" distL="0" distR="0" wp14:anchorId="20369CF4" wp14:editId="6A2FF37C">
            <wp:extent cx="4562272" cy="3034692"/>
            <wp:effectExtent l="95250" t="95250" r="86360" b="89535"/>
            <wp:docPr id="44" name="Picture 44" descr="screenshot of summary requested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15725" cy="3070247"/>
                    </a:xfrm>
                    <a:prstGeom prst="rect">
                      <a:avLst/>
                    </a:prstGeom>
                    <a:effectLst>
                      <a:outerShdw blurRad="63500" sx="102000" sy="102000" algn="ctr" rotWithShape="0">
                        <a:prstClr val="black">
                          <a:alpha val="40000"/>
                        </a:prstClr>
                      </a:outerShdw>
                    </a:effectLst>
                  </pic:spPr>
                </pic:pic>
              </a:graphicData>
            </a:graphic>
          </wp:inline>
        </w:drawing>
      </w:r>
    </w:p>
    <w:p w14:paraId="506F4AF7" w14:textId="77777777" w:rsidR="00896CF7" w:rsidRDefault="00896CF7" w:rsidP="00896CF7">
      <w:pPr>
        <w:rPr>
          <w:noProof/>
        </w:rPr>
      </w:pPr>
      <w:r>
        <w:rPr>
          <w:noProof/>
        </w:rPr>
        <w:lastRenderedPageBreak/>
        <w:t>The Total Funds Requested (Per Equipment Item) fields will automatically populate from the estimated costs entered on the previous screen. The Total Funds Requested (All Equipment Items) field will automatically calculate the grand total of the funds being requested.</w:t>
      </w:r>
    </w:p>
    <w:p w14:paraId="589BC5DD" w14:textId="77777777" w:rsidR="00896CF7" w:rsidRDefault="00896CF7" w:rsidP="00896CF7">
      <w:pPr>
        <w:rPr>
          <w:noProof/>
        </w:rPr>
      </w:pPr>
    </w:p>
    <w:p w14:paraId="6B028AD8" w14:textId="30489240" w:rsidR="00896CF7" w:rsidRDefault="00896CF7" w:rsidP="00896CF7">
      <w:r>
        <w:t xml:space="preserve">Prepare each of </w:t>
      </w:r>
      <w:r w:rsidRPr="00DC01D5">
        <w:t>the proposal attachments</w:t>
      </w:r>
      <w:r>
        <w:t xml:space="preserve"> (i.</w:t>
      </w:r>
      <w:r w:rsidRPr="006A211C">
        <w:t xml:space="preserve">e., Application Narrative, Appendices, and Pre-Award Audit Questionnaire) </w:t>
      </w:r>
      <w:r w:rsidR="00CE2988" w:rsidRPr="006A211C">
        <w:t xml:space="preserve">as directed </w:t>
      </w:r>
      <w:r w:rsidR="00CE2988" w:rsidRPr="00096BCA">
        <w:t xml:space="preserve">on page </w:t>
      </w:r>
      <w:r w:rsidR="00203BDE" w:rsidRPr="00096BCA">
        <w:t>1</w:t>
      </w:r>
      <w:r w:rsidR="00280EBA" w:rsidRPr="00096BCA">
        <w:t>4</w:t>
      </w:r>
      <w:r w:rsidRPr="00096BCA">
        <w:t>. The</w:t>
      </w:r>
      <w:r>
        <w:t xml:space="preserve"> online application will </w:t>
      </w:r>
      <w:r>
        <w:rPr>
          <w:i/>
        </w:rPr>
        <w:t>only</w:t>
      </w:r>
      <w:r>
        <w:t xml:space="preserve"> allow </w:t>
      </w:r>
      <w:r>
        <w:rPr>
          <w:i/>
        </w:rPr>
        <w:t>one</w:t>
      </w:r>
      <w:r>
        <w:t xml:space="preserve"> document to be uploaded for each attachment. Upload the attachments where indicated in the following screenshot. All</w:t>
      </w:r>
      <w:r w:rsidRPr="00DC01D5">
        <w:t xml:space="preserve"> attachments are </w:t>
      </w:r>
      <w:r w:rsidRPr="0013435F">
        <w:rPr>
          <w:i/>
        </w:rPr>
        <w:t>required</w:t>
      </w:r>
      <w:r w:rsidRPr="00DC01D5">
        <w:t xml:space="preserve">; you will not be able to submit the application without </w:t>
      </w:r>
      <w:r>
        <w:t>upload</w:t>
      </w:r>
      <w:r w:rsidRPr="00DC01D5">
        <w:t xml:space="preserve">ing all </w:t>
      </w:r>
      <w:r>
        <w:t>three</w:t>
      </w:r>
      <w:r w:rsidRPr="00DC01D5">
        <w:t xml:space="preserve"> documents</w:t>
      </w:r>
      <w:r>
        <w:t>.</w:t>
      </w:r>
    </w:p>
    <w:p w14:paraId="5B957F52" w14:textId="77777777" w:rsidR="0011788A" w:rsidRDefault="00CE2988" w:rsidP="00CE2988">
      <w:pPr>
        <w:jc w:val="center"/>
      </w:pPr>
      <w:r w:rsidRPr="00CE2988">
        <w:rPr>
          <w:noProof/>
        </w:rPr>
        <w:drawing>
          <wp:inline distT="0" distB="0" distL="0" distR="0" wp14:anchorId="4C9CDAC0" wp14:editId="3880D782">
            <wp:extent cx="5067334" cy="2210462"/>
            <wp:effectExtent l="114300" t="95250" r="114300" b="94615"/>
            <wp:docPr id="45" name="Picture 45" descr="screenshot of proposal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5067334" cy="2210462"/>
                    </a:xfrm>
                    <a:prstGeom prst="rect">
                      <a:avLst/>
                    </a:prstGeom>
                    <a:effectLst>
                      <a:outerShdw blurRad="63500" sx="102000" sy="102000" algn="ctr" rotWithShape="0">
                        <a:prstClr val="black">
                          <a:alpha val="40000"/>
                        </a:prstClr>
                      </a:outerShdw>
                    </a:effectLst>
                  </pic:spPr>
                </pic:pic>
              </a:graphicData>
            </a:graphic>
          </wp:inline>
        </w:drawing>
      </w:r>
    </w:p>
    <w:p w14:paraId="11425A90" w14:textId="77777777" w:rsidR="00896CF7" w:rsidRDefault="00896CF7" w:rsidP="00896CF7">
      <w:r w:rsidRPr="00192EAD">
        <w:t>Thoroughly review the Data Review and Confirmation Page to verify that the information has been entered correctly in the online application prior to submitting</w:t>
      </w:r>
      <w:r>
        <w:t xml:space="preserve">. </w:t>
      </w:r>
      <w:r w:rsidRPr="00192EAD">
        <w:t xml:space="preserve">You will </w:t>
      </w:r>
      <w:r w:rsidRPr="00192EAD">
        <w:rPr>
          <w:i/>
        </w:rPr>
        <w:t>not</w:t>
      </w:r>
      <w:r w:rsidRPr="00192EAD">
        <w:t xml:space="preserve"> be able to access the completed application form after it has been submitted</w:t>
      </w:r>
      <w:r>
        <w:t xml:space="preserve">. </w:t>
      </w:r>
      <w:r w:rsidRPr="00192EAD">
        <w:t>If any of the entries are incorrect, click on the "</w:t>
      </w:r>
      <w:r w:rsidRPr="00192EAD">
        <w:rPr>
          <w:b/>
        </w:rPr>
        <w:t>Previous</w:t>
      </w:r>
      <w:r w:rsidRPr="00192EAD">
        <w:t>" button at the bottom of each page to return to the appropriate section(s) and reenter the correct information.</w:t>
      </w:r>
    </w:p>
    <w:p w14:paraId="3998FDC3" w14:textId="77777777" w:rsidR="006C72D9" w:rsidRPr="00192EAD" w:rsidRDefault="006C72D9" w:rsidP="00896CF7">
      <w:r w:rsidRPr="006C72D9">
        <w:rPr>
          <w:noProof/>
        </w:rPr>
        <w:drawing>
          <wp:inline distT="0" distB="0" distL="0" distR="0" wp14:anchorId="41D87550" wp14:editId="281944CC">
            <wp:extent cx="5748793" cy="1455010"/>
            <wp:effectExtent l="114300" t="95250" r="137795" b="88265"/>
            <wp:docPr id="46" name="Picture 46" descr="screenshot of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1091" cy="1458122"/>
                    </a:xfrm>
                    <a:prstGeom prst="rect">
                      <a:avLst/>
                    </a:prstGeom>
                    <a:effectLst>
                      <a:outerShdw blurRad="63500" sx="102000" sy="102000" algn="ctr" rotWithShape="0">
                        <a:prstClr val="black">
                          <a:alpha val="40000"/>
                        </a:prstClr>
                      </a:outerShdw>
                    </a:effectLst>
                  </pic:spPr>
                </pic:pic>
              </a:graphicData>
            </a:graphic>
          </wp:inline>
        </w:drawing>
      </w:r>
    </w:p>
    <w:p w14:paraId="3D4BE533" w14:textId="77777777" w:rsidR="00896CF7" w:rsidRPr="00192EAD" w:rsidRDefault="00896CF7" w:rsidP="00896CF7">
      <w:r w:rsidRPr="00192EAD">
        <w:t>If all entries are correct, click on the “</w:t>
      </w:r>
      <w:r w:rsidRPr="00192EAD">
        <w:rPr>
          <w:b/>
        </w:rPr>
        <w:t>Submit Application</w:t>
      </w:r>
      <w:r w:rsidRPr="00192EAD">
        <w:t>” button in the lower right corner of this screen to complete the submission process.</w:t>
      </w:r>
    </w:p>
    <w:p w14:paraId="23A4BAAF" w14:textId="77777777" w:rsidR="0011788A" w:rsidRDefault="006C72D9" w:rsidP="00896CF7">
      <w:r w:rsidRPr="006C72D9">
        <w:rPr>
          <w:noProof/>
        </w:rPr>
        <w:drawing>
          <wp:inline distT="0" distB="0" distL="0" distR="0" wp14:anchorId="6C710B91" wp14:editId="47D5A220">
            <wp:extent cx="5645426" cy="946936"/>
            <wp:effectExtent l="133350" t="76200" r="107950" b="81915"/>
            <wp:docPr id="47" name="Picture 47" descr="bottom of page showing the previous and submit application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645426" cy="946936"/>
                    </a:xfrm>
                    <a:prstGeom prst="rect">
                      <a:avLst/>
                    </a:prstGeom>
                    <a:effectLst>
                      <a:outerShdw blurRad="63500" sx="102000" sy="102000" algn="ctr" rotWithShape="0">
                        <a:prstClr val="black">
                          <a:alpha val="40000"/>
                        </a:prstClr>
                      </a:outerShdw>
                    </a:effectLst>
                  </pic:spPr>
                </pic:pic>
              </a:graphicData>
            </a:graphic>
          </wp:inline>
        </w:drawing>
      </w:r>
    </w:p>
    <w:p w14:paraId="019A874C" w14:textId="77777777" w:rsidR="00896CF7" w:rsidRPr="00192EAD" w:rsidRDefault="00896CF7" w:rsidP="00896CF7">
      <w:r w:rsidRPr="00192EAD">
        <w:t>Once the application is submitted, the following message will display on screen</w:t>
      </w:r>
      <w:r>
        <w:t>.</w:t>
      </w:r>
    </w:p>
    <w:p w14:paraId="2045192C" w14:textId="77777777" w:rsidR="000C2B45" w:rsidRDefault="000C2B45" w:rsidP="000C2B45">
      <w:pPr>
        <w:widowControl w:val="0"/>
        <w:jc w:val="center"/>
      </w:pPr>
      <w:r w:rsidRPr="000C2B45">
        <w:rPr>
          <w:noProof/>
        </w:rPr>
        <w:lastRenderedPageBreak/>
        <w:drawing>
          <wp:inline distT="0" distB="0" distL="0" distR="0" wp14:anchorId="69B9878E" wp14:editId="0D923BF0">
            <wp:extent cx="5531134" cy="2648086"/>
            <wp:effectExtent l="114300" t="95250" r="107950" b="95250"/>
            <wp:docPr id="8" name="Picture 8" descr="Screenshot of the online confirmation notice you will receive once you submit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531134" cy="2648086"/>
                    </a:xfrm>
                    <a:prstGeom prst="rect">
                      <a:avLst/>
                    </a:prstGeom>
                    <a:effectLst>
                      <a:outerShdw blurRad="63500" sx="102000" sy="102000" algn="ctr" rotWithShape="0">
                        <a:prstClr val="black">
                          <a:alpha val="40000"/>
                        </a:prstClr>
                      </a:outerShdw>
                    </a:effectLst>
                  </pic:spPr>
                </pic:pic>
              </a:graphicData>
            </a:graphic>
          </wp:inline>
        </w:drawing>
      </w:r>
    </w:p>
    <w:p w14:paraId="15E3670F" w14:textId="77777777" w:rsidR="00FB5A76" w:rsidRDefault="00FB5A76" w:rsidP="00FB5A76">
      <w:pPr>
        <w:widowControl w:val="0"/>
      </w:pPr>
      <w:r>
        <w:t>A</w:t>
      </w:r>
      <w:r w:rsidRPr="00192EAD">
        <w:t xml:space="preserve"> submission confirmation will be sent to the </w:t>
      </w:r>
      <w:r>
        <w:t>email</w:t>
      </w:r>
      <w:r w:rsidRPr="00192EAD">
        <w:t xml:space="preserve"> address provided for the </w:t>
      </w:r>
      <w:r>
        <w:t>s</w:t>
      </w:r>
      <w:r w:rsidRPr="00AF11FF">
        <w:t xml:space="preserve">chool </w:t>
      </w:r>
      <w:r>
        <w:t>f</w:t>
      </w:r>
      <w:r w:rsidRPr="00AF11FF">
        <w:t xml:space="preserve">ood </w:t>
      </w:r>
      <w:r>
        <w:t>s</w:t>
      </w:r>
      <w:r w:rsidRPr="00AF11FF">
        <w:t xml:space="preserve">ervice </w:t>
      </w:r>
      <w:r>
        <w:t>d</w:t>
      </w:r>
      <w:r w:rsidRPr="00AF11FF">
        <w:t>irector/</w:t>
      </w:r>
      <w:r>
        <w:t>s</w:t>
      </w:r>
      <w:r w:rsidRPr="00AF11FF">
        <w:t>upervisor</w:t>
      </w:r>
      <w:r w:rsidRPr="00192EAD">
        <w:t>.</w:t>
      </w:r>
    </w:p>
    <w:p w14:paraId="4FF560A9" w14:textId="77777777" w:rsidR="000C2B45" w:rsidRDefault="000C2B45" w:rsidP="00FB5A76">
      <w:pPr>
        <w:widowControl w:val="0"/>
      </w:pPr>
      <w:r w:rsidRPr="000C2B45">
        <w:rPr>
          <w:noProof/>
        </w:rPr>
        <w:drawing>
          <wp:inline distT="0" distB="0" distL="0" distR="0" wp14:anchorId="3E122880" wp14:editId="59A886D2">
            <wp:extent cx="5575110" cy="967305"/>
            <wp:effectExtent l="133350" t="76200" r="121285" b="80645"/>
            <wp:docPr id="13" name="Picture 13" descr="Title: Screenshot of confirmation email - Description: Screenshot of confirmation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05041" cy="972498"/>
                    </a:xfrm>
                    <a:prstGeom prst="rect">
                      <a:avLst/>
                    </a:prstGeom>
                    <a:effectLst>
                      <a:outerShdw blurRad="63500" sx="102000" sy="102000" algn="ctr" rotWithShape="0">
                        <a:prstClr val="black">
                          <a:alpha val="40000"/>
                        </a:prstClr>
                      </a:outerShdw>
                    </a:effectLst>
                  </pic:spPr>
                </pic:pic>
              </a:graphicData>
            </a:graphic>
          </wp:inline>
        </w:drawing>
      </w:r>
    </w:p>
    <w:p w14:paraId="138A0A0D" w14:textId="77777777" w:rsidR="00FB5A76" w:rsidRDefault="00FB5A76" w:rsidP="00FB5A76">
      <w:pPr>
        <w:widowControl w:val="0"/>
      </w:pPr>
      <w:r>
        <w:t xml:space="preserve">If the </w:t>
      </w:r>
      <w:r w:rsidR="00EE7732">
        <w:t>SFA</w:t>
      </w:r>
      <w:r>
        <w:t xml:space="preserve"> director/supervisor does not receive a confirmation email, then the application did not successfully upload. You must resubmit the </w:t>
      </w:r>
      <w:r w:rsidRPr="00C8270D">
        <w:rPr>
          <w:i/>
        </w:rPr>
        <w:t>entire</w:t>
      </w:r>
      <w:r>
        <w:t xml:space="preserve"> online form, including </w:t>
      </w:r>
      <w:r w:rsidRPr="00C8270D">
        <w:rPr>
          <w:i/>
        </w:rPr>
        <w:t>all</w:t>
      </w:r>
      <w:r w:rsidRPr="00C8270D">
        <w:t xml:space="preserve"> </w:t>
      </w:r>
      <w:r>
        <w:t xml:space="preserve">attachments, </w:t>
      </w:r>
      <w:r w:rsidR="00173A2C">
        <w:t>for</w:t>
      </w:r>
      <w:r>
        <w:t xml:space="preserve"> your application to be considered for funding.</w:t>
      </w:r>
    </w:p>
    <w:p w14:paraId="31B05E01" w14:textId="77777777" w:rsidR="00896CF7" w:rsidRDefault="00896CF7">
      <w:pPr>
        <w:rPr>
          <w:rFonts w:eastAsia="Times"/>
          <w:b/>
        </w:rPr>
      </w:pPr>
    </w:p>
    <w:p w14:paraId="56131890" w14:textId="77777777" w:rsidR="0080718D" w:rsidRPr="007E4B07" w:rsidRDefault="00FB5A76">
      <w:pPr>
        <w:rPr>
          <w:noProof/>
        </w:rPr>
      </w:pPr>
      <w:r>
        <w:t xml:space="preserve">An email confirmation that the </w:t>
      </w:r>
      <w:r w:rsidR="007E4B07">
        <w:t>sub</w:t>
      </w:r>
      <w:r>
        <w:t xml:space="preserve">grant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w:t>
      </w:r>
      <w:r w:rsidR="00173A2C">
        <w:t>for</w:t>
      </w:r>
      <w:r>
        <w:t xml:space="preserve"> the application to be reviewed and considered for funding.</w:t>
      </w:r>
    </w:p>
    <w:p w14:paraId="35A2421A" w14:textId="77777777" w:rsidR="0080718D" w:rsidRDefault="0080718D">
      <w:pPr>
        <w:rPr>
          <w:rFonts w:eastAsia="Times"/>
          <w:b/>
        </w:rPr>
      </w:pPr>
      <w:r>
        <w:rPr>
          <w:rFonts w:eastAsia="Times"/>
          <w:b/>
        </w:rPr>
        <w:br w:type="page"/>
      </w:r>
    </w:p>
    <w:p w14:paraId="2CCEA79A" w14:textId="77777777" w:rsidR="00C21901" w:rsidRPr="008D6768" w:rsidRDefault="00CA33F6" w:rsidP="008D6768">
      <w:pPr>
        <w:pStyle w:val="Heading1"/>
        <w:rPr>
          <w:b/>
          <w:sz w:val="24"/>
        </w:rPr>
      </w:pPr>
      <w:bookmarkStart w:id="101" w:name="_Toc83128632"/>
      <w:r w:rsidRPr="008D6768">
        <w:rPr>
          <w:rFonts w:eastAsia="Times"/>
          <w:b/>
          <w:sz w:val="24"/>
        </w:rPr>
        <w:lastRenderedPageBreak/>
        <w:t>Appendix A</w:t>
      </w:r>
      <w:r w:rsidR="0041029B" w:rsidRPr="008D6768">
        <w:rPr>
          <w:rFonts w:eastAsia="Times"/>
          <w:b/>
          <w:sz w:val="24"/>
        </w:rPr>
        <w:t>:</w:t>
      </w:r>
      <w:r w:rsidRPr="008D6768">
        <w:rPr>
          <w:rFonts w:eastAsia="Times"/>
          <w:b/>
          <w:sz w:val="24"/>
        </w:rPr>
        <w:t xml:space="preserve"> Definitions of Terms Used</w:t>
      </w:r>
      <w:bookmarkEnd w:id="101"/>
    </w:p>
    <w:p w14:paraId="0F0095B7" w14:textId="77777777" w:rsidR="00CA33F6" w:rsidRPr="009A78CE" w:rsidRDefault="00CA33F6" w:rsidP="00CA33F6"/>
    <w:p w14:paraId="247C4DFF" w14:textId="77777777" w:rsidR="00AA10A8" w:rsidRDefault="00AA10A8" w:rsidP="00AA10A8">
      <w:pPr>
        <w:jc w:val="both"/>
      </w:pPr>
    </w:p>
    <w:p w14:paraId="4FC8F22C" w14:textId="77777777" w:rsidR="00F03E15" w:rsidRDefault="00F03E15" w:rsidP="00F03E15">
      <w:pPr>
        <w:ind w:left="720" w:hanging="720"/>
      </w:pPr>
      <w:r w:rsidRPr="007F5855">
        <w:rPr>
          <w:u w:val="single"/>
        </w:rPr>
        <w:t>Charter school</w:t>
      </w:r>
      <w:r>
        <w:t>—</w:t>
      </w:r>
      <w:proofErr w:type="gramStart"/>
      <w:r>
        <w:t>A</w:t>
      </w:r>
      <w:proofErr w:type="gramEnd"/>
      <w:r w:rsidRPr="00F03E15">
        <w:t xml:space="preserve"> public school that is independently run</w:t>
      </w:r>
      <w:r>
        <w:t xml:space="preserve"> and </w:t>
      </w:r>
      <w:r w:rsidRPr="00F03E15">
        <w:t>receives greater flexibility over operations in exchange for increased performance accountability. The school is established by a “charter,” which is a performance contract describing key elements of the school. The charter contract describes things like the school’s mission, instructional program, governance, personnel, finance, plans for student enrollment, and how all these are measured.</w:t>
      </w:r>
    </w:p>
    <w:p w14:paraId="6AFF6736" w14:textId="77777777" w:rsidR="00F03E15" w:rsidRDefault="00F03E15" w:rsidP="00AA10A8">
      <w:pPr>
        <w:jc w:val="both"/>
      </w:pPr>
    </w:p>
    <w:p w14:paraId="63276BAA" w14:textId="77777777" w:rsidR="00AA10A8" w:rsidRDefault="00AA10A8" w:rsidP="00AA10A8">
      <w:pPr>
        <w:ind w:left="720" w:hanging="720"/>
      </w:pPr>
      <w:r>
        <w:rPr>
          <w:u w:val="single"/>
        </w:rPr>
        <w:t>De</w:t>
      </w:r>
      <w:r w:rsidR="00C36E09">
        <w:rPr>
          <w:u w:val="single"/>
        </w:rPr>
        <w:t>-</w:t>
      </w:r>
      <w:r>
        <w:rPr>
          <w:u w:val="single"/>
        </w:rPr>
        <w:t>obligation</w:t>
      </w:r>
      <w:r>
        <w:t>—</w:t>
      </w:r>
      <w:proofErr w:type="gramStart"/>
      <w:r>
        <w:t>The</w:t>
      </w:r>
      <w:proofErr w:type="gramEnd"/>
      <w:r>
        <w:t xml:space="preserve"> downward adjustment of the obligations recorded in a grant award document</w:t>
      </w:r>
      <w:r w:rsidR="006F2D93">
        <w:t xml:space="preserve">. </w:t>
      </w:r>
      <w:r>
        <w:t>It is caused by factors such as (1) termination of part of the project, (2) reduction in material prices, (3) cost savings, or (4) correction of recorded amounts.</w:t>
      </w:r>
    </w:p>
    <w:p w14:paraId="7A5A4C12" w14:textId="77777777" w:rsidR="00004F3B" w:rsidRDefault="00004F3B" w:rsidP="00AA10A8">
      <w:pPr>
        <w:ind w:left="720" w:hanging="720"/>
      </w:pPr>
    </w:p>
    <w:p w14:paraId="75253D48" w14:textId="77777777" w:rsidR="00004F3B" w:rsidRDefault="00004F3B" w:rsidP="00AA10A8">
      <w:pPr>
        <w:ind w:left="720" w:hanging="720"/>
      </w:pPr>
      <w:r w:rsidRPr="00F8372C">
        <w:rPr>
          <w:u w:val="single"/>
        </w:rPr>
        <w:t>Equipment</w:t>
      </w:r>
      <w:r w:rsidR="00F8372C">
        <w:t>—</w:t>
      </w:r>
      <w:r w:rsidRPr="00F8372C">
        <w:t>Articles of nonexpendable, tangible person property having a useful life of more than one year and a per-unit acquisition cost which equals or exceeds the lesser of the capitalization level established by the non-federal entity for financial statement purposes, or $5,000 (see 2 CFR Part 200.33)</w:t>
      </w:r>
      <w:r w:rsidR="00442930">
        <w:t xml:space="preserve">. </w:t>
      </w:r>
      <w:r w:rsidRPr="00F8372C">
        <w:t>However, for the FY</w:t>
      </w:r>
      <w:r w:rsidR="00040028">
        <w:t xml:space="preserve"> </w:t>
      </w:r>
      <w:r w:rsidRPr="00F8372C">
        <w:t>20</w:t>
      </w:r>
      <w:r w:rsidR="008F4B1A">
        <w:t>20</w:t>
      </w:r>
      <w:r w:rsidR="00040028">
        <w:t>–2</w:t>
      </w:r>
      <w:r w:rsidR="008F4B1A">
        <w:t>1</w:t>
      </w:r>
      <w:r w:rsidRPr="00F8372C">
        <w:t xml:space="preserve"> </w:t>
      </w:r>
      <w:r w:rsidR="00040028">
        <w:t xml:space="preserve">NSLP </w:t>
      </w:r>
      <w:r w:rsidRPr="00F8372C">
        <w:t xml:space="preserve">Equipment Assistance </w:t>
      </w:r>
      <w:proofErr w:type="spellStart"/>
      <w:r w:rsidRPr="00F8372C">
        <w:t>Subgrants</w:t>
      </w:r>
      <w:proofErr w:type="spellEnd"/>
      <w:r w:rsidRPr="00F8372C">
        <w:t>, Congress has specified that the threshold for the purchase of equipment cannot be lower than $1,000.</w:t>
      </w:r>
    </w:p>
    <w:p w14:paraId="30ACDEFB" w14:textId="77777777" w:rsidR="00602980" w:rsidRDefault="00602980" w:rsidP="00AA10A8">
      <w:pPr>
        <w:ind w:left="720" w:hanging="720"/>
      </w:pPr>
    </w:p>
    <w:p w14:paraId="72F30558" w14:textId="77777777" w:rsidR="00344D54" w:rsidRPr="00344D54" w:rsidRDefault="00344D54" w:rsidP="00AA10A8">
      <w:pPr>
        <w:ind w:left="720" w:hanging="720"/>
      </w:pPr>
      <w:r w:rsidRPr="00344D54">
        <w:rPr>
          <w:u w:val="single"/>
        </w:rPr>
        <w:t>Private/Parochial school</w:t>
      </w:r>
      <w:r w:rsidRPr="00344D54">
        <w:t>—</w:t>
      </w:r>
      <w:proofErr w:type="gramStart"/>
      <w:r w:rsidRPr="00344D54">
        <w:t>Any</w:t>
      </w:r>
      <w:proofErr w:type="gramEnd"/>
      <w:r w:rsidRPr="00344D54">
        <w:t xml:space="preserve"> organization that is funded and run by a non-governmental entity or entities. (This includes independent </w:t>
      </w:r>
      <w:r w:rsidRPr="00344D54">
        <w:rPr>
          <w:bCs/>
        </w:rPr>
        <w:t>schools.</w:t>
      </w:r>
      <w:r w:rsidRPr="00344D54">
        <w:t xml:space="preserve">) A </w:t>
      </w:r>
      <w:r w:rsidRPr="00344D54">
        <w:rPr>
          <w:bCs/>
        </w:rPr>
        <w:t>private school</w:t>
      </w:r>
      <w:r w:rsidRPr="00344D54">
        <w:t xml:space="preserve"> can be run by a for-profit company, a non-profit company, or a church or diocese or some other non-governmental organization.</w:t>
      </w:r>
    </w:p>
    <w:p w14:paraId="7020E9B7" w14:textId="77777777" w:rsidR="00344D54" w:rsidRDefault="00344D54" w:rsidP="00AA10A8">
      <w:pPr>
        <w:ind w:left="720" w:hanging="720"/>
      </w:pPr>
    </w:p>
    <w:p w14:paraId="39B30F49" w14:textId="77777777" w:rsidR="0031029D" w:rsidRPr="0031029D" w:rsidRDefault="0031029D" w:rsidP="0031029D">
      <w:pPr>
        <w:ind w:left="720" w:hanging="720"/>
      </w:pPr>
      <w:r w:rsidRPr="0031029D">
        <w:rPr>
          <w:u w:val="single"/>
        </w:rPr>
        <w:t>Residential Child Care Institution (RCCI)</w:t>
      </w:r>
      <w:r w:rsidRPr="0031029D">
        <w:t>—</w:t>
      </w:r>
      <w:proofErr w:type="gramStart"/>
      <w:r w:rsidRPr="0031029D">
        <w:t>Any</w:t>
      </w:r>
      <w:proofErr w:type="gramEnd"/>
      <w:r w:rsidRPr="0031029D">
        <w:t xml:space="preserve"> public or nonprofit private residential child care institution, or distinct part of such institution, that operates principally for the care of children. If the RCCI is a private entity, it is licensed to provide residential child care services under the appropriate licensing code by the state or a subordinate level of government, except for residential summer camps which participate in the Summer Food Service Program for Children, Job Corps centers funded by the Department of Labor, and private foster homes.</w:t>
      </w:r>
    </w:p>
    <w:p w14:paraId="255E3C76" w14:textId="77777777" w:rsidR="006E62B6" w:rsidRPr="0031029D" w:rsidRDefault="003632FA" w:rsidP="0031029D">
      <w:pPr>
        <w:pStyle w:val="Heading1"/>
        <w:jc w:val="left"/>
      </w:pPr>
      <w:r>
        <w:br w:type="page"/>
      </w:r>
      <w:bookmarkStart w:id="102" w:name="_Toc50869624"/>
    </w:p>
    <w:p w14:paraId="2B4245A6" w14:textId="77777777" w:rsidR="006E62B6" w:rsidRPr="006E62B6" w:rsidRDefault="006E62B6" w:rsidP="006E62B6">
      <w:pPr>
        <w:pStyle w:val="Heading1"/>
        <w:rPr>
          <w:b/>
          <w:sz w:val="22"/>
        </w:rPr>
      </w:pPr>
      <w:bookmarkStart w:id="103" w:name="_Toc83128633"/>
      <w:r w:rsidRPr="006E62B6">
        <w:rPr>
          <w:rStyle w:val="Heading1Char"/>
          <w:b/>
          <w:sz w:val="24"/>
        </w:rPr>
        <w:lastRenderedPageBreak/>
        <w:t>Appendix B: Selection Criteria and Reviewers’ Scoring Rubric</w:t>
      </w:r>
      <w:bookmarkEnd w:id="103"/>
    </w:p>
    <w:p w14:paraId="2876AF6C" w14:textId="77777777" w:rsidR="004452E3" w:rsidRDefault="004452E3" w:rsidP="006E62B6">
      <w:pPr>
        <w:ind w:left="720" w:hanging="720"/>
        <w:jc w:val="center"/>
        <w:rPr>
          <w:sz w:val="22"/>
        </w:rPr>
      </w:pPr>
    </w:p>
    <w:p w14:paraId="6C348BF6" w14:textId="77777777" w:rsidR="006E62B6" w:rsidRPr="006E62B6" w:rsidRDefault="006E62B6" w:rsidP="006E62B6">
      <w:pPr>
        <w:ind w:left="720" w:hanging="720"/>
        <w:jc w:val="center"/>
        <w:rPr>
          <w:sz w:val="22"/>
        </w:rPr>
      </w:pPr>
    </w:p>
    <w:p w14:paraId="36EA5261" w14:textId="77777777" w:rsidR="003632FA" w:rsidRPr="00E94265" w:rsidRDefault="003632FA" w:rsidP="009E71C6">
      <w:pPr>
        <w:rPr>
          <w:b/>
          <w:u w:val="single"/>
        </w:rPr>
      </w:pPr>
      <w:r w:rsidRPr="00E94265">
        <w:rPr>
          <w:b/>
          <w:u w:val="single"/>
        </w:rPr>
        <w:t>Selection Criteria</w:t>
      </w:r>
    </w:p>
    <w:p w14:paraId="56673060" w14:textId="77777777" w:rsidR="003632FA" w:rsidRPr="009A78CE" w:rsidRDefault="003632FA" w:rsidP="003632FA"/>
    <w:p w14:paraId="4FB7A43F" w14:textId="77777777" w:rsidR="001F4DEB" w:rsidRPr="00017C2C" w:rsidRDefault="001F4DEB" w:rsidP="001F4DEB">
      <w:pPr>
        <w:ind w:left="360" w:hanging="360"/>
        <w:rPr>
          <w:bCs/>
        </w:rPr>
      </w:pPr>
      <w:r w:rsidRPr="00017C2C">
        <w:rPr>
          <w:bCs/>
        </w:rPr>
        <w:t>The point values for each section of the application are as follows:</w:t>
      </w:r>
    </w:p>
    <w:p w14:paraId="5324E8C4" w14:textId="77777777" w:rsidR="001F4DEB" w:rsidRPr="009A78CE" w:rsidRDefault="001F4DEB" w:rsidP="00DA1E8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46"/>
        <w:gridCol w:w="2496"/>
      </w:tblGrid>
      <w:tr w:rsidR="003632FA" w:rsidRPr="009A78CE" w14:paraId="4926E067" w14:textId="77777777" w:rsidTr="00783647">
        <w:trPr>
          <w:tblHeader/>
        </w:trPr>
        <w:tc>
          <w:tcPr>
            <w:tcW w:w="6746" w:type="dxa"/>
            <w:shd w:val="clear" w:color="auto" w:fill="E0E0E0"/>
          </w:tcPr>
          <w:p w14:paraId="4A0285EA" w14:textId="77777777" w:rsidR="003632FA" w:rsidRPr="009A78CE" w:rsidRDefault="003632FA" w:rsidP="00BC25F5">
            <w:pPr>
              <w:jc w:val="center"/>
              <w:rPr>
                <w:b/>
                <w:bCs/>
              </w:rPr>
            </w:pPr>
            <w:r w:rsidRPr="009A78CE">
              <w:rPr>
                <w:b/>
                <w:bCs/>
              </w:rPr>
              <w:t>Narrative Sections</w:t>
            </w:r>
          </w:p>
        </w:tc>
        <w:tc>
          <w:tcPr>
            <w:tcW w:w="2496" w:type="dxa"/>
            <w:shd w:val="clear" w:color="auto" w:fill="E0E0E0"/>
          </w:tcPr>
          <w:p w14:paraId="5DD82C43" w14:textId="77777777" w:rsidR="003632FA" w:rsidRPr="009A78CE" w:rsidRDefault="003632FA" w:rsidP="00BC25F5">
            <w:pPr>
              <w:jc w:val="center"/>
              <w:rPr>
                <w:b/>
                <w:bCs/>
              </w:rPr>
            </w:pPr>
            <w:r w:rsidRPr="009A78CE">
              <w:rPr>
                <w:b/>
                <w:bCs/>
              </w:rPr>
              <w:t>Points Available</w:t>
            </w:r>
          </w:p>
        </w:tc>
      </w:tr>
      <w:tr w:rsidR="003632FA" w:rsidRPr="009A78CE" w14:paraId="1AE27D1C" w14:textId="77777777" w:rsidTr="00F8372C">
        <w:tc>
          <w:tcPr>
            <w:tcW w:w="6746" w:type="dxa"/>
          </w:tcPr>
          <w:p w14:paraId="737BB5FE" w14:textId="77777777" w:rsidR="003632FA" w:rsidRPr="009A78CE" w:rsidRDefault="00F8372C" w:rsidP="00F8372C">
            <w:r>
              <w:t xml:space="preserve">Needs </w:t>
            </w:r>
            <w:r w:rsidR="00E94265">
              <w:t>Statement</w:t>
            </w:r>
          </w:p>
        </w:tc>
        <w:tc>
          <w:tcPr>
            <w:tcW w:w="2496" w:type="dxa"/>
          </w:tcPr>
          <w:p w14:paraId="6C01C4A9" w14:textId="77777777" w:rsidR="003632FA" w:rsidRPr="00F8372C" w:rsidRDefault="00AB5B9E" w:rsidP="002D4FEF">
            <w:pPr>
              <w:widowControl w:val="0"/>
              <w:jc w:val="center"/>
            </w:pPr>
            <w:r>
              <w:t>30</w:t>
            </w:r>
          </w:p>
        </w:tc>
      </w:tr>
      <w:tr w:rsidR="003632FA" w:rsidRPr="009A78CE" w14:paraId="662EF73D" w14:textId="77777777" w:rsidTr="00F8372C">
        <w:tc>
          <w:tcPr>
            <w:tcW w:w="6746" w:type="dxa"/>
          </w:tcPr>
          <w:p w14:paraId="7DE65C6E" w14:textId="77777777" w:rsidR="003632FA" w:rsidRPr="009A78CE" w:rsidRDefault="00AB5B9E" w:rsidP="00BC25F5">
            <w:r w:rsidRPr="00AD378F">
              <w:t>Equipment Narrative</w:t>
            </w:r>
          </w:p>
        </w:tc>
        <w:tc>
          <w:tcPr>
            <w:tcW w:w="2496" w:type="dxa"/>
          </w:tcPr>
          <w:p w14:paraId="0974F02F" w14:textId="77777777" w:rsidR="003632FA" w:rsidRPr="00F8372C" w:rsidRDefault="00AB5B9E" w:rsidP="002D4FEF">
            <w:pPr>
              <w:widowControl w:val="0"/>
              <w:jc w:val="center"/>
            </w:pPr>
            <w:r>
              <w:t>50</w:t>
            </w:r>
          </w:p>
        </w:tc>
      </w:tr>
      <w:tr w:rsidR="003632FA" w:rsidRPr="009A78CE" w14:paraId="384163E0" w14:textId="77777777" w:rsidTr="00F8372C">
        <w:tc>
          <w:tcPr>
            <w:tcW w:w="6746" w:type="dxa"/>
          </w:tcPr>
          <w:p w14:paraId="32CFD9E5" w14:textId="77777777" w:rsidR="003632FA" w:rsidRPr="009A78CE" w:rsidRDefault="003632FA" w:rsidP="00BC25F5">
            <w:r w:rsidRPr="009A78CE">
              <w:t>Management and Sustainability</w:t>
            </w:r>
          </w:p>
        </w:tc>
        <w:tc>
          <w:tcPr>
            <w:tcW w:w="2496" w:type="dxa"/>
          </w:tcPr>
          <w:p w14:paraId="6AE6EDE5" w14:textId="77777777" w:rsidR="003632FA" w:rsidRPr="00F8372C" w:rsidRDefault="002D4FEF" w:rsidP="002D4FEF">
            <w:pPr>
              <w:widowControl w:val="0"/>
              <w:jc w:val="center"/>
            </w:pPr>
            <w:r w:rsidRPr="00F8372C">
              <w:t>20</w:t>
            </w:r>
          </w:p>
        </w:tc>
      </w:tr>
      <w:tr w:rsidR="003632FA" w:rsidRPr="009A78CE" w14:paraId="289FC2A2" w14:textId="77777777" w:rsidTr="00F8372C">
        <w:tc>
          <w:tcPr>
            <w:tcW w:w="6746" w:type="dxa"/>
            <w:shd w:val="clear" w:color="auto" w:fill="E0E0E0"/>
          </w:tcPr>
          <w:p w14:paraId="044F4E63" w14:textId="77777777" w:rsidR="003632FA" w:rsidRPr="009A78CE" w:rsidRDefault="003632FA" w:rsidP="00BC25F5">
            <w:pPr>
              <w:jc w:val="right"/>
              <w:rPr>
                <w:b/>
                <w:bCs/>
              </w:rPr>
            </w:pPr>
            <w:r w:rsidRPr="009A78CE">
              <w:rPr>
                <w:b/>
                <w:bCs/>
              </w:rPr>
              <w:t>TOTAL</w:t>
            </w:r>
          </w:p>
        </w:tc>
        <w:tc>
          <w:tcPr>
            <w:tcW w:w="2496" w:type="dxa"/>
            <w:shd w:val="clear" w:color="auto" w:fill="E0E0E0"/>
          </w:tcPr>
          <w:p w14:paraId="717ECD88" w14:textId="0E84BD8B" w:rsidR="003632FA" w:rsidRPr="00F8372C" w:rsidRDefault="007F5855" w:rsidP="00AB5B9E">
            <w:pPr>
              <w:widowControl w:val="0"/>
              <w:jc w:val="center"/>
            </w:pPr>
            <w:r>
              <w:t>100</w:t>
            </w:r>
          </w:p>
        </w:tc>
      </w:tr>
    </w:tbl>
    <w:p w14:paraId="13FA8DCE" w14:textId="77777777" w:rsidR="00CB5761" w:rsidRPr="009A78CE" w:rsidRDefault="00CB5761" w:rsidP="003632FA">
      <w:pPr>
        <w:ind w:left="360"/>
        <w:jc w:val="both"/>
        <w:rPr>
          <w:highlight w:val="cyan"/>
        </w:rPr>
      </w:pPr>
    </w:p>
    <w:bookmarkEnd w:id="102"/>
    <w:p w14:paraId="0E1EE038" w14:textId="77777777" w:rsidR="00E75A4F" w:rsidRDefault="00E75A4F" w:rsidP="004064DD">
      <w:pPr>
        <w:sectPr w:rsidR="00E75A4F" w:rsidSect="00383C6A">
          <w:headerReference w:type="default" r:id="rId51"/>
          <w:pgSz w:w="12240" w:h="15840" w:code="1"/>
          <w:pgMar w:top="1440" w:right="1440" w:bottom="1440" w:left="1440" w:header="720" w:footer="720" w:gutter="0"/>
          <w:pgNumType w:start="1"/>
          <w:cols w:space="720"/>
          <w:docGrid w:linePitch="326"/>
        </w:sectPr>
      </w:pPr>
    </w:p>
    <w:tbl>
      <w:tblPr>
        <w:tblStyle w:val="TableGrid"/>
        <w:tblW w:w="12977"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4320"/>
        <w:gridCol w:w="540"/>
        <w:gridCol w:w="8100"/>
        <w:gridCol w:w="17"/>
      </w:tblGrid>
      <w:tr w:rsidR="00A2120B" w14:paraId="1789A62F" w14:textId="77777777" w:rsidTr="00A71DA7">
        <w:trPr>
          <w:gridAfter w:val="1"/>
          <w:wAfter w:w="17" w:type="dxa"/>
          <w:trHeight w:val="306"/>
          <w:tblHeader/>
        </w:trPr>
        <w:tc>
          <w:tcPr>
            <w:tcW w:w="12960" w:type="dxa"/>
            <w:gridSpan w:val="3"/>
            <w:tcBorders>
              <w:top w:val="nil"/>
              <w:left w:val="nil"/>
              <w:right w:val="nil"/>
            </w:tcBorders>
            <w:shd w:val="clear" w:color="auto" w:fill="auto"/>
          </w:tcPr>
          <w:p w14:paraId="518C89A7" w14:textId="77777777" w:rsidR="00A2120B" w:rsidRPr="007A766F" w:rsidRDefault="00A2120B" w:rsidP="00057C77">
            <w:pPr>
              <w:rPr>
                <w:b/>
              </w:rPr>
            </w:pPr>
            <w:r w:rsidRPr="00A2120B">
              <w:rPr>
                <w:b/>
                <w:u w:val="single"/>
              </w:rPr>
              <w:lastRenderedPageBreak/>
              <w:t>Scoring Rubric</w:t>
            </w:r>
          </w:p>
        </w:tc>
      </w:tr>
      <w:tr w:rsidR="00057C77" w14:paraId="569032F6" w14:textId="77777777" w:rsidTr="00A71DA7">
        <w:tblPrEx>
          <w:tblLook w:val="0620" w:firstRow="1" w:lastRow="0" w:firstColumn="0" w:lastColumn="0" w:noHBand="1" w:noVBand="1"/>
        </w:tblPrEx>
        <w:trPr>
          <w:gridAfter w:val="1"/>
          <w:wAfter w:w="17" w:type="dxa"/>
          <w:tblHeader/>
        </w:trPr>
        <w:tc>
          <w:tcPr>
            <w:tcW w:w="12960" w:type="dxa"/>
            <w:gridSpan w:val="3"/>
            <w:shd w:val="clear" w:color="auto" w:fill="DDD9C3" w:themeFill="background2" w:themeFillShade="E6"/>
            <w:vAlign w:val="center"/>
          </w:tcPr>
          <w:p w14:paraId="16B91CBD" w14:textId="77777777" w:rsidR="00CB5761" w:rsidRPr="0029459A" w:rsidRDefault="00057C77" w:rsidP="00813189">
            <w:pPr>
              <w:widowControl w:val="0"/>
            </w:pPr>
            <w:proofErr w:type="gramStart"/>
            <w:r w:rsidRPr="00FB259C">
              <w:rPr>
                <w:b/>
              </w:rPr>
              <w:t>1.</w:t>
            </w:r>
            <w:r w:rsidR="00FB259C" w:rsidRPr="00FB259C">
              <w:rPr>
                <w:b/>
              </w:rPr>
              <w:t>a</w:t>
            </w:r>
            <w:proofErr w:type="gramEnd"/>
            <w:r w:rsidR="00FB259C" w:rsidRPr="00FB259C">
              <w:rPr>
                <w:b/>
              </w:rPr>
              <w:t>.</w:t>
            </w:r>
            <w:r w:rsidRPr="00FB259C">
              <w:rPr>
                <w:b/>
              </w:rPr>
              <w:t xml:space="preserve"> Needs Statement:</w:t>
            </w:r>
            <w:r w:rsidRPr="0029459A">
              <w:t xml:space="preserve"> </w:t>
            </w:r>
            <w:r w:rsidR="00472264" w:rsidRPr="00F8372C">
              <w:t xml:space="preserve">The applicant must </w:t>
            </w:r>
            <w:r w:rsidR="00FB259C">
              <w:t>d</w:t>
            </w:r>
            <w:r w:rsidR="00FB259C" w:rsidRPr="00AB5B9E">
              <w:t xml:space="preserve">escribe the type of equipment that is needed and why. </w:t>
            </w:r>
            <w:r w:rsidR="00FB259C">
              <w:t>Include h</w:t>
            </w:r>
            <w:r w:rsidR="00FB259C" w:rsidRPr="00AB5B9E">
              <w:t>ow the equipment will assist the school with increasing food safety</w:t>
            </w:r>
            <w:r w:rsidR="00FB259C">
              <w:t>.</w:t>
            </w:r>
          </w:p>
        </w:tc>
      </w:tr>
      <w:tr w:rsidR="00971751" w14:paraId="277E7800" w14:textId="77777777" w:rsidTr="00745A89">
        <w:tblPrEx>
          <w:tblLook w:val="0620" w:firstRow="1" w:lastRow="0" w:firstColumn="0" w:lastColumn="0" w:noHBand="1" w:noVBand="1"/>
        </w:tblPrEx>
        <w:trPr>
          <w:gridAfter w:val="1"/>
          <w:wAfter w:w="17" w:type="dxa"/>
          <w:trHeight w:val="737"/>
        </w:trPr>
        <w:tc>
          <w:tcPr>
            <w:tcW w:w="4320" w:type="dxa"/>
            <w:vMerge w:val="restart"/>
          </w:tcPr>
          <w:p w14:paraId="74FFD8F6" w14:textId="77777777" w:rsidR="00057C77" w:rsidRDefault="00057C77" w:rsidP="0014207E"/>
          <w:p w14:paraId="16334E28" w14:textId="77777777" w:rsidR="00057C77" w:rsidRPr="00F8372C" w:rsidRDefault="00971751" w:rsidP="00057C77">
            <w:r>
              <w:t xml:space="preserve">Applicant </w:t>
            </w:r>
            <w:r w:rsidRPr="00F8372C">
              <w:t>provide</w:t>
            </w:r>
            <w:r w:rsidR="00A47A77">
              <w:t>s</w:t>
            </w:r>
            <w:r w:rsidRPr="00F8372C">
              <w:t xml:space="preserve"> a narrative that:</w:t>
            </w:r>
          </w:p>
          <w:p w14:paraId="494A0084" w14:textId="77777777" w:rsidR="00FB259C" w:rsidRDefault="00FB259C" w:rsidP="00903D11">
            <w:pPr>
              <w:pStyle w:val="ListParagraph"/>
              <w:numPr>
                <w:ilvl w:val="0"/>
                <w:numId w:val="14"/>
              </w:numPr>
            </w:pPr>
            <w:r>
              <w:t>D</w:t>
            </w:r>
            <w:r w:rsidRPr="00AB5B9E">
              <w:t>escribe</w:t>
            </w:r>
            <w:r>
              <w:t>s</w:t>
            </w:r>
            <w:r w:rsidRPr="00AB5B9E">
              <w:t xml:space="preserve"> the type of equipment that is needed and why</w:t>
            </w:r>
            <w:r>
              <w:t>,</w:t>
            </w:r>
            <w:r w:rsidRPr="00AB5B9E">
              <w:t xml:space="preserve"> </w:t>
            </w:r>
            <w:r>
              <w:t>and</w:t>
            </w:r>
          </w:p>
          <w:p w14:paraId="78DAF360" w14:textId="4AE4B10A" w:rsidR="00057C77" w:rsidRPr="00BB23C8" w:rsidRDefault="00FB259C" w:rsidP="00057C77">
            <w:pPr>
              <w:pStyle w:val="ListParagraph"/>
              <w:numPr>
                <w:ilvl w:val="0"/>
                <w:numId w:val="14"/>
              </w:numPr>
            </w:pPr>
            <w:r>
              <w:t>Includes h</w:t>
            </w:r>
            <w:r w:rsidRPr="00AB5B9E">
              <w:t>ow the equipment will assist the school with increasing food safety</w:t>
            </w:r>
            <w:r w:rsidR="00745A89">
              <w:t>.</w:t>
            </w:r>
          </w:p>
        </w:tc>
        <w:tc>
          <w:tcPr>
            <w:tcW w:w="540" w:type="dxa"/>
            <w:vMerge w:val="restart"/>
            <w:shd w:val="clear" w:color="auto" w:fill="DDD9C3" w:themeFill="background2" w:themeFillShade="E6"/>
            <w:textDirection w:val="btLr"/>
            <w:vAlign w:val="bottom"/>
          </w:tcPr>
          <w:p w14:paraId="02B79F5E" w14:textId="77777777" w:rsidR="00057C77" w:rsidRPr="00017ADA" w:rsidRDefault="00057C77" w:rsidP="0014207E">
            <w:pPr>
              <w:ind w:left="113" w:right="113"/>
              <w:jc w:val="center"/>
              <w:rPr>
                <w:b/>
              </w:rPr>
            </w:pPr>
            <w:r w:rsidRPr="00017ADA">
              <w:rPr>
                <w:b/>
              </w:rPr>
              <w:t>Acceptable</w:t>
            </w:r>
          </w:p>
        </w:tc>
        <w:tc>
          <w:tcPr>
            <w:tcW w:w="8100" w:type="dxa"/>
            <w:vAlign w:val="center"/>
          </w:tcPr>
          <w:p w14:paraId="5969856E" w14:textId="77777777" w:rsidR="00057C77" w:rsidRPr="00A47A77" w:rsidRDefault="00057C77" w:rsidP="00791735">
            <w:r w:rsidRPr="00A47A77">
              <w:rPr>
                <w:b/>
              </w:rPr>
              <w:t>Fully Meets—</w:t>
            </w:r>
            <w:r w:rsidR="00903D11">
              <w:rPr>
                <w:b/>
              </w:rPr>
              <w:t>7</w:t>
            </w:r>
            <w:r w:rsidR="00A47A77" w:rsidRPr="00A47A77">
              <w:rPr>
                <w:b/>
              </w:rPr>
              <w:t>–</w:t>
            </w:r>
            <w:r w:rsidR="00FB259C">
              <w:rPr>
                <w:b/>
              </w:rPr>
              <w:t>10</w:t>
            </w:r>
            <w:r w:rsidRPr="00A47A77">
              <w:rPr>
                <w:b/>
              </w:rPr>
              <w:t xml:space="preserve"> points</w:t>
            </w:r>
          </w:p>
          <w:p w14:paraId="4030B437" w14:textId="77777777" w:rsidR="00057C77" w:rsidRPr="00A47A77" w:rsidRDefault="00057C77" w:rsidP="00791735">
            <w:r w:rsidRPr="00A47A77">
              <w:t>Applicant provides a statement that fully describes all required items</w:t>
            </w:r>
            <w:r w:rsidR="00690EAF" w:rsidRPr="00A47A77">
              <w:t>.</w:t>
            </w:r>
          </w:p>
        </w:tc>
      </w:tr>
      <w:tr w:rsidR="00971751" w14:paraId="5EBF7A30" w14:textId="77777777" w:rsidTr="00745A89">
        <w:tblPrEx>
          <w:tblLook w:val="0620" w:firstRow="1" w:lastRow="0" w:firstColumn="0" w:lastColumn="0" w:noHBand="1" w:noVBand="1"/>
        </w:tblPrEx>
        <w:trPr>
          <w:gridAfter w:val="1"/>
          <w:wAfter w:w="17" w:type="dxa"/>
          <w:trHeight w:val="719"/>
        </w:trPr>
        <w:tc>
          <w:tcPr>
            <w:tcW w:w="4320" w:type="dxa"/>
            <w:vMerge/>
          </w:tcPr>
          <w:p w14:paraId="39CE5F8F" w14:textId="77777777" w:rsidR="00057C77" w:rsidRPr="00777586" w:rsidRDefault="00057C77" w:rsidP="0014207E">
            <w:pPr>
              <w:rPr>
                <w:b/>
              </w:rPr>
            </w:pPr>
          </w:p>
        </w:tc>
        <w:tc>
          <w:tcPr>
            <w:tcW w:w="540" w:type="dxa"/>
            <w:vMerge/>
            <w:shd w:val="clear" w:color="auto" w:fill="DDD9C3" w:themeFill="background2" w:themeFillShade="E6"/>
          </w:tcPr>
          <w:p w14:paraId="3D34B655" w14:textId="77777777" w:rsidR="00057C77" w:rsidRPr="00777586" w:rsidRDefault="00057C77" w:rsidP="0014207E">
            <w:pPr>
              <w:rPr>
                <w:b/>
              </w:rPr>
            </w:pPr>
          </w:p>
        </w:tc>
        <w:tc>
          <w:tcPr>
            <w:tcW w:w="8100" w:type="dxa"/>
            <w:vAlign w:val="center"/>
          </w:tcPr>
          <w:p w14:paraId="2A43BC5D" w14:textId="77777777" w:rsidR="00057C77" w:rsidRPr="00A47A77" w:rsidRDefault="00057C77" w:rsidP="00791735">
            <w:r w:rsidRPr="00A47A77">
              <w:rPr>
                <w:b/>
              </w:rPr>
              <w:t>Adequate/Meets—</w:t>
            </w:r>
            <w:r w:rsidR="00903D11">
              <w:rPr>
                <w:b/>
              </w:rPr>
              <w:t>4</w:t>
            </w:r>
            <w:r w:rsidR="00A47A77" w:rsidRPr="00A47A77">
              <w:rPr>
                <w:b/>
              </w:rPr>
              <w:t>–</w:t>
            </w:r>
            <w:r w:rsidR="00903D11">
              <w:rPr>
                <w:b/>
              </w:rPr>
              <w:t>6</w:t>
            </w:r>
            <w:r w:rsidRPr="00A47A77">
              <w:rPr>
                <w:b/>
              </w:rPr>
              <w:t xml:space="preserve"> points</w:t>
            </w:r>
          </w:p>
          <w:p w14:paraId="039DFB54" w14:textId="77777777" w:rsidR="00057C77" w:rsidRPr="00A47A77" w:rsidRDefault="00057C77" w:rsidP="00791735">
            <w:r w:rsidRPr="00A47A77">
              <w:t>Applicant provides a statement that moderately describes all required items</w:t>
            </w:r>
            <w:r w:rsidR="00690EAF" w:rsidRPr="00A47A77">
              <w:t>.</w:t>
            </w:r>
          </w:p>
        </w:tc>
      </w:tr>
      <w:tr w:rsidR="00971751" w14:paraId="60C8188C" w14:textId="77777777" w:rsidTr="00745A89">
        <w:tblPrEx>
          <w:tblLook w:val="0620" w:firstRow="1" w:lastRow="0" w:firstColumn="0" w:lastColumn="0" w:noHBand="1" w:noVBand="1"/>
        </w:tblPrEx>
        <w:trPr>
          <w:gridAfter w:val="1"/>
          <w:wAfter w:w="17" w:type="dxa"/>
          <w:trHeight w:val="954"/>
        </w:trPr>
        <w:tc>
          <w:tcPr>
            <w:tcW w:w="4320" w:type="dxa"/>
            <w:vMerge/>
          </w:tcPr>
          <w:p w14:paraId="72BF77E0" w14:textId="77777777" w:rsidR="00057C77" w:rsidRPr="00777586" w:rsidRDefault="00057C77" w:rsidP="0014207E">
            <w:pPr>
              <w:rPr>
                <w:b/>
              </w:rPr>
            </w:pPr>
          </w:p>
        </w:tc>
        <w:tc>
          <w:tcPr>
            <w:tcW w:w="540" w:type="dxa"/>
            <w:vMerge w:val="restart"/>
            <w:shd w:val="clear" w:color="auto" w:fill="DDD9C3" w:themeFill="background2" w:themeFillShade="E6"/>
            <w:textDirection w:val="btLr"/>
            <w:vAlign w:val="bottom"/>
          </w:tcPr>
          <w:p w14:paraId="3666B08E" w14:textId="77777777" w:rsidR="00057C77" w:rsidRDefault="00057C77" w:rsidP="0014207E">
            <w:pPr>
              <w:ind w:left="113" w:right="113"/>
              <w:jc w:val="center"/>
            </w:pPr>
            <w:r w:rsidRPr="00777586">
              <w:rPr>
                <w:b/>
              </w:rPr>
              <w:t>Not Acceptable</w:t>
            </w:r>
          </w:p>
        </w:tc>
        <w:tc>
          <w:tcPr>
            <w:tcW w:w="8100" w:type="dxa"/>
            <w:vAlign w:val="center"/>
          </w:tcPr>
          <w:p w14:paraId="1C900BE2" w14:textId="77777777" w:rsidR="00057C77" w:rsidRPr="00A47A77" w:rsidRDefault="00057C77" w:rsidP="00791735">
            <w:pPr>
              <w:rPr>
                <w:b/>
              </w:rPr>
            </w:pPr>
            <w:r w:rsidRPr="00A47A77">
              <w:rPr>
                <w:b/>
              </w:rPr>
              <w:t>Limited/Approaches—</w:t>
            </w:r>
            <w:r w:rsidR="00903D11">
              <w:rPr>
                <w:b/>
              </w:rPr>
              <w:t>2</w:t>
            </w:r>
            <w:r w:rsidR="00A47A77" w:rsidRPr="00A47A77">
              <w:rPr>
                <w:b/>
              </w:rPr>
              <w:t>–</w:t>
            </w:r>
            <w:r w:rsidR="00903D11">
              <w:rPr>
                <w:b/>
              </w:rPr>
              <w:t>3</w:t>
            </w:r>
            <w:r w:rsidRPr="00A47A77">
              <w:rPr>
                <w:b/>
              </w:rPr>
              <w:t xml:space="preserve"> points</w:t>
            </w:r>
          </w:p>
          <w:p w14:paraId="5D249DD7" w14:textId="77777777" w:rsidR="00057C77" w:rsidRPr="00A47A77" w:rsidRDefault="00057C77" w:rsidP="00791735">
            <w:r w:rsidRPr="00A47A77">
              <w:t>Applicant provides a statement that is limited or unclear in describing all required items</w:t>
            </w:r>
            <w:r w:rsidR="00690EAF" w:rsidRPr="00A47A77">
              <w:t>.</w:t>
            </w:r>
          </w:p>
        </w:tc>
      </w:tr>
      <w:tr w:rsidR="00971751" w14:paraId="0E60ABEE" w14:textId="77777777" w:rsidTr="00745A89">
        <w:tblPrEx>
          <w:tblLook w:val="0620" w:firstRow="1" w:lastRow="0" w:firstColumn="0" w:lastColumn="0" w:noHBand="1" w:noVBand="1"/>
        </w:tblPrEx>
        <w:trPr>
          <w:gridAfter w:val="1"/>
          <w:wAfter w:w="17" w:type="dxa"/>
          <w:trHeight w:val="954"/>
        </w:trPr>
        <w:tc>
          <w:tcPr>
            <w:tcW w:w="4320" w:type="dxa"/>
            <w:vMerge/>
          </w:tcPr>
          <w:p w14:paraId="77628BB9" w14:textId="77777777" w:rsidR="00057C77" w:rsidRPr="00777586" w:rsidRDefault="00057C77" w:rsidP="0014207E">
            <w:pPr>
              <w:rPr>
                <w:b/>
              </w:rPr>
            </w:pPr>
          </w:p>
        </w:tc>
        <w:tc>
          <w:tcPr>
            <w:tcW w:w="540" w:type="dxa"/>
            <w:vMerge/>
            <w:shd w:val="clear" w:color="auto" w:fill="DDD9C3" w:themeFill="background2" w:themeFillShade="E6"/>
          </w:tcPr>
          <w:p w14:paraId="1A972262" w14:textId="77777777" w:rsidR="00057C77" w:rsidRPr="00777586" w:rsidRDefault="00057C77" w:rsidP="0014207E">
            <w:pPr>
              <w:rPr>
                <w:b/>
              </w:rPr>
            </w:pPr>
          </w:p>
        </w:tc>
        <w:tc>
          <w:tcPr>
            <w:tcW w:w="8100" w:type="dxa"/>
            <w:vAlign w:val="center"/>
          </w:tcPr>
          <w:p w14:paraId="330ECBEA" w14:textId="77777777" w:rsidR="00057C77" w:rsidRPr="00A47A77" w:rsidRDefault="00057C77" w:rsidP="00791735">
            <w:pPr>
              <w:rPr>
                <w:b/>
              </w:rPr>
            </w:pPr>
            <w:r w:rsidRPr="00A47A77">
              <w:rPr>
                <w:b/>
              </w:rPr>
              <w:t>Inadequate—</w:t>
            </w:r>
            <w:r w:rsidR="00971751" w:rsidRPr="00A47A77">
              <w:rPr>
                <w:b/>
              </w:rPr>
              <w:t>0</w:t>
            </w:r>
            <w:r w:rsidR="00A47A77" w:rsidRPr="00A47A77">
              <w:rPr>
                <w:b/>
              </w:rPr>
              <w:t>–</w:t>
            </w:r>
            <w:r w:rsidR="00903D11">
              <w:rPr>
                <w:b/>
              </w:rPr>
              <w:t>1 point</w:t>
            </w:r>
          </w:p>
          <w:p w14:paraId="59B1A054" w14:textId="77777777" w:rsidR="00057C77" w:rsidRPr="00A47A77" w:rsidRDefault="00057C77" w:rsidP="00791735">
            <w:r w:rsidRPr="00A47A77">
              <w:t>Applicant provides a statement that does not adequately describe all required items.</w:t>
            </w:r>
          </w:p>
        </w:tc>
      </w:tr>
      <w:tr w:rsidR="00057C77" w14:paraId="6A564B16" w14:textId="77777777" w:rsidTr="00C0540B">
        <w:tblPrEx>
          <w:tblLook w:val="0620" w:firstRow="1" w:lastRow="0" w:firstColumn="0" w:lastColumn="0" w:noHBand="1" w:noVBand="1"/>
        </w:tblPrEx>
        <w:trPr>
          <w:gridAfter w:val="1"/>
          <w:wAfter w:w="17" w:type="dxa"/>
          <w:trHeight w:val="935"/>
        </w:trPr>
        <w:tc>
          <w:tcPr>
            <w:tcW w:w="12960" w:type="dxa"/>
            <w:gridSpan w:val="3"/>
          </w:tcPr>
          <w:p w14:paraId="2DB09524" w14:textId="77777777" w:rsidR="00AB22E4" w:rsidRPr="00777586" w:rsidRDefault="00057C77" w:rsidP="00971751">
            <w:pPr>
              <w:rPr>
                <w:b/>
              </w:rPr>
            </w:pPr>
            <w:r w:rsidRPr="00777586">
              <w:rPr>
                <w:b/>
              </w:rPr>
              <w:t>Reviewer’s Comments</w:t>
            </w:r>
          </w:p>
        </w:tc>
      </w:tr>
      <w:tr w:rsidR="00057C77" w14:paraId="7F545DC7" w14:textId="77777777" w:rsidTr="00C0540B">
        <w:trPr>
          <w:trHeight w:val="620"/>
          <w:tblHeader/>
        </w:trPr>
        <w:tc>
          <w:tcPr>
            <w:tcW w:w="12977" w:type="dxa"/>
            <w:gridSpan w:val="4"/>
            <w:shd w:val="clear" w:color="auto" w:fill="DDD9C3" w:themeFill="background2" w:themeFillShade="E6"/>
            <w:vAlign w:val="center"/>
          </w:tcPr>
          <w:p w14:paraId="0B8B7000" w14:textId="77777777" w:rsidR="00813189" w:rsidRPr="00A47A77" w:rsidRDefault="00903D11" w:rsidP="00B52292">
            <w:pPr>
              <w:widowControl w:val="0"/>
            </w:pPr>
            <w:proofErr w:type="gramStart"/>
            <w:r w:rsidRPr="00903D11">
              <w:rPr>
                <w:b/>
              </w:rPr>
              <w:t>1.b</w:t>
            </w:r>
            <w:proofErr w:type="gramEnd"/>
            <w:r w:rsidRPr="00903D11">
              <w:rPr>
                <w:b/>
              </w:rPr>
              <w:t>. Needs Statement:</w:t>
            </w:r>
            <w:r>
              <w:t xml:space="preserve"> </w:t>
            </w:r>
            <w:r w:rsidR="00813189">
              <w:t xml:space="preserve">The applicant must describe </w:t>
            </w:r>
            <w:r w:rsidR="00813189" w:rsidRPr="00AB5B9E">
              <w:t xml:space="preserve">the process used </w:t>
            </w:r>
            <w:r w:rsidR="00B52292">
              <w:t>to determine</w:t>
            </w:r>
            <w:r w:rsidR="00813189" w:rsidRPr="00AB5B9E">
              <w:t xml:space="preserve"> why the equipment is needed. Include how the SFA determined the need and how each piece of equipment requested will address that need.</w:t>
            </w:r>
          </w:p>
        </w:tc>
      </w:tr>
      <w:tr w:rsidR="00A71DA7" w14:paraId="5C998AD7" w14:textId="77777777" w:rsidTr="00C0540B">
        <w:trPr>
          <w:trHeight w:val="647"/>
        </w:trPr>
        <w:tc>
          <w:tcPr>
            <w:tcW w:w="4320" w:type="dxa"/>
            <w:vMerge w:val="restart"/>
          </w:tcPr>
          <w:p w14:paraId="629E9AD2" w14:textId="77777777" w:rsidR="00A71DA7" w:rsidRPr="00A47A77" w:rsidRDefault="00A71DA7" w:rsidP="00AB22E4"/>
          <w:p w14:paraId="79A64A1F" w14:textId="77777777" w:rsidR="00A71DA7" w:rsidRDefault="00A71DA7" w:rsidP="00903D11">
            <w:r w:rsidRPr="00A47A77">
              <w:t>Applicant provide</w:t>
            </w:r>
            <w:r>
              <w:t>s</w:t>
            </w:r>
            <w:r w:rsidRPr="00A47A77">
              <w:t xml:space="preserve"> a narrative </w:t>
            </w:r>
            <w:r>
              <w:t>that:</w:t>
            </w:r>
          </w:p>
          <w:p w14:paraId="7B766D50" w14:textId="77777777" w:rsidR="00A71DA7" w:rsidRDefault="00A71DA7" w:rsidP="00813189">
            <w:pPr>
              <w:pStyle w:val="ListParagraph"/>
              <w:numPr>
                <w:ilvl w:val="0"/>
                <w:numId w:val="35"/>
              </w:numPr>
            </w:pPr>
            <w:r>
              <w:t>The process used to determine why the equipment is needed, and</w:t>
            </w:r>
          </w:p>
          <w:p w14:paraId="094C7F31" w14:textId="77777777" w:rsidR="00A71DA7" w:rsidRPr="00A47A77" w:rsidRDefault="00A71DA7" w:rsidP="00813189">
            <w:pPr>
              <w:pStyle w:val="ListParagraph"/>
              <w:numPr>
                <w:ilvl w:val="0"/>
                <w:numId w:val="35"/>
              </w:numPr>
            </w:pPr>
            <w:r w:rsidRPr="00AB5B9E">
              <w:t>Include how the SFA determined the need and how each piece of equipment requested will address that need</w:t>
            </w:r>
            <w:r>
              <w:t>.</w:t>
            </w:r>
          </w:p>
        </w:tc>
        <w:tc>
          <w:tcPr>
            <w:tcW w:w="540" w:type="dxa"/>
            <w:vMerge w:val="restart"/>
            <w:shd w:val="clear" w:color="auto" w:fill="DDD9C3" w:themeFill="background2" w:themeFillShade="E6"/>
            <w:textDirection w:val="btLr"/>
            <w:vAlign w:val="center"/>
          </w:tcPr>
          <w:p w14:paraId="56B82848" w14:textId="77777777" w:rsidR="00A71DA7" w:rsidRPr="00A47A77" w:rsidRDefault="00A71DA7" w:rsidP="00C0540B">
            <w:pPr>
              <w:ind w:left="113" w:right="113"/>
              <w:jc w:val="center"/>
              <w:rPr>
                <w:b/>
              </w:rPr>
            </w:pPr>
            <w:r w:rsidRPr="00A47A77">
              <w:rPr>
                <w:b/>
              </w:rPr>
              <w:t>Acceptable</w:t>
            </w:r>
          </w:p>
        </w:tc>
        <w:tc>
          <w:tcPr>
            <w:tcW w:w="8117" w:type="dxa"/>
            <w:gridSpan w:val="2"/>
            <w:vAlign w:val="center"/>
          </w:tcPr>
          <w:p w14:paraId="71EE35CF" w14:textId="77777777" w:rsidR="00A71DA7" w:rsidRPr="00A47A77" w:rsidRDefault="00A71DA7" w:rsidP="00791735">
            <w:r w:rsidRPr="00A47A77">
              <w:rPr>
                <w:b/>
              </w:rPr>
              <w:t>Fully Meets—</w:t>
            </w:r>
            <w:r>
              <w:rPr>
                <w:b/>
              </w:rPr>
              <w:t>7–1</w:t>
            </w:r>
            <w:r w:rsidRPr="00A47A77">
              <w:rPr>
                <w:b/>
              </w:rPr>
              <w:t>0 points</w:t>
            </w:r>
          </w:p>
          <w:p w14:paraId="5A93365E" w14:textId="77777777" w:rsidR="00A71DA7" w:rsidRPr="00A47A77" w:rsidRDefault="00A71DA7" w:rsidP="00791735">
            <w:r w:rsidRPr="00A47A77">
              <w:t>Applicant provides a narrative that fully describes all required items.</w:t>
            </w:r>
          </w:p>
        </w:tc>
      </w:tr>
      <w:tr w:rsidR="00A71DA7" w14:paraId="39F93A3B" w14:textId="77777777" w:rsidTr="00C0540B">
        <w:trPr>
          <w:trHeight w:val="719"/>
        </w:trPr>
        <w:tc>
          <w:tcPr>
            <w:tcW w:w="4320" w:type="dxa"/>
            <w:vMerge/>
          </w:tcPr>
          <w:p w14:paraId="09703A04" w14:textId="77777777" w:rsidR="00A71DA7" w:rsidRPr="00A47A77" w:rsidRDefault="00A71DA7" w:rsidP="0014207E">
            <w:pPr>
              <w:rPr>
                <w:b/>
              </w:rPr>
            </w:pPr>
          </w:p>
        </w:tc>
        <w:tc>
          <w:tcPr>
            <w:tcW w:w="540" w:type="dxa"/>
            <w:vMerge/>
            <w:shd w:val="clear" w:color="auto" w:fill="DDD9C3" w:themeFill="background2" w:themeFillShade="E6"/>
            <w:vAlign w:val="center"/>
          </w:tcPr>
          <w:p w14:paraId="316E721D" w14:textId="77777777" w:rsidR="00A71DA7" w:rsidRPr="00A47A77" w:rsidRDefault="00A71DA7" w:rsidP="00C0540B">
            <w:pPr>
              <w:jc w:val="center"/>
              <w:rPr>
                <w:b/>
              </w:rPr>
            </w:pPr>
          </w:p>
        </w:tc>
        <w:tc>
          <w:tcPr>
            <w:tcW w:w="8117" w:type="dxa"/>
            <w:gridSpan w:val="2"/>
            <w:vAlign w:val="center"/>
          </w:tcPr>
          <w:p w14:paraId="751C8106" w14:textId="77777777" w:rsidR="00A71DA7" w:rsidRPr="00A47A77" w:rsidRDefault="00A71DA7" w:rsidP="00791735">
            <w:r w:rsidRPr="00A47A77">
              <w:rPr>
                <w:b/>
              </w:rPr>
              <w:t>Adequate/Meets—</w:t>
            </w:r>
            <w:r>
              <w:rPr>
                <w:b/>
              </w:rPr>
              <w:t>4–6</w:t>
            </w:r>
            <w:r w:rsidRPr="00A47A77">
              <w:rPr>
                <w:b/>
              </w:rPr>
              <w:t xml:space="preserve"> points</w:t>
            </w:r>
          </w:p>
          <w:p w14:paraId="618EAFC0" w14:textId="77777777" w:rsidR="00A71DA7" w:rsidRPr="00A47A77" w:rsidRDefault="00A71DA7" w:rsidP="00791735">
            <w:r w:rsidRPr="00A47A77">
              <w:t>Applicant provides a narrative that moderately describes all required items.</w:t>
            </w:r>
          </w:p>
        </w:tc>
      </w:tr>
      <w:tr w:rsidR="00A71DA7" w14:paraId="1C9D1700" w14:textId="77777777" w:rsidTr="00C0540B">
        <w:trPr>
          <w:trHeight w:val="907"/>
        </w:trPr>
        <w:tc>
          <w:tcPr>
            <w:tcW w:w="4320" w:type="dxa"/>
            <w:vMerge/>
          </w:tcPr>
          <w:p w14:paraId="293BCF56" w14:textId="77777777" w:rsidR="00A71DA7" w:rsidRPr="00A47A77" w:rsidRDefault="00A71DA7" w:rsidP="0014207E">
            <w:pPr>
              <w:rPr>
                <w:b/>
              </w:rPr>
            </w:pPr>
          </w:p>
        </w:tc>
        <w:tc>
          <w:tcPr>
            <w:tcW w:w="540" w:type="dxa"/>
            <w:vMerge w:val="restart"/>
            <w:shd w:val="clear" w:color="auto" w:fill="DDD9C3" w:themeFill="background2" w:themeFillShade="E6"/>
            <w:textDirection w:val="btLr"/>
            <w:vAlign w:val="center"/>
          </w:tcPr>
          <w:p w14:paraId="768DF147" w14:textId="77777777" w:rsidR="00A71DA7" w:rsidRPr="00A47A77" w:rsidRDefault="00A71DA7" w:rsidP="00C0540B">
            <w:pPr>
              <w:ind w:left="113" w:right="113"/>
              <w:jc w:val="center"/>
              <w:rPr>
                <w:b/>
              </w:rPr>
            </w:pPr>
            <w:r w:rsidRPr="00A47A77">
              <w:rPr>
                <w:b/>
              </w:rPr>
              <w:t>Not Acceptable</w:t>
            </w:r>
          </w:p>
        </w:tc>
        <w:tc>
          <w:tcPr>
            <w:tcW w:w="8117" w:type="dxa"/>
            <w:gridSpan w:val="2"/>
            <w:vAlign w:val="center"/>
          </w:tcPr>
          <w:p w14:paraId="3E6E253B" w14:textId="77777777" w:rsidR="00A71DA7" w:rsidRPr="00A47A77" w:rsidRDefault="00A71DA7" w:rsidP="00791735">
            <w:pPr>
              <w:rPr>
                <w:b/>
              </w:rPr>
            </w:pPr>
            <w:r w:rsidRPr="00A47A77">
              <w:rPr>
                <w:b/>
              </w:rPr>
              <w:t>Limited/Approaches—</w:t>
            </w:r>
            <w:r>
              <w:rPr>
                <w:b/>
              </w:rPr>
              <w:t>2–3</w:t>
            </w:r>
            <w:r w:rsidRPr="00A47A77">
              <w:rPr>
                <w:b/>
              </w:rPr>
              <w:t xml:space="preserve"> points</w:t>
            </w:r>
          </w:p>
          <w:p w14:paraId="22972CC4" w14:textId="77777777" w:rsidR="00A71DA7" w:rsidRPr="00A47A77" w:rsidRDefault="00A71DA7" w:rsidP="00791735">
            <w:r w:rsidRPr="00A47A77">
              <w:t>Applicant provides a narrative that is limited or unclear in describing all required items.</w:t>
            </w:r>
          </w:p>
        </w:tc>
      </w:tr>
      <w:tr w:rsidR="00A71DA7" w14:paraId="3E283694" w14:textId="77777777" w:rsidTr="00C0540B">
        <w:trPr>
          <w:trHeight w:val="907"/>
        </w:trPr>
        <w:tc>
          <w:tcPr>
            <w:tcW w:w="4320" w:type="dxa"/>
            <w:vMerge/>
          </w:tcPr>
          <w:p w14:paraId="51880C87" w14:textId="77777777" w:rsidR="00A71DA7" w:rsidRPr="00A47A77" w:rsidRDefault="00A71DA7" w:rsidP="0014207E">
            <w:pPr>
              <w:rPr>
                <w:b/>
              </w:rPr>
            </w:pPr>
          </w:p>
        </w:tc>
        <w:tc>
          <w:tcPr>
            <w:tcW w:w="540" w:type="dxa"/>
            <w:vMerge/>
            <w:shd w:val="clear" w:color="auto" w:fill="DDD9C3" w:themeFill="background2" w:themeFillShade="E6"/>
          </w:tcPr>
          <w:p w14:paraId="6B55735A" w14:textId="77777777" w:rsidR="00A71DA7" w:rsidRPr="00A47A77" w:rsidRDefault="00A71DA7" w:rsidP="0014207E">
            <w:pPr>
              <w:rPr>
                <w:b/>
              </w:rPr>
            </w:pPr>
          </w:p>
        </w:tc>
        <w:tc>
          <w:tcPr>
            <w:tcW w:w="8117" w:type="dxa"/>
            <w:gridSpan w:val="2"/>
            <w:vAlign w:val="center"/>
          </w:tcPr>
          <w:p w14:paraId="48373B81" w14:textId="77777777" w:rsidR="00A71DA7" w:rsidRPr="00A47A77" w:rsidRDefault="00A71DA7" w:rsidP="00791735">
            <w:pPr>
              <w:rPr>
                <w:b/>
              </w:rPr>
            </w:pPr>
            <w:r w:rsidRPr="00A47A77">
              <w:rPr>
                <w:b/>
              </w:rPr>
              <w:t>Inadequate—0</w:t>
            </w:r>
            <w:r>
              <w:rPr>
                <w:b/>
              </w:rPr>
              <w:t>–</w:t>
            </w:r>
            <w:r w:rsidRPr="00A47A77">
              <w:rPr>
                <w:b/>
              </w:rPr>
              <w:t>1</w:t>
            </w:r>
            <w:r>
              <w:rPr>
                <w:b/>
              </w:rPr>
              <w:t xml:space="preserve"> point</w:t>
            </w:r>
          </w:p>
          <w:p w14:paraId="09F2AECA" w14:textId="77777777" w:rsidR="00A71DA7" w:rsidRPr="00A47A77" w:rsidRDefault="00A71DA7" w:rsidP="00791735">
            <w:r w:rsidRPr="00A47A77">
              <w:t>Applicant provides a narrative that does not adequately describe the required items.</w:t>
            </w:r>
          </w:p>
        </w:tc>
      </w:tr>
    </w:tbl>
    <w:p w14:paraId="27C29246" w14:textId="77777777" w:rsidR="00C0540B" w:rsidRDefault="00C0540B">
      <w:r>
        <w:br w:type="page"/>
      </w:r>
    </w:p>
    <w:tbl>
      <w:tblPr>
        <w:tblStyle w:val="TableGrid"/>
        <w:tblW w:w="12982" w:type="dxa"/>
        <w:tblInd w:w="-10"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5013"/>
        <w:gridCol w:w="557"/>
        <w:gridCol w:w="198"/>
        <w:gridCol w:w="329"/>
        <w:gridCol w:w="6863"/>
        <w:gridCol w:w="22"/>
      </w:tblGrid>
      <w:tr w:rsidR="00057C77" w14:paraId="349A4AC8" w14:textId="77777777" w:rsidTr="00C43112">
        <w:trPr>
          <w:trHeight w:val="1115"/>
          <w:tblHeader/>
        </w:trPr>
        <w:tc>
          <w:tcPr>
            <w:tcW w:w="12982" w:type="dxa"/>
            <w:gridSpan w:val="6"/>
          </w:tcPr>
          <w:p w14:paraId="6E725E58" w14:textId="77777777" w:rsidR="00057C77" w:rsidRPr="00777586" w:rsidRDefault="00057C77" w:rsidP="008C44E6">
            <w:pPr>
              <w:rPr>
                <w:b/>
              </w:rPr>
            </w:pPr>
            <w:r w:rsidRPr="00777586">
              <w:rPr>
                <w:b/>
              </w:rPr>
              <w:lastRenderedPageBreak/>
              <w:t>Reviewer’s Comments</w:t>
            </w:r>
          </w:p>
        </w:tc>
      </w:tr>
      <w:tr w:rsidR="00057C77" w14:paraId="41A8B1E9" w14:textId="77777777" w:rsidTr="00BA3A92">
        <w:trPr>
          <w:trHeight w:val="720"/>
          <w:tblHeader/>
        </w:trPr>
        <w:tc>
          <w:tcPr>
            <w:tcW w:w="12982" w:type="dxa"/>
            <w:gridSpan w:val="6"/>
            <w:shd w:val="clear" w:color="auto" w:fill="DDD9C3" w:themeFill="background2" w:themeFillShade="E6"/>
            <w:vAlign w:val="center"/>
          </w:tcPr>
          <w:p w14:paraId="1E33BB64" w14:textId="77777777" w:rsidR="00813189" w:rsidRPr="00815FFD" w:rsidRDefault="00815FFD" w:rsidP="00813189">
            <w:pPr>
              <w:widowControl w:val="0"/>
            </w:pPr>
            <w:proofErr w:type="gramStart"/>
            <w:r w:rsidRPr="00815FFD">
              <w:rPr>
                <w:b/>
              </w:rPr>
              <w:t>1.c</w:t>
            </w:r>
            <w:proofErr w:type="gramEnd"/>
            <w:r w:rsidRPr="00815FFD">
              <w:rPr>
                <w:b/>
              </w:rPr>
              <w:t>. Needs Statement:</w:t>
            </w:r>
            <w:r>
              <w:t xml:space="preserve"> </w:t>
            </w:r>
            <w:r w:rsidR="00813189">
              <w:t>The applicant must provide w</w:t>
            </w:r>
            <w:r w:rsidR="00813189" w:rsidRPr="00AB5B9E">
              <w:t>ho was involved in making the decision at the school and SFA levels.</w:t>
            </w:r>
            <w:r w:rsidR="00B52292">
              <w:t xml:space="preserve"> The applicant must l</w:t>
            </w:r>
            <w:r w:rsidR="00813189" w:rsidRPr="00AB5B9E">
              <w:t xml:space="preserve">ist the names and positions of </w:t>
            </w:r>
            <w:r w:rsidR="00813189">
              <w:t xml:space="preserve">all </w:t>
            </w:r>
            <w:r w:rsidR="00813189" w:rsidRPr="00AB5B9E">
              <w:t>involved in identifying the need, determining the equipment needed, and assist</w:t>
            </w:r>
            <w:r w:rsidR="00813189">
              <w:t>ing</w:t>
            </w:r>
            <w:r w:rsidR="00813189" w:rsidRPr="00AB5B9E">
              <w:t xml:space="preserve"> in ensuring the equipment will fit </w:t>
            </w:r>
            <w:r w:rsidR="00813189">
              <w:t xml:space="preserve">into and work </w:t>
            </w:r>
            <w:r w:rsidR="00813189" w:rsidRPr="00AB5B9E">
              <w:t>with the current school cafeteria infrastructure.</w:t>
            </w:r>
          </w:p>
        </w:tc>
      </w:tr>
      <w:tr w:rsidR="00BA3A92" w14:paraId="6B3B5A6C" w14:textId="77777777" w:rsidTr="004763B2">
        <w:tc>
          <w:tcPr>
            <w:tcW w:w="5027" w:type="dxa"/>
            <w:vMerge w:val="restart"/>
          </w:tcPr>
          <w:p w14:paraId="7FBE1587" w14:textId="77777777" w:rsidR="00BA3A92" w:rsidRPr="00A47A77" w:rsidRDefault="00BA3A92" w:rsidP="0014207E">
            <w:pPr>
              <w:widowControl w:val="0"/>
            </w:pPr>
          </w:p>
          <w:p w14:paraId="3A4CCCBC" w14:textId="77777777" w:rsidR="00BA3A92" w:rsidRPr="00A47A77" w:rsidRDefault="00BA3A92" w:rsidP="0014207E">
            <w:r w:rsidRPr="00A47A77">
              <w:t>Applicant provide</w:t>
            </w:r>
            <w:r>
              <w:t>s</w:t>
            </w:r>
            <w:r w:rsidRPr="00A47A77">
              <w:t xml:space="preserve"> a narrative that </w:t>
            </w:r>
            <w:r>
              <w:t>describes</w:t>
            </w:r>
            <w:r w:rsidRPr="00A47A77">
              <w:t>:</w:t>
            </w:r>
          </w:p>
          <w:p w14:paraId="2F572955" w14:textId="77777777" w:rsidR="00BA3A92" w:rsidRDefault="00BA3A92" w:rsidP="00813189">
            <w:pPr>
              <w:pStyle w:val="ListParagraph"/>
              <w:numPr>
                <w:ilvl w:val="0"/>
                <w:numId w:val="15"/>
              </w:numPr>
            </w:pPr>
            <w:r>
              <w:t>Describes w</w:t>
            </w:r>
            <w:r w:rsidRPr="00AB5B9E">
              <w:t>ho was involved in making the decision at the school and SFA levels</w:t>
            </w:r>
            <w:r>
              <w:t>,</w:t>
            </w:r>
            <w:r w:rsidRPr="00AB5B9E">
              <w:t xml:space="preserve"> </w:t>
            </w:r>
          </w:p>
          <w:p w14:paraId="3DD95DF9" w14:textId="77777777" w:rsidR="00BA3A92" w:rsidRPr="00A47A77" w:rsidRDefault="00BA3A92" w:rsidP="00813189">
            <w:pPr>
              <w:pStyle w:val="ListParagraph"/>
              <w:numPr>
                <w:ilvl w:val="0"/>
                <w:numId w:val="15"/>
              </w:numPr>
            </w:pPr>
            <w:r w:rsidRPr="00AB5B9E">
              <w:t>List</w:t>
            </w:r>
            <w:r>
              <w:t>s</w:t>
            </w:r>
            <w:r w:rsidRPr="00AB5B9E">
              <w:t xml:space="preserve"> the names and positions of </w:t>
            </w:r>
            <w:r>
              <w:t xml:space="preserve">all </w:t>
            </w:r>
            <w:r w:rsidRPr="00AB5B9E">
              <w:t xml:space="preserve">involved in identifying the need, determining the equipment needed, and </w:t>
            </w:r>
            <w:r>
              <w:t>assisting</w:t>
            </w:r>
            <w:r w:rsidRPr="00AB5B9E">
              <w:t xml:space="preserve"> in ensuring the equipment will fit </w:t>
            </w:r>
            <w:r>
              <w:t xml:space="preserve">into and work with </w:t>
            </w:r>
            <w:r w:rsidRPr="00AB5B9E">
              <w:t>the current school cafeteria infrastructure.</w:t>
            </w:r>
          </w:p>
        </w:tc>
        <w:tc>
          <w:tcPr>
            <w:tcW w:w="719" w:type="dxa"/>
            <w:gridSpan w:val="2"/>
            <w:vMerge w:val="restart"/>
            <w:shd w:val="clear" w:color="auto" w:fill="DDD9C3" w:themeFill="background2" w:themeFillShade="E6"/>
            <w:textDirection w:val="btLr"/>
            <w:vAlign w:val="center"/>
          </w:tcPr>
          <w:p w14:paraId="56F6E6DB" w14:textId="77777777" w:rsidR="00BA3A92" w:rsidRPr="00A47A77" w:rsidRDefault="00BA3A92" w:rsidP="00BA3A92">
            <w:pPr>
              <w:ind w:left="113" w:right="113"/>
              <w:jc w:val="center"/>
              <w:rPr>
                <w:b/>
              </w:rPr>
            </w:pPr>
            <w:r w:rsidRPr="00A47A77">
              <w:rPr>
                <w:b/>
              </w:rPr>
              <w:t>Acceptable</w:t>
            </w:r>
          </w:p>
        </w:tc>
        <w:tc>
          <w:tcPr>
            <w:tcW w:w="7236" w:type="dxa"/>
            <w:gridSpan w:val="3"/>
            <w:vAlign w:val="center"/>
          </w:tcPr>
          <w:p w14:paraId="590351C0" w14:textId="77777777" w:rsidR="00BA3A92" w:rsidRPr="00A47A77" w:rsidRDefault="00BA3A92" w:rsidP="00791735">
            <w:r w:rsidRPr="00A47A77">
              <w:rPr>
                <w:b/>
              </w:rPr>
              <w:t>Fully Meets—</w:t>
            </w:r>
            <w:r>
              <w:rPr>
                <w:b/>
              </w:rPr>
              <w:t>7–1</w:t>
            </w:r>
            <w:r w:rsidRPr="00A47A77">
              <w:rPr>
                <w:b/>
              </w:rPr>
              <w:t>0</w:t>
            </w:r>
            <w:r>
              <w:rPr>
                <w:b/>
              </w:rPr>
              <w:t xml:space="preserve"> </w:t>
            </w:r>
            <w:r w:rsidRPr="00A47A77">
              <w:rPr>
                <w:b/>
              </w:rPr>
              <w:t>points</w:t>
            </w:r>
          </w:p>
          <w:p w14:paraId="6F6405B1" w14:textId="77777777" w:rsidR="00BA3A92" w:rsidRPr="00A47A77" w:rsidRDefault="00BA3A92" w:rsidP="00B52292">
            <w:r w:rsidRPr="00A47A77">
              <w:t>Applicant provides a narrati</w:t>
            </w:r>
            <w:r>
              <w:t xml:space="preserve">ve that fully </w:t>
            </w:r>
            <w:r w:rsidRPr="00A47A77">
              <w:t>describes all required items.</w:t>
            </w:r>
          </w:p>
        </w:tc>
      </w:tr>
      <w:tr w:rsidR="00BA3A92" w14:paraId="0A64A378" w14:textId="77777777" w:rsidTr="004763B2">
        <w:trPr>
          <w:trHeight w:val="872"/>
        </w:trPr>
        <w:tc>
          <w:tcPr>
            <w:tcW w:w="5027" w:type="dxa"/>
            <w:vMerge/>
          </w:tcPr>
          <w:p w14:paraId="5F08DCA4" w14:textId="77777777" w:rsidR="00BA3A92" w:rsidRPr="00A47A77" w:rsidRDefault="00BA3A92" w:rsidP="0014207E">
            <w:pPr>
              <w:rPr>
                <w:b/>
              </w:rPr>
            </w:pPr>
          </w:p>
        </w:tc>
        <w:tc>
          <w:tcPr>
            <w:tcW w:w="719" w:type="dxa"/>
            <w:gridSpan w:val="2"/>
            <w:vMerge/>
            <w:shd w:val="clear" w:color="auto" w:fill="DDD9C3" w:themeFill="background2" w:themeFillShade="E6"/>
            <w:vAlign w:val="center"/>
          </w:tcPr>
          <w:p w14:paraId="72055FB5" w14:textId="77777777" w:rsidR="00BA3A92" w:rsidRPr="00A47A77" w:rsidRDefault="00BA3A92" w:rsidP="00BA3A92">
            <w:pPr>
              <w:jc w:val="center"/>
              <w:rPr>
                <w:b/>
              </w:rPr>
            </w:pPr>
          </w:p>
        </w:tc>
        <w:tc>
          <w:tcPr>
            <w:tcW w:w="7236" w:type="dxa"/>
            <w:gridSpan w:val="3"/>
            <w:vAlign w:val="center"/>
          </w:tcPr>
          <w:p w14:paraId="5335A4AE" w14:textId="77777777" w:rsidR="00BA3A92" w:rsidRPr="00A47A77" w:rsidRDefault="00BA3A92" w:rsidP="00791735">
            <w:r w:rsidRPr="00A47A77">
              <w:rPr>
                <w:b/>
              </w:rPr>
              <w:t>Adequate/Meets—</w:t>
            </w:r>
            <w:r>
              <w:rPr>
                <w:b/>
              </w:rPr>
              <w:t>4–6</w:t>
            </w:r>
            <w:r w:rsidRPr="00A47A77">
              <w:rPr>
                <w:b/>
              </w:rPr>
              <w:t xml:space="preserve"> points</w:t>
            </w:r>
          </w:p>
          <w:p w14:paraId="4BFB7FDA" w14:textId="77777777" w:rsidR="00BA3A92" w:rsidRPr="00A47A77" w:rsidRDefault="00BA3A92" w:rsidP="00B52292">
            <w:r w:rsidRPr="00A47A77">
              <w:t>Applicant provides a narrative that moderately de</w:t>
            </w:r>
            <w:r>
              <w:t>scribes</w:t>
            </w:r>
            <w:r w:rsidRPr="00A47A77">
              <w:t xml:space="preserve"> all required items.</w:t>
            </w:r>
          </w:p>
        </w:tc>
      </w:tr>
      <w:tr w:rsidR="00BA3A92" w14:paraId="26B2300C" w14:textId="77777777" w:rsidTr="004763B2">
        <w:trPr>
          <w:gridAfter w:val="1"/>
          <w:wAfter w:w="22" w:type="dxa"/>
          <w:tblHeader/>
        </w:trPr>
        <w:tc>
          <w:tcPr>
            <w:tcW w:w="5027" w:type="dxa"/>
            <w:vMerge/>
          </w:tcPr>
          <w:p w14:paraId="51DFDAD4" w14:textId="77777777" w:rsidR="00BA3A92" w:rsidRPr="00A47A77" w:rsidRDefault="00BA3A92" w:rsidP="0014207E">
            <w:pPr>
              <w:rPr>
                <w:b/>
              </w:rPr>
            </w:pPr>
          </w:p>
        </w:tc>
        <w:tc>
          <w:tcPr>
            <w:tcW w:w="719" w:type="dxa"/>
            <w:gridSpan w:val="2"/>
            <w:vMerge w:val="restart"/>
            <w:shd w:val="clear" w:color="auto" w:fill="DDD9C3" w:themeFill="background2" w:themeFillShade="E6"/>
            <w:textDirection w:val="btLr"/>
            <w:vAlign w:val="center"/>
          </w:tcPr>
          <w:p w14:paraId="13DAE59D" w14:textId="77777777" w:rsidR="00BA3A92" w:rsidRPr="00A47A77" w:rsidRDefault="00BA3A92" w:rsidP="00BA3A92">
            <w:pPr>
              <w:ind w:left="113" w:right="113"/>
              <w:jc w:val="center"/>
              <w:rPr>
                <w:b/>
              </w:rPr>
            </w:pPr>
            <w:r w:rsidRPr="00A47A77">
              <w:rPr>
                <w:b/>
              </w:rPr>
              <w:t>Not Acceptable</w:t>
            </w:r>
          </w:p>
        </w:tc>
        <w:tc>
          <w:tcPr>
            <w:tcW w:w="7214" w:type="dxa"/>
            <w:gridSpan w:val="2"/>
            <w:vAlign w:val="center"/>
          </w:tcPr>
          <w:p w14:paraId="4FA76F68" w14:textId="77777777" w:rsidR="00BA3A92" w:rsidRPr="00A47A77" w:rsidRDefault="00BA3A92" w:rsidP="00791735">
            <w:pPr>
              <w:rPr>
                <w:b/>
              </w:rPr>
            </w:pPr>
            <w:r w:rsidRPr="00A47A77">
              <w:rPr>
                <w:b/>
              </w:rPr>
              <w:t>Limited/Approaches—</w:t>
            </w:r>
            <w:r>
              <w:rPr>
                <w:b/>
              </w:rPr>
              <w:t>2–3</w:t>
            </w:r>
            <w:r w:rsidRPr="00A47A77">
              <w:rPr>
                <w:b/>
              </w:rPr>
              <w:t xml:space="preserve"> points</w:t>
            </w:r>
          </w:p>
          <w:p w14:paraId="6569CB89" w14:textId="77777777" w:rsidR="00BA3A92" w:rsidRPr="00A47A77" w:rsidRDefault="00BA3A92" w:rsidP="00B52292">
            <w:r w:rsidRPr="00A47A77">
              <w:t xml:space="preserve">Applicant provides a narrative that is limited or unclear in </w:t>
            </w:r>
            <w:r>
              <w:t>describing</w:t>
            </w:r>
            <w:r w:rsidRPr="00A47A77">
              <w:t xml:space="preserve"> all required items.</w:t>
            </w:r>
          </w:p>
        </w:tc>
      </w:tr>
      <w:tr w:rsidR="00BA3A92" w14:paraId="08888C28" w14:textId="77777777" w:rsidTr="004763B2">
        <w:trPr>
          <w:gridAfter w:val="1"/>
          <w:wAfter w:w="22" w:type="dxa"/>
          <w:tblHeader/>
        </w:trPr>
        <w:tc>
          <w:tcPr>
            <w:tcW w:w="5027" w:type="dxa"/>
            <w:vMerge/>
          </w:tcPr>
          <w:p w14:paraId="1CE9F7B4" w14:textId="77777777" w:rsidR="00BA3A92" w:rsidRPr="00A47A77" w:rsidRDefault="00BA3A92" w:rsidP="0014207E">
            <w:pPr>
              <w:rPr>
                <w:b/>
              </w:rPr>
            </w:pPr>
          </w:p>
        </w:tc>
        <w:tc>
          <w:tcPr>
            <w:tcW w:w="719" w:type="dxa"/>
            <w:gridSpan w:val="2"/>
            <w:vMerge/>
            <w:shd w:val="clear" w:color="auto" w:fill="DDD9C3" w:themeFill="background2" w:themeFillShade="E6"/>
          </w:tcPr>
          <w:p w14:paraId="56D088D5" w14:textId="77777777" w:rsidR="00BA3A92" w:rsidRPr="00A47A77" w:rsidRDefault="00BA3A92" w:rsidP="0014207E">
            <w:pPr>
              <w:rPr>
                <w:b/>
              </w:rPr>
            </w:pPr>
          </w:p>
        </w:tc>
        <w:tc>
          <w:tcPr>
            <w:tcW w:w="7214" w:type="dxa"/>
            <w:gridSpan w:val="2"/>
            <w:vAlign w:val="center"/>
          </w:tcPr>
          <w:p w14:paraId="191E486B" w14:textId="77777777" w:rsidR="00BA3A92" w:rsidRPr="00A47A77" w:rsidRDefault="00BA3A92" w:rsidP="00791735">
            <w:pPr>
              <w:rPr>
                <w:b/>
              </w:rPr>
            </w:pPr>
            <w:r w:rsidRPr="00A47A77">
              <w:rPr>
                <w:b/>
              </w:rPr>
              <w:t>Inadequate—0</w:t>
            </w:r>
            <w:r>
              <w:rPr>
                <w:b/>
              </w:rPr>
              <w:t>–1 point</w:t>
            </w:r>
          </w:p>
          <w:p w14:paraId="39CD0012" w14:textId="77777777" w:rsidR="00BA3A92" w:rsidRPr="00A47A77" w:rsidRDefault="00BA3A92" w:rsidP="00791735">
            <w:r w:rsidRPr="00A47A77">
              <w:t xml:space="preserve">Applicant provides a narrative that does not adequately </w:t>
            </w:r>
            <w:r>
              <w:t>d</w:t>
            </w:r>
            <w:r w:rsidRPr="00A47A77">
              <w:t>es</w:t>
            </w:r>
            <w:r>
              <w:t>cribe</w:t>
            </w:r>
            <w:r w:rsidRPr="00A47A77">
              <w:t xml:space="preserve"> all required items.</w:t>
            </w:r>
          </w:p>
        </w:tc>
      </w:tr>
      <w:tr w:rsidR="00057C77" w14:paraId="2F3A245D" w14:textId="77777777" w:rsidTr="004763B2">
        <w:trPr>
          <w:gridAfter w:val="1"/>
          <w:wAfter w:w="22" w:type="dxa"/>
          <w:trHeight w:val="1115"/>
        </w:trPr>
        <w:tc>
          <w:tcPr>
            <w:tcW w:w="12960" w:type="dxa"/>
            <w:gridSpan w:val="5"/>
          </w:tcPr>
          <w:p w14:paraId="7975974B" w14:textId="77777777" w:rsidR="00057C77" w:rsidRPr="00BE0BF3" w:rsidRDefault="008C44E6" w:rsidP="00481209">
            <w:pPr>
              <w:rPr>
                <w:b/>
              </w:rPr>
            </w:pPr>
            <w:r w:rsidRPr="00B71CA3">
              <w:rPr>
                <w:b/>
              </w:rPr>
              <w:t>Reviewer’s Comments</w:t>
            </w:r>
          </w:p>
        </w:tc>
      </w:tr>
      <w:tr w:rsidR="007E64FD" w14:paraId="490D2A86" w14:textId="77777777" w:rsidTr="00BA3A92">
        <w:trPr>
          <w:gridAfter w:val="1"/>
          <w:wAfter w:w="22" w:type="dxa"/>
          <w:trHeight w:val="864"/>
          <w:tblHeader/>
        </w:trPr>
        <w:tc>
          <w:tcPr>
            <w:tcW w:w="12960" w:type="dxa"/>
            <w:gridSpan w:val="5"/>
            <w:shd w:val="clear" w:color="auto" w:fill="DDD9C3" w:themeFill="background2" w:themeFillShade="E6"/>
            <w:vAlign w:val="center"/>
          </w:tcPr>
          <w:p w14:paraId="6491D109" w14:textId="77777777" w:rsidR="006661FC" w:rsidRPr="00A47A77" w:rsidRDefault="007E64FD" w:rsidP="00FD3B5F">
            <w:pPr>
              <w:widowControl w:val="0"/>
            </w:pPr>
            <w:proofErr w:type="gramStart"/>
            <w:r w:rsidRPr="007E64FD">
              <w:rPr>
                <w:b/>
              </w:rPr>
              <w:t>2.a</w:t>
            </w:r>
            <w:proofErr w:type="gramEnd"/>
            <w:r w:rsidRPr="007E64FD">
              <w:rPr>
                <w:b/>
              </w:rPr>
              <w:t>. Equipment Narrative:</w:t>
            </w:r>
            <w:r>
              <w:t xml:space="preserve"> The applicant mus</w:t>
            </w:r>
            <w:r w:rsidR="00FD3B5F">
              <w:t xml:space="preserve">t, for each piece of equipment proposed, explain </w:t>
            </w:r>
            <w:r w:rsidRPr="00AB5B9E">
              <w:t xml:space="preserve">how the equipment </w:t>
            </w:r>
            <w:r w:rsidR="006661FC" w:rsidRPr="00AB5B9E">
              <w:t>will</w:t>
            </w:r>
            <w:r w:rsidR="00FD3B5F">
              <w:t xml:space="preserve"> support efforts to</w:t>
            </w:r>
            <w:r w:rsidR="006661FC" w:rsidRPr="00AB5B9E">
              <w:t xml:space="preserve"> help </w:t>
            </w:r>
            <w:r w:rsidR="006661FC">
              <w:t xml:space="preserve">the SFA serve </w:t>
            </w:r>
            <w:r w:rsidR="006661FC" w:rsidRPr="00AB5B9E">
              <w:t>healthier meals</w:t>
            </w:r>
            <w:r w:rsidR="00FD3B5F">
              <w:t>, and i</w:t>
            </w:r>
            <w:r w:rsidRPr="00AB5B9E">
              <w:t>nclude how the equipment improves the q</w:t>
            </w:r>
            <w:r w:rsidR="00FD3B5F">
              <w:t>uality of the food prepared and served</w:t>
            </w:r>
            <w:r w:rsidRPr="00AB5B9E">
              <w:t xml:space="preserve"> in ways that support the nutritional standards. </w:t>
            </w:r>
            <w:r w:rsidR="00FD3B5F">
              <w:t>The applicant must</w:t>
            </w:r>
            <w:r w:rsidR="00FD3B5F" w:rsidRPr="00AB5B9E">
              <w:t xml:space="preserve"> </w:t>
            </w:r>
            <w:r w:rsidR="00FD3B5F">
              <w:t>d</w:t>
            </w:r>
            <w:r w:rsidRPr="00AB5B9E">
              <w:t>escribe how the equipment will increase the ability to prepare foods in a healthy manner such as steaming, baking, or grilling.</w:t>
            </w:r>
          </w:p>
        </w:tc>
      </w:tr>
      <w:tr w:rsidR="007E64FD" w14:paraId="306F5804" w14:textId="77777777" w:rsidTr="004763B2">
        <w:trPr>
          <w:gridAfter w:val="1"/>
          <w:wAfter w:w="22" w:type="dxa"/>
          <w:trHeight w:val="773"/>
        </w:trPr>
        <w:tc>
          <w:tcPr>
            <w:tcW w:w="5585" w:type="dxa"/>
            <w:gridSpan w:val="2"/>
            <w:vMerge w:val="restart"/>
          </w:tcPr>
          <w:p w14:paraId="192531DF" w14:textId="77777777" w:rsidR="007E64FD" w:rsidRPr="00A47A77" w:rsidRDefault="007E64FD" w:rsidP="00386E56"/>
          <w:p w14:paraId="42F6EDA9" w14:textId="77777777" w:rsidR="007E64FD" w:rsidRDefault="007E64FD" w:rsidP="00386E56">
            <w:r w:rsidRPr="00A47A77">
              <w:t>Applicant provide</w:t>
            </w:r>
            <w:r>
              <w:t>s</w:t>
            </w:r>
            <w:r w:rsidRPr="00A47A77">
              <w:t xml:space="preserve"> a narrative </w:t>
            </w:r>
            <w:r>
              <w:t>that</w:t>
            </w:r>
            <w:r w:rsidR="00FD3B5F">
              <w:t>, for each piece of equipment proposed</w:t>
            </w:r>
            <w:r>
              <w:t>:</w:t>
            </w:r>
          </w:p>
          <w:p w14:paraId="16084856" w14:textId="77777777" w:rsidR="007E64FD" w:rsidRPr="00A47A77" w:rsidRDefault="00FD3B5F" w:rsidP="004763B2">
            <w:pPr>
              <w:pStyle w:val="ListParagraph"/>
              <w:widowControl w:val="0"/>
              <w:numPr>
                <w:ilvl w:val="0"/>
                <w:numId w:val="35"/>
              </w:numPr>
            </w:pPr>
            <w:r>
              <w:t>Explain</w:t>
            </w:r>
            <w:r w:rsidR="006661FC">
              <w:t xml:space="preserve">s how the requested equipment </w:t>
            </w:r>
            <w:r w:rsidR="006661FC" w:rsidRPr="00AB5B9E">
              <w:t>will</w:t>
            </w:r>
            <w:r>
              <w:t xml:space="preserve"> support efforts to</w:t>
            </w:r>
            <w:r w:rsidR="006661FC" w:rsidRPr="00AB5B9E">
              <w:t xml:space="preserve"> help </w:t>
            </w:r>
            <w:r w:rsidR="006661FC">
              <w:t xml:space="preserve">the SFA serve </w:t>
            </w:r>
            <w:r w:rsidR="006661FC" w:rsidRPr="00AB5B9E">
              <w:t>healthier meals</w:t>
            </w:r>
            <w:r w:rsidR="007E64FD">
              <w:t>;</w:t>
            </w:r>
          </w:p>
        </w:tc>
        <w:tc>
          <w:tcPr>
            <w:tcW w:w="490" w:type="dxa"/>
            <w:gridSpan w:val="2"/>
            <w:vMerge w:val="restart"/>
            <w:shd w:val="clear" w:color="auto" w:fill="DDD9C3" w:themeFill="background2" w:themeFillShade="E6"/>
            <w:textDirection w:val="btLr"/>
            <w:vAlign w:val="bottom"/>
          </w:tcPr>
          <w:p w14:paraId="56CBB9D9" w14:textId="77777777" w:rsidR="007E64FD" w:rsidRPr="00A47A77" w:rsidRDefault="007E64FD" w:rsidP="00386E56">
            <w:pPr>
              <w:ind w:left="113" w:right="113"/>
              <w:jc w:val="center"/>
              <w:rPr>
                <w:b/>
              </w:rPr>
            </w:pPr>
            <w:r w:rsidRPr="00A47A77">
              <w:rPr>
                <w:b/>
              </w:rPr>
              <w:t>Acceptable</w:t>
            </w:r>
          </w:p>
        </w:tc>
        <w:tc>
          <w:tcPr>
            <w:tcW w:w="6885" w:type="dxa"/>
            <w:vAlign w:val="center"/>
          </w:tcPr>
          <w:p w14:paraId="60A592EC" w14:textId="77777777" w:rsidR="007E64FD" w:rsidRPr="00A47A77" w:rsidRDefault="007E64FD" w:rsidP="00386E56">
            <w:r w:rsidRPr="00A47A77">
              <w:rPr>
                <w:b/>
              </w:rPr>
              <w:t>Fully Meets—</w:t>
            </w:r>
            <w:r w:rsidR="007111A1">
              <w:rPr>
                <w:b/>
              </w:rPr>
              <w:t>15</w:t>
            </w:r>
            <w:r>
              <w:rPr>
                <w:b/>
              </w:rPr>
              <w:t>–</w:t>
            </w:r>
            <w:r w:rsidR="007111A1">
              <w:rPr>
                <w:b/>
              </w:rPr>
              <w:t>20</w:t>
            </w:r>
            <w:r w:rsidRPr="00A47A77">
              <w:rPr>
                <w:b/>
              </w:rPr>
              <w:t xml:space="preserve"> points</w:t>
            </w:r>
          </w:p>
          <w:p w14:paraId="4B024073" w14:textId="77777777" w:rsidR="007E64FD" w:rsidRPr="00A47A77" w:rsidRDefault="007E64FD" w:rsidP="00386E56">
            <w:r w:rsidRPr="00A47A77">
              <w:t>Applicant provides a narrative that fully describes all required items.</w:t>
            </w:r>
          </w:p>
        </w:tc>
      </w:tr>
      <w:tr w:rsidR="007E64FD" w14:paraId="537A9D49" w14:textId="77777777" w:rsidTr="004763B2">
        <w:trPr>
          <w:gridAfter w:val="1"/>
          <w:wAfter w:w="22" w:type="dxa"/>
          <w:trHeight w:val="800"/>
        </w:trPr>
        <w:tc>
          <w:tcPr>
            <w:tcW w:w="5585" w:type="dxa"/>
            <w:gridSpan w:val="2"/>
            <w:vMerge/>
          </w:tcPr>
          <w:p w14:paraId="3A905BEF" w14:textId="77777777" w:rsidR="007E64FD" w:rsidRPr="00A47A77" w:rsidRDefault="007E64FD" w:rsidP="00386E56">
            <w:pPr>
              <w:rPr>
                <w:b/>
              </w:rPr>
            </w:pPr>
          </w:p>
        </w:tc>
        <w:tc>
          <w:tcPr>
            <w:tcW w:w="490" w:type="dxa"/>
            <w:gridSpan w:val="2"/>
            <w:vMerge/>
            <w:shd w:val="clear" w:color="auto" w:fill="DDD9C3" w:themeFill="background2" w:themeFillShade="E6"/>
          </w:tcPr>
          <w:p w14:paraId="4F23A86E" w14:textId="77777777" w:rsidR="007E64FD" w:rsidRPr="00A47A77" w:rsidRDefault="007E64FD" w:rsidP="00386E56">
            <w:pPr>
              <w:rPr>
                <w:b/>
              </w:rPr>
            </w:pPr>
          </w:p>
        </w:tc>
        <w:tc>
          <w:tcPr>
            <w:tcW w:w="6885" w:type="dxa"/>
            <w:vAlign w:val="center"/>
          </w:tcPr>
          <w:p w14:paraId="26015E2D" w14:textId="77777777" w:rsidR="007E64FD" w:rsidRPr="00A47A77" w:rsidRDefault="007E64FD" w:rsidP="00386E56">
            <w:r w:rsidRPr="00A47A77">
              <w:rPr>
                <w:b/>
              </w:rPr>
              <w:t>Adequate/Meets—</w:t>
            </w:r>
            <w:r w:rsidR="007111A1">
              <w:rPr>
                <w:b/>
              </w:rPr>
              <w:t>9</w:t>
            </w:r>
            <w:r>
              <w:rPr>
                <w:b/>
              </w:rPr>
              <w:t>–</w:t>
            </w:r>
            <w:r w:rsidR="007111A1">
              <w:rPr>
                <w:b/>
              </w:rPr>
              <w:t>14</w:t>
            </w:r>
            <w:r w:rsidRPr="00A47A77">
              <w:rPr>
                <w:b/>
              </w:rPr>
              <w:t xml:space="preserve"> points</w:t>
            </w:r>
          </w:p>
          <w:p w14:paraId="1D86B280" w14:textId="77777777" w:rsidR="007E64FD" w:rsidRPr="00A47A77" w:rsidRDefault="007E64FD" w:rsidP="00386E56">
            <w:r w:rsidRPr="00A47A77">
              <w:t>Applicant provides a narrative that moderately describes all required items.</w:t>
            </w:r>
          </w:p>
        </w:tc>
      </w:tr>
    </w:tbl>
    <w:p w14:paraId="21F0C99F" w14:textId="77777777" w:rsidR="00BA3A92" w:rsidRDefault="00BA3A92">
      <w:r>
        <w:br w:type="page"/>
      </w:r>
    </w:p>
    <w:tbl>
      <w:tblPr>
        <w:tblStyle w:val="TableGrid"/>
        <w:tblW w:w="12960" w:type="dxa"/>
        <w:tblInd w:w="-10"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4950"/>
        <w:gridCol w:w="540"/>
        <w:gridCol w:w="1389"/>
        <w:gridCol w:w="498"/>
        <w:gridCol w:w="5583"/>
      </w:tblGrid>
      <w:tr w:rsidR="007E64FD" w14:paraId="4657B805" w14:textId="77777777" w:rsidTr="00C43112">
        <w:trPr>
          <w:trHeight w:val="907"/>
          <w:tblHeader/>
        </w:trPr>
        <w:tc>
          <w:tcPr>
            <w:tcW w:w="6879" w:type="dxa"/>
            <w:gridSpan w:val="3"/>
            <w:vMerge w:val="restart"/>
          </w:tcPr>
          <w:p w14:paraId="2D7392E8" w14:textId="77777777" w:rsidR="00BA3A92" w:rsidRPr="004763B2" w:rsidRDefault="004763B2" w:rsidP="004763B2">
            <w:pPr>
              <w:pStyle w:val="ListParagraph"/>
              <w:widowControl w:val="0"/>
              <w:numPr>
                <w:ilvl w:val="0"/>
                <w:numId w:val="35"/>
              </w:numPr>
              <w:rPr>
                <w:b/>
              </w:rPr>
            </w:pPr>
            <w:r w:rsidRPr="00AB5B9E">
              <w:lastRenderedPageBreak/>
              <w:t>Include</w:t>
            </w:r>
            <w:r>
              <w:t>s</w:t>
            </w:r>
            <w:r w:rsidRPr="00AB5B9E">
              <w:t xml:space="preserve"> how the equipment improves the quality of </w:t>
            </w:r>
            <w:r>
              <w:t>f</w:t>
            </w:r>
            <w:r w:rsidRPr="00AB5B9E">
              <w:t>oo</w:t>
            </w:r>
            <w:r>
              <w:t xml:space="preserve">d </w:t>
            </w:r>
            <w:r w:rsidR="00BA3A92">
              <w:t>prepared and served</w:t>
            </w:r>
            <w:r w:rsidR="00BA3A92" w:rsidRPr="00AB5B9E">
              <w:t xml:space="preserve"> in ways that support the nutritional standards</w:t>
            </w:r>
            <w:r w:rsidR="00BA3A92">
              <w:t>; and</w:t>
            </w:r>
          </w:p>
          <w:p w14:paraId="45D7A652" w14:textId="77777777" w:rsidR="007E64FD" w:rsidRPr="00A47A77" w:rsidRDefault="00BA3A92" w:rsidP="00BA3A92">
            <w:pPr>
              <w:pStyle w:val="ListParagraph"/>
              <w:widowControl w:val="0"/>
              <w:numPr>
                <w:ilvl w:val="0"/>
                <w:numId w:val="35"/>
              </w:numPr>
              <w:rPr>
                <w:b/>
              </w:rPr>
            </w:pPr>
            <w:r w:rsidRPr="00AB5B9E">
              <w:t>Describe</w:t>
            </w:r>
            <w:r>
              <w:t>s</w:t>
            </w:r>
            <w:r w:rsidRPr="00AB5B9E">
              <w:t xml:space="preserve"> how the equipment will increase the ability to prepare foods in a healthy manner such as steaming, baking, or grilling.</w:t>
            </w:r>
          </w:p>
        </w:tc>
        <w:tc>
          <w:tcPr>
            <w:tcW w:w="498" w:type="dxa"/>
            <w:vMerge w:val="restart"/>
            <w:shd w:val="clear" w:color="auto" w:fill="DDD9C3" w:themeFill="background2" w:themeFillShade="E6"/>
            <w:textDirection w:val="btLr"/>
            <w:vAlign w:val="bottom"/>
          </w:tcPr>
          <w:p w14:paraId="7D148209" w14:textId="77777777" w:rsidR="007E64FD" w:rsidRPr="00A47A77" w:rsidRDefault="007E64FD" w:rsidP="00386E56">
            <w:pPr>
              <w:ind w:left="113" w:right="113"/>
              <w:jc w:val="center"/>
              <w:rPr>
                <w:b/>
              </w:rPr>
            </w:pPr>
            <w:r w:rsidRPr="00A47A77">
              <w:rPr>
                <w:b/>
              </w:rPr>
              <w:t>Not Acceptable</w:t>
            </w:r>
          </w:p>
        </w:tc>
        <w:tc>
          <w:tcPr>
            <w:tcW w:w="5583" w:type="dxa"/>
            <w:vAlign w:val="center"/>
          </w:tcPr>
          <w:p w14:paraId="16CD82D7" w14:textId="77777777" w:rsidR="007E64FD" w:rsidRPr="00A47A77" w:rsidRDefault="007E64FD" w:rsidP="00386E56">
            <w:pPr>
              <w:rPr>
                <w:b/>
              </w:rPr>
            </w:pPr>
            <w:r w:rsidRPr="00A47A77">
              <w:rPr>
                <w:b/>
              </w:rPr>
              <w:t>Limited/Approaches—</w:t>
            </w:r>
            <w:r>
              <w:rPr>
                <w:b/>
              </w:rPr>
              <w:t>4–</w:t>
            </w:r>
            <w:r w:rsidR="007111A1">
              <w:rPr>
                <w:b/>
              </w:rPr>
              <w:t>8</w:t>
            </w:r>
            <w:r w:rsidRPr="00A47A77">
              <w:rPr>
                <w:b/>
              </w:rPr>
              <w:t xml:space="preserve"> points</w:t>
            </w:r>
          </w:p>
          <w:p w14:paraId="6521376A" w14:textId="77777777" w:rsidR="007E64FD" w:rsidRPr="00A47A77" w:rsidRDefault="007E64FD" w:rsidP="00386E56">
            <w:r w:rsidRPr="00A47A77">
              <w:t>Applicant provides a narrative that is limited or unclear in describing all required items.</w:t>
            </w:r>
          </w:p>
        </w:tc>
      </w:tr>
      <w:tr w:rsidR="007E64FD" w14:paraId="2A4C688F" w14:textId="77777777" w:rsidTr="00C43112">
        <w:trPr>
          <w:trHeight w:val="907"/>
          <w:tblHeader/>
        </w:trPr>
        <w:tc>
          <w:tcPr>
            <w:tcW w:w="6879" w:type="dxa"/>
            <w:gridSpan w:val="3"/>
            <w:vMerge/>
          </w:tcPr>
          <w:p w14:paraId="2E3B81D7" w14:textId="77777777" w:rsidR="007E64FD" w:rsidRPr="00A47A77" w:rsidRDefault="007E64FD" w:rsidP="00386E56">
            <w:pPr>
              <w:rPr>
                <w:b/>
              </w:rPr>
            </w:pPr>
          </w:p>
        </w:tc>
        <w:tc>
          <w:tcPr>
            <w:tcW w:w="498" w:type="dxa"/>
            <w:vMerge/>
            <w:shd w:val="clear" w:color="auto" w:fill="DDD9C3" w:themeFill="background2" w:themeFillShade="E6"/>
          </w:tcPr>
          <w:p w14:paraId="3BF0EFC5" w14:textId="77777777" w:rsidR="007E64FD" w:rsidRPr="00A47A77" w:rsidRDefault="007E64FD" w:rsidP="00386E56">
            <w:pPr>
              <w:rPr>
                <w:b/>
              </w:rPr>
            </w:pPr>
          </w:p>
        </w:tc>
        <w:tc>
          <w:tcPr>
            <w:tcW w:w="5583" w:type="dxa"/>
            <w:vAlign w:val="center"/>
          </w:tcPr>
          <w:p w14:paraId="252B2A2A" w14:textId="77777777" w:rsidR="007E64FD" w:rsidRPr="00A47A77" w:rsidRDefault="007E64FD" w:rsidP="00386E56">
            <w:pPr>
              <w:rPr>
                <w:b/>
              </w:rPr>
            </w:pPr>
            <w:r w:rsidRPr="00A47A77">
              <w:rPr>
                <w:b/>
              </w:rPr>
              <w:t>Inadequate—0</w:t>
            </w:r>
            <w:r>
              <w:rPr>
                <w:b/>
              </w:rPr>
              <w:t>–3 points</w:t>
            </w:r>
          </w:p>
          <w:p w14:paraId="03FD5FAF" w14:textId="77777777" w:rsidR="007E64FD" w:rsidRPr="00A47A77" w:rsidRDefault="007E64FD" w:rsidP="00386E56">
            <w:r w:rsidRPr="00A47A77">
              <w:t>Applicant provides a narrative that does not adequately describe the required items.</w:t>
            </w:r>
          </w:p>
        </w:tc>
      </w:tr>
      <w:tr w:rsidR="007E64FD" w14:paraId="41C3C304" w14:textId="77777777" w:rsidTr="004763B2">
        <w:trPr>
          <w:trHeight w:val="1214"/>
        </w:trPr>
        <w:tc>
          <w:tcPr>
            <w:tcW w:w="12960" w:type="dxa"/>
            <w:gridSpan w:val="5"/>
          </w:tcPr>
          <w:p w14:paraId="50540154" w14:textId="77777777" w:rsidR="007E64FD" w:rsidRPr="00777586" w:rsidRDefault="00BA3A92" w:rsidP="00386E56">
            <w:pPr>
              <w:rPr>
                <w:b/>
              </w:rPr>
            </w:pPr>
            <w:r w:rsidRPr="00777586">
              <w:rPr>
                <w:b/>
              </w:rPr>
              <w:t>Reviewer’s Comments</w:t>
            </w:r>
          </w:p>
        </w:tc>
      </w:tr>
      <w:tr w:rsidR="007E64FD" w14:paraId="131CE36A" w14:textId="77777777" w:rsidTr="00BA3A92">
        <w:trPr>
          <w:trHeight w:val="864"/>
        </w:trPr>
        <w:tc>
          <w:tcPr>
            <w:tcW w:w="12960" w:type="dxa"/>
            <w:gridSpan w:val="5"/>
            <w:shd w:val="clear" w:color="auto" w:fill="DDD9C3" w:themeFill="background2" w:themeFillShade="E6"/>
            <w:vAlign w:val="center"/>
          </w:tcPr>
          <w:p w14:paraId="0E1D3F95" w14:textId="77777777" w:rsidR="006661FC" w:rsidRPr="00A47A77" w:rsidRDefault="00BA3A92" w:rsidP="0090744A">
            <w:pPr>
              <w:widowControl w:val="0"/>
            </w:pPr>
            <w:proofErr w:type="gramStart"/>
            <w:r>
              <w:rPr>
                <w:b/>
              </w:rPr>
              <w:t>2</w:t>
            </w:r>
            <w:r w:rsidR="007E64FD" w:rsidRPr="007E64FD">
              <w:rPr>
                <w:b/>
              </w:rPr>
              <w:t>.b</w:t>
            </w:r>
            <w:proofErr w:type="gramEnd"/>
            <w:r w:rsidR="007E64FD" w:rsidRPr="007E64FD">
              <w:rPr>
                <w:b/>
              </w:rPr>
              <w:t>. Equipment Narrative:</w:t>
            </w:r>
            <w:r w:rsidR="007E64FD">
              <w:t xml:space="preserve"> </w:t>
            </w:r>
            <w:r w:rsidR="0090744A">
              <w:t xml:space="preserve">The applicant must, for each piece of equipment proposed, explain how </w:t>
            </w:r>
            <w:r w:rsidR="007E64FD" w:rsidRPr="00AB5B9E">
              <w:t xml:space="preserve">the equipment will </w:t>
            </w:r>
            <w:r w:rsidR="0090744A">
              <w:t>support efforts to improve school safety and e</w:t>
            </w:r>
            <w:r w:rsidR="007E64FD" w:rsidRPr="00AB5B9E">
              <w:t xml:space="preserve">xplain how the equipment will improve the safety of food served in the school nutrition programs. </w:t>
            </w:r>
            <w:r w:rsidR="0090744A">
              <w:t>The applicant must answer the question “</w:t>
            </w:r>
            <w:r w:rsidR="007E64FD" w:rsidRPr="00AB5B9E">
              <w:t>Will the equipment decrease cross-contamination risks, improve sanitation, and/or maintain proper temperatures?</w:t>
            </w:r>
            <w:r w:rsidR="0090744A">
              <w:t>”</w:t>
            </w:r>
          </w:p>
        </w:tc>
      </w:tr>
      <w:tr w:rsidR="007E64FD" w14:paraId="364BA69D" w14:textId="77777777" w:rsidTr="00BA3A92">
        <w:trPr>
          <w:trHeight w:val="674"/>
        </w:trPr>
        <w:tc>
          <w:tcPr>
            <w:tcW w:w="4950" w:type="dxa"/>
            <w:vMerge w:val="restart"/>
          </w:tcPr>
          <w:p w14:paraId="564D1A65" w14:textId="77777777" w:rsidR="007E64FD" w:rsidRPr="00A47A77" w:rsidRDefault="007E64FD" w:rsidP="00386E56"/>
          <w:p w14:paraId="66FA7A11" w14:textId="77777777" w:rsidR="007E64FD" w:rsidRDefault="007E64FD" w:rsidP="00386E56">
            <w:r w:rsidRPr="00A47A77">
              <w:t>Applicant provide</w:t>
            </w:r>
            <w:r>
              <w:t>s</w:t>
            </w:r>
            <w:r w:rsidRPr="00A47A77">
              <w:t xml:space="preserve"> a narrative </w:t>
            </w:r>
            <w:r>
              <w:t>that:</w:t>
            </w:r>
          </w:p>
          <w:p w14:paraId="3229D52A" w14:textId="77777777" w:rsidR="007E64FD" w:rsidRDefault="0090744A" w:rsidP="007E64FD">
            <w:pPr>
              <w:pStyle w:val="ListParagraph"/>
              <w:numPr>
                <w:ilvl w:val="0"/>
                <w:numId w:val="35"/>
              </w:numPr>
            </w:pPr>
            <w:r>
              <w:t>Expla</w:t>
            </w:r>
            <w:r w:rsidR="007E64FD" w:rsidRPr="00AB5B9E">
              <w:t>i</w:t>
            </w:r>
            <w:r>
              <w:t>n</w:t>
            </w:r>
            <w:r w:rsidR="007E64FD">
              <w:t>s</w:t>
            </w:r>
            <w:r w:rsidR="007E64FD" w:rsidRPr="00AB5B9E">
              <w:t xml:space="preserve"> how the equipment will </w:t>
            </w:r>
            <w:r>
              <w:t xml:space="preserve">support efforts to </w:t>
            </w:r>
            <w:r w:rsidR="007E64FD">
              <w:t>improve school safety;</w:t>
            </w:r>
          </w:p>
          <w:p w14:paraId="09E370D2" w14:textId="77777777" w:rsidR="007E64FD" w:rsidRDefault="007E64FD" w:rsidP="007E64FD">
            <w:pPr>
              <w:pStyle w:val="ListParagraph"/>
              <w:numPr>
                <w:ilvl w:val="0"/>
                <w:numId w:val="35"/>
              </w:numPr>
            </w:pPr>
            <w:r w:rsidRPr="00AB5B9E">
              <w:t>Explain</w:t>
            </w:r>
            <w:r>
              <w:t>s</w:t>
            </w:r>
            <w:r w:rsidRPr="00AB5B9E">
              <w:t xml:space="preserve"> how the equipment will improve the safety of food served in the school nutrition programs</w:t>
            </w:r>
            <w:r>
              <w:t>; and</w:t>
            </w:r>
            <w:r w:rsidRPr="00AB5B9E">
              <w:t xml:space="preserve"> </w:t>
            </w:r>
          </w:p>
          <w:p w14:paraId="756BE37B" w14:textId="77777777" w:rsidR="007E64FD" w:rsidRPr="00A47A77" w:rsidRDefault="0090744A" w:rsidP="0090744A">
            <w:pPr>
              <w:pStyle w:val="ListParagraph"/>
              <w:numPr>
                <w:ilvl w:val="0"/>
                <w:numId w:val="35"/>
              </w:numPr>
            </w:pPr>
            <w:r>
              <w:t>Answers the question “Will</w:t>
            </w:r>
            <w:r w:rsidR="007E64FD">
              <w:t xml:space="preserve"> the </w:t>
            </w:r>
            <w:r w:rsidR="007E64FD" w:rsidRPr="00AB5B9E">
              <w:t>equipment decrease cross-contamination risks, improve sanitation, and/or maintain proper temperatures</w:t>
            </w:r>
            <w:r>
              <w:t>?”</w:t>
            </w:r>
          </w:p>
        </w:tc>
        <w:tc>
          <w:tcPr>
            <w:tcW w:w="540" w:type="dxa"/>
            <w:vMerge w:val="restart"/>
            <w:shd w:val="clear" w:color="auto" w:fill="DDD9C3" w:themeFill="background2" w:themeFillShade="E6"/>
            <w:textDirection w:val="btLr"/>
            <w:vAlign w:val="center"/>
          </w:tcPr>
          <w:p w14:paraId="4702D28E" w14:textId="77777777" w:rsidR="007E64FD" w:rsidRPr="00A47A77" w:rsidRDefault="007E64FD" w:rsidP="00D62DC7">
            <w:pPr>
              <w:ind w:left="113" w:right="113"/>
              <w:jc w:val="center"/>
              <w:rPr>
                <w:b/>
              </w:rPr>
            </w:pPr>
            <w:r w:rsidRPr="00A47A77">
              <w:rPr>
                <w:b/>
              </w:rPr>
              <w:t>Acceptable</w:t>
            </w:r>
          </w:p>
        </w:tc>
        <w:tc>
          <w:tcPr>
            <w:tcW w:w="7470" w:type="dxa"/>
            <w:gridSpan w:val="3"/>
            <w:vAlign w:val="center"/>
          </w:tcPr>
          <w:p w14:paraId="52546894" w14:textId="77777777" w:rsidR="007E64FD" w:rsidRPr="00A47A77" w:rsidRDefault="007E64FD" w:rsidP="00D62DC7">
            <w:r w:rsidRPr="00A47A77">
              <w:rPr>
                <w:b/>
              </w:rPr>
              <w:t>Fully Meets—</w:t>
            </w:r>
            <w:r w:rsidR="007111A1">
              <w:rPr>
                <w:b/>
              </w:rPr>
              <w:t>15</w:t>
            </w:r>
            <w:r>
              <w:rPr>
                <w:b/>
              </w:rPr>
              <w:t>–</w:t>
            </w:r>
            <w:r w:rsidR="007111A1">
              <w:rPr>
                <w:b/>
              </w:rPr>
              <w:t>20</w:t>
            </w:r>
            <w:r w:rsidRPr="00A47A77">
              <w:rPr>
                <w:b/>
              </w:rPr>
              <w:t xml:space="preserve"> points</w:t>
            </w:r>
          </w:p>
          <w:p w14:paraId="0B3CCB30" w14:textId="77777777" w:rsidR="007E64FD" w:rsidRPr="00A47A77" w:rsidRDefault="007E64FD" w:rsidP="00D62DC7">
            <w:r w:rsidRPr="00A47A77">
              <w:t>Applicant provides a narrative that fully describes all required items.</w:t>
            </w:r>
          </w:p>
        </w:tc>
      </w:tr>
      <w:tr w:rsidR="007E64FD" w14:paraId="2F2FF545" w14:textId="77777777" w:rsidTr="00BA3A92">
        <w:trPr>
          <w:trHeight w:val="719"/>
        </w:trPr>
        <w:tc>
          <w:tcPr>
            <w:tcW w:w="4950" w:type="dxa"/>
            <w:vMerge/>
          </w:tcPr>
          <w:p w14:paraId="0F439507" w14:textId="77777777" w:rsidR="007E64FD" w:rsidRPr="00A47A77" w:rsidRDefault="007E64FD" w:rsidP="00386E56">
            <w:pPr>
              <w:rPr>
                <w:b/>
              </w:rPr>
            </w:pPr>
          </w:p>
        </w:tc>
        <w:tc>
          <w:tcPr>
            <w:tcW w:w="540" w:type="dxa"/>
            <w:vMerge/>
            <w:shd w:val="clear" w:color="auto" w:fill="DDD9C3" w:themeFill="background2" w:themeFillShade="E6"/>
          </w:tcPr>
          <w:p w14:paraId="2EB8E5AA" w14:textId="77777777" w:rsidR="007E64FD" w:rsidRPr="00A47A77" w:rsidRDefault="007E64FD" w:rsidP="00386E56">
            <w:pPr>
              <w:rPr>
                <w:b/>
              </w:rPr>
            </w:pPr>
          </w:p>
        </w:tc>
        <w:tc>
          <w:tcPr>
            <w:tcW w:w="7470" w:type="dxa"/>
            <w:gridSpan w:val="3"/>
            <w:vAlign w:val="center"/>
          </w:tcPr>
          <w:p w14:paraId="064F8679" w14:textId="77777777" w:rsidR="007E64FD" w:rsidRPr="00A47A77" w:rsidRDefault="007E64FD" w:rsidP="00D62DC7">
            <w:r w:rsidRPr="00A47A77">
              <w:rPr>
                <w:b/>
              </w:rPr>
              <w:t>Adequate/Meets—</w:t>
            </w:r>
            <w:r w:rsidR="007111A1">
              <w:rPr>
                <w:b/>
              </w:rPr>
              <w:t>9</w:t>
            </w:r>
            <w:r>
              <w:rPr>
                <w:b/>
              </w:rPr>
              <w:t>–</w:t>
            </w:r>
            <w:r w:rsidR="007111A1">
              <w:rPr>
                <w:b/>
              </w:rPr>
              <w:t>14</w:t>
            </w:r>
            <w:r w:rsidRPr="00A47A77">
              <w:rPr>
                <w:b/>
              </w:rPr>
              <w:t xml:space="preserve"> points</w:t>
            </w:r>
          </w:p>
          <w:p w14:paraId="33E69006" w14:textId="77777777" w:rsidR="007E64FD" w:rsidRPr="00A47A77" w:rsidRDefault="007E64FD" w:rsidP="00D62DC7">
            <w:r w:rsidRPr="00A47A77">
              <w:t>Applicant provides a narrative that moderately describes all required items.</w:t>
            </w:r>
          </w:p>
        </w:tc>
      </w:tr>
      <w:tr w:rsidR="007E64FD" w14:paraId="0A69280A" w14:textId="77777777" w:rsidTr="00BA3A92">
        <w:trPr>
          <w:trHeight w:val="907"/>
        </w:trPr>
        <w:tc>
          <w:tcPr>
            <w:tcW w:w="4950" w:type="dxa"/>
            <w:vMerge/>
          </w:tcPr>
          <w:p w14:paraId="5DE12FA8" w14:textId="77777777" w:rsidR="007E64FD" w:rsidRPr="00A47A77" w:rsidRDefault="007E64FD" w:rsidP="00386E56">
            <w:pPr>
              <w:rPr>
                <w:b/>
              </w:rPr>
            </w:pPr>
          </w:p>
        </w:tc>
        <w:tc>
          <w:tcPr>
            <w:tcW w:w="540" w:type="dxa"/>
            <w:vMerge w:val="restart"/>
            <w:shd w:val="clear" w:color="auto" w:fill="DDD9C3" w:themeFill="background2" w:themeFillShade="E6"/>
            <w:textDirection w:val="btLr"/>
            <w:vAlign w:val="center"/>
          </w:tcPr>
          <w:p w14:paraId="22EE26D6" w14:textId="77777777" w:rsidR="007E64FD" w:rsidRPr="00A47A77" w:rsidRDefault="007E64FD" w:rsidP="00D62DC7">
            <w:pPr>
              <w:ind w:left="113" w:right="113"/>
              <w:jc w:val="center"/>
              <w:rPr>
                <w:b/>
              </w:rPr>
            </w:pPr>
            <w:r w:rsidRPr="00A47A77">
              <w:rPr>
                <w:b/>
              </w:rPr>
              <w:t>Not Acceptable</w:t>
            </w:r>
          </w:p>
        </w:tc>
        <w:tc>
          <w:tcPr>
            <w:tcW w:w="7470" w:type="dxa"/>
            <w:gridSpan w:val="3"/>
            <w:vAlign w:val="center"/>
          </w:tcPr>
          <w:p w14:paraId="25549B50" w14:textId="77777777" w:rsidR="007E64FD" w:rsidRPr="00A47A77" w:rsidRDefault="007E64FD" w:rsidP="00D62DC7">
            <w:pPr>
              <w:rPr>
                <w:b/>
              </w:rPr>
            </w:pPr>
            <w:r w:rsidRPr="00A47A77">
              <w:rPr>
                <w:b/>
              </w:rPr>
              <w:t>Limited/Approaches—</w:t>
            </w:r>
            <w:r>
              <w:rPr>
                <w:b/>
              </w:rPr>
              <w:t>4–</w:t>
            </w:r>
            <w:r w:rsidR="007111A1">
              <w:rPr>
                <w:b/>
              </w:rPr>
              <w:t>8</w:t>
            </w:r>
            <w:r w:rsidRPr="00A47A77">
              <w:rPr>
                <w:b/>
              </w:rPr>
              <w:t xml:space="preserve"> points</w:t>
            </w:r>
          </w:p>
          <w:p w14:paraId="39D70F0D" w14:textId="77777777" w:rsidR="007E64FD" w:rsidRPr="00A47A77" w:rsidRDefault="007E64FD" w:rsidP="00D62DC7">
            <w:r w:rsidRPr="00A47A77">
              <w:t>Applicant provides a narrative that is limited or unclear in describing all required items.</w:t>
            </w:r>
          </w:p>
        </w:tc>
      </w:tr>
      <w:tr w:rsidR="007E64FD" w14:paraId="3031E696" w14:textId="77777777" w:rsidTr="00BA3A92">
        <w:trPr>
          <w:trHeight w:val="907"/>
        </w:trPr>
        <w:tc>
          <w:tcPr>
            <w:tcW w:w="4950" w:type="dxa"/>
            <w:vMerge/>
          </w:tcPr>
          <w:p w14:paraId="7F31B197" w14:textId="77777777" w:rsidR="007E64FD" w:rsidRPr="00A47A77" w:rsidRDefault="007E64FD" w:rsidP="00386E56">
            <w:pPr>
              <w:rPr>
                <w:b/>
              </w:rPr>
            </w:pPr>
          </w:p>
        </w:tc>
        <w:tc>
          <w:tcPr>
            <w:tcW w:w="540" w:type="dxa"/>
            <w:vMerge/>
            <w:shd w:val="clear" w:color="auto" w:fill="DDD9C3" w:themeFill="background2" w:themeFillShade="E6"/>
          </w:tcPr>
          <w:p w14:paraId="3076E345" w14:textId="77777777" w:rsidR="007E64FD" w:rsidRPr="00A47A77" w:rsidRDefault="007E64FD" w:rsidP="00386E56">
            <w:pPr>
              <w:rPr>
                <w:b/>
              </w:rPr>
            </w:pPr>
          </w:p>
        </w:tc>
        <w:tc>
          <w:tcPr>
            <w:tcW w:w="7470" w:type="dxa"/>
            <w:gridSpan w:val="3"/>
            <w:vAlign w:val="center"/>
          </w:tcPr>
          <w:p w14:paraId="5BF999D1" w14:textId="77777777" w:rsidR="007E64FD" w:rsidRPr="00A47A77" w:rsidRDefault="007E64FD" w:rsidP="00D62DC7">
            <w:pPr>
              <w:rPr>
                <w:b/>
              </w:rPr>
            </w:pPr>
            <w:r w:rsidRPr="00A47A77">
              <w:rPr>
                <w:b/>
              </w:rPr>
              <w:t>Inadequate—0</w:t>
            </w:r>
            <w:r>
              <w:rPr>
                <w:b/>
              </w:rPr>
              <w:t>–3 points</w:t>
            </w:r>
          </w:p>
          <w:p w14:paraId="118ED945" w14:textId="77777777" w:rsidR="007E64FD" w:rsidRPr="00A47A77" w:rsidRDefault="007E64FD" w:rsidP="00D62DC7">
            <w:r w:rsidRPr="00A47A77">
              <w:t>Applicant provides a narrative that does not adequately describe the required items.</w:t>
            </w:r>
          </w:p>
        </w:tc>
      </w:tr>
      <w:tr w:rsidR="007E64FD" w14:paraId="7C9691BB" w14:textId="77777777" w:rsidTr="00BA3A92">
        <w:trPr>
          <w:trHeight w:val="1475"/>
        </w:trPr>
        <w:tc>
          <w:tcPr>
            <w:tcW w:w="12960" w:type="dxa"/>
            <w:gridSpan w:val="5"/>
          </w:tcPr>
          <w:p w14:paraId="0567DD04" w14:textId="77777777" w:rsidR="007E64FD" w:rsidRPr="00777586" w:rsidRDefault="007E64FD" w:rsidP="00386E56">
            <w:pPr>
              <w:rPr>
                <w:b/>
              </w:rPr>
            </w:pPr>
            <w:r w:rsidRPr="00777586">
              <w:rPr>
                <w:b/>
              </w:rPr>
              <w:t>Reviewer’s Comments</w:t>
            </w:r>
          </w:p>
        </w:tc>
      </w:tr>
    </w:tbl>
    <w:p w14:paraId="3761A460" w14:textId="77777777" w:rsidR="00BA3A92" w:rsidRDefault="00BA3A92">
      <w:r>
        <w:br w:type="page"/>
      </w:r>
    </w:p>
    <w:tbl>
      <w:tblPr>
        <w:tblStyle w:val="TableGrid"/>
        <w:tblW w:w="12965" w:type="dxa"/>
        <w:tblInd w:w="-10"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4299"/>
        <w:gridCol w:w="498"/>
        <w:gridCol w:w="8168"/>
      </w:tblGrid>
      <w:tr w:rsidR="007E64FD" w14:paraId="6CBE4DA2" w14:textId="77777777" w:rsidTr="00C43112">
        <w:trPr>
          <w:trHeight w:val="864"/>
          <w:tblHeader/>
        </w:trPr>
        <w:tc>
          <w:tcPr>
            <w:tcW w:w="12965" w:type="dxa"/>
            <w:gridSpan w:val="3"/>
            <w:shd w:val="clear" w:color="auto" w:fill="DDD9C3" w:themeFill="background2" w:themeFillShade="E6"/>
            <w:vAlign w:val="center"/>
          </w:tcPr>
          <w:p w14:paraId="37EBD104" w14:textId="77777777" w:rsidR="006661FC" w:rsidRPr="00A47A77" w:rsidRDefault="007111A1" w:rsidP="006075E5">
            <w:pPr>
              <w:widowControl w:val="0"/>
              <w:ind w:left="-28"/>
            </w:pPr>
            <w:proofErr w:type="gramStart"/>
            <w:r>
              <w:rPr>
                <w:b/>
              </w:rPr>
              <w:lastRenderedPageBreak/>
              <w:t>2</w:t>
            </w:r>
            <w:r w:rsidR="007E64FD" w:rsidRPr="007111A1">
              <w:rPr>
                <w:b/>
              </w:rPr>
              <w:t>.</w:t>
            </w:r>
            <w:r>
              <w:rPr>
                <w:b/>
              </w:rPr>
              <w:t>c</w:t>
            </w:r>
            <w:proofErr w:type="gramEnd"/>
            <w:r w:rsidR="007E64FD" w:rsidRPr="007111A1">
              <w:rPr>
                <w:b/>
              </w:rPr>
              <w:t xml:space="preserve">. </w:t>
            </w:r>
            <w:r>
              <w:rPr>
                <w:b/>
              </w:rPr>
              <w:t>Equipment Narrative</w:t>
            </w:r>
            <w:r w:rsidR="007E64FD" w:rsidRPr="007111A1">
              <w:rPr>
                <w:b/>
              </w:rPr>
              <w:t>:</w:t>
            </w:r>
            <w:r w:rsidR="007E64FD">
              <w:t xml:space="preserve"> </w:t>
            </w:r>
            <w:r w:rsidR="0090744A">
              <w:t xml:space="preserve">The applicant must, for each piece of equipment proposed, explain how </w:t>
            </w:r>
            <w:r w:rsidR="0090744A" w:rsidRPr="00AB5B9E">
              <w:t xml:space="preserve">the equipment will </w:t>
            </w:r>
            <w:r w:rsidR="0090744A">
              <w:t xml:space="preserve">support efforts to </w:t>
            </w:r>
            <w:r w:rsidRPr="00AB5B9E">
              <w:t xml:space="preserve">help </w:t>
            </w:r>
            <w:r w:rsidR="006661FC">
              <w:t xml:space="preserve">the SFA </w:t>
            </w:r>
            <w:r w:rsidR="006661FC" w:rsidRPr="00AB5B9E">
              <w:t>maint</w:t>
            </w:r>
            <w:r w:rsidR="006661FC">
              <w:t>ain</w:t>
            </w:r>
            <w:r w:rsidR="006661FC" w:rsidRPr="00AB5B9E">
              <w:t xml:space="preserve"> or expan</w:t>
            </w:r>
            <w:r w:rsidR="006661FC">
              <w:t>d</w:t>
            </w:r>
            <w:r w:rsidR="006661FC" w:rsidRPr="00AB5B9E">
              <w:t xml:space="preserve"> the School Breakfast Program</w:t>
            </w:r>
            <w:r w:rsidR="006075E5">
              <w:t>, and describe how the equipment</w:t>
            </w:r>
            <w:r w:rsidRPr="00AB5B9E">
              <w:t xml:space="preserve"> will enable preparation and service of additional meals, increase</w:t>
            </w:r>
            <w:r w:rsidR="00931630">
              <w:t xml:space="preserve"> the variety of entrée choices, </w:t>
            </w:r>
            <w:r w:rsidR="006075E5">
              <w:t>improve the nutritional quality of meals</w:t>
            </w:r>
            <w:r w:rsidR="00931630">
              <w:t>,</w:t>
            </w:r>
            <w:r w:rsidR="006075E5" w:rsidRPr="00AB5B9E">
              <w:t xml:space="preserve"> and/or </w:t>
            </w:r>
            <w:r w:rsidR="006075E5">
              <w:t>enable</w:t>
            </w:r>
            <w:r w:rsidR="006075E5" w:rsidRPr="00AB5B9E">
              <w:t xml:space="preserve"> additional points of service</w:t>
            </w:r>
            <w:r w:rsidRPr="00AB5B9E">
              <w:t>.</w:t>
            </w:r>
          </w:p>
        </w:tc>
      </w:tr>
      <w:tr w:rsidR="00D62DC7" w14:paraId="4AD3B7F5" w14:textId="77777777" w:rsidTr="00BA3A92">
        <w:trPr>
          <w:trHeight w:val="341"/>
        </w:trPr>
        <w:tc>
          <w:tcPr>
            <w:tcW w:w="4299" w:type="dxa"/>
            <w:vMerge w:val="restart"/>
          </w:tcPr>
          <w:p w14:paraId="5BB52F1E" w14:textId="77777777" w:rsidR="00D62DC7" w:rsidRPr="00A47A77" w:rsidRDefault="00D62DC7" w:rsidP="00386E56"/>
          <w:p w14:paraId="50DD880F" w14:textId="77777777" w:rsidR="00D62DC7" w:rsidRDefault="00D62DC7" w:rsidP="00386E56">
            <w:r w:rsidRPr="00A47A77">
              <w:t>Applicant provide</w:t>
            </w:r>
            <w:r>
              <w:t>s</w:t>
            </w:r>
            <w:r w:rsidRPr="00A47A77">
              <w:t xml:space="preserve"> a narrative </w:t>
            </w:r>
            <w:r>
              <w:t>that:</w:t>
            </w:r>
          </w:p>
          <w:p w14:paraId="5DB99272" w14:textId="77777777" w:rsidR="00D62DC7" w:rsidRDefault="00D62DC7" w:rsidP="00386E56">
            <w:pPr>
              <w:pStyle w:val="ListParagraph"/>
              <w:numPr>
                <w:ilvl w:val="0"/>
                <w:numId w:val="35"/>
              </w:numPr>
            </w:pPr>
            <w:r>
              <w:t>E</w:t>
            </w:r>
            <w:r w:rsidRPr="00AB5B9E">
              <w:t>xplain</w:t>
            </w:r>
            <w:r>
              <w:t>s</w:t>
            </w:r>
            <w:r w:rsidRPr="00AB5B9E">
              <w:t xml:space="preserve"> how the equipment will</w:t>
            </w:r>
            <w:r>
              <w:t xml:space="preserve"> support efforts to</w:t>
            </w:r>
            <w:r w:rsidRPr="00AB5B9E">
              <w:t xml:space="preserve"> help </w:t>
            </w:r>
            <w:r>
              <w:t xml:space="preserve">the SFA </w:t>
            </w:r>
            <w:r w:rsidRPr="00AB5B9E">
              <w:t>maint</w:t>
            </w:r>
            <w:r>
              <w:t>ain</w:t>
            </w:r>
            <w:r w:rsidRPr="00AB5B9E">
              <w:t xml:space="preserve"> or expan</w:t>
            </w:r>
            <w:r>
              <w:t>d</w:t>
            </w:r>
            <w:r w:rsidRPr="00AB5B9E">
              <w:t xml:space="preserve"> the School Breakfast Program</w:t>
            </w:r>
            <w:r>
              <w:t>, and</w:t>
            </w:r>
          </w:p>
          <w:p w14:paraId="333407F1" w14:textId="77777777" w:rsidR="00D62DC7" w:rsidRPr="00A47A77" w:rsidRDefault="00D62DC7" w:rsidP="00931630">
            <w:pPr>
              <w:pStyle w:val="ListParagraph"/>
              <w:numPr>
                <w:ilvl w:val="0"/>
                <w:numId w:val="35"/>
              </w:numPr>
            </w:pPr>
            <w:r w:rsidRPr="00AB5B9E">
              <w:t>Describe</w:t>
            </w:r>
            <w:r>
              <w:t>s how the equipment</w:t>
            </w:r>
            <w:r w:rsidRPr="00AB5B9E">
              <w:t xml:space="preserve"> will enable preparation a</w:t>
            </w:r>
            <w:r w:rsidR="00931630">
              <w:t>nd service of additional meals,</w:t>
            </w:r>
            <w:r>
              <w:t xml:space="preserve"> </w:t>
            </w:r>
            <w:r w:rsidRPr="00AB5B9E">
              <w:t>increase the variety of entrée choices,</w:t>
            </w:r>
            <w:r w:rsidR="00931630">
              <w:t xml:space="preserve"> </w:t>
            </w:r>
            <w:r>
              <w:t>improve the nutritional quality of meals</w:t>
            </w:r>
            <w:r w:rsidR="00931630">
              <w:t>,</w:t>
            </w:r>
            <w:r>
              <w:t xml:space="preserve"> and/or enable </w:t>
            </w:r>
            <w:r w:rsidRPr="00AB5B9E">
              <w:t>additional points of service.</w:t>
            </w:r>
          </w:p>
        </w:tc>
        <w:tc>
          <w:tcPr>
            <w:tcW w:w="498" w:type="dxa"/>
            <w:vMerge w:val="restart"/>
            <w:shd w:val="clear" w:color="auto" w:fill="DDD9C3" w:themeFill="background2" w:themeFillShade="E6"/>
            <w:textDirection w:val="btLr"/>
            <w:vAlign w:val="center"/>
          </w:tcPr>
          <w:p w14:paraId="6E216AEF" w14:textId="77777777" w:rsidR="00D62DC7" w:rsidRPr="00A47A77" w:rsidRDefault="00D62DC7" w:rsidP="00D62DC7">
            <w:pPr>
              <w:ind w:left="113" w:right="113"/>
              <w:jc w:val="center"/>
              <w:rPr>
                <w:b/>
              </w:rPr>
            </w:pPr>
            <w:r w:rsidRPr="00A47A77">
              <w:rPr>
                <w:b/>
              </w:rPr>
              <w:t>Acceptable</w:t>
            </w:r>
          </w:p>
        </w:tc>
        <w:tc>
          <w:tcPr>
            <w:tcW w:w="8168" w:type="dxa"/>
            <w:vAlign w:val="center"/>
          </w:tcPr>
          <w:p w14:paraId="1310507B" w14:textId="77777777" w:rsidR="00D62DC7" w:rsidRPr="00A47A77" w:rsidRDefault="00D62DC7" w:rsidP="00386E56">
            <w:r w:rsidRPr="00A47A77">
              <w:rPr>
                <w:b/>
              </w:rPr>
              <w:t>Fully Meets—</w:t>
            </w:r>
            <w:r>
              <w:rPr>
                <w:b/>
              </w:rPr>
              <w:t>7–1</w:t>
            </w:r>
            <w:r w:rsidRPr="00A47A77">
              <w:rPr>
                <w:b/>
              </w:rPr>
              <w:t>0 points</w:t>
            </w:r>
          </w:p>
          <w:p w14:paraId="73EC49AF" w14:textId="77777777" w:rsidR="00D62DC7" w:rsidRPr="00A47A77" w:rsidRDefault="00D62DC7" w:rsidP="006075E5">
            <w:r w:rsidRPr="00A47A77">
              <w:t>Applicant provides a narrative that fully</w:t>
            </w:r>
            <w:r>
              <w:t xml:space="preserve"> ad</w:t>
            </w:r>
            <w:r w:rsidRPr="00A47A77">
              <w:t>d</w:t>
            </w:r>
            <w:r>
              <w:t>resses</w:t>
            </w:r>
            <w:r w:rsidRPr="00A47A77">
              <w:t xml:space="preserve"> all required items.</w:t>
            </w:r>
          </w:p>
        </w:tc>
      </w:tr>
      <w:tr w:rsidR="00D62DC7" w14:paraId="1968CE9F" w14:textId="77777777" w:rsidTr="00BA3A92">
        <w:trPr>
          <w:trHeight w:val="818"/>
        </w:trPr>
        <w:tc>
          <w:tcPr>
            <w:tcW w:w="4299" w:type="dxa"/>
            <w:vMerge/>
          </w:tcPr>
          <w:p w14:paraId="374515BC" w14:textId="77777777" w:rsidR="00D62DC7" w:rsidRPr="00A47A77" w:rsidRDefault="00D62DC7" w:rsidP="00386E56">
            <w:pPr>
              <w:rPr>
                <w:b/>
              </w:rPr>
            </w:pPr>
          </w:p>
        </w:tc>
        <w:tc>
          <w:tcPr>
            <w:tcW w:w="498" w:type="dxa"/>
            <w:vMerge/>
            <w:shd w:val="clear" w:color="auto" w:fill="DDD9C3" w:themeFill="background2" w:themeFillShade="E6"/>
            <w:vAlign w:val="center"/>
          </w:tcPr>
          <w:p w14:paraId="705F9E11" w14:textId="77777777" w:rsidR="00D62DC7" w:rsidRPr="00A47A77" w:rsidRDefault="00D62DC7" w:rsidP="00D62DC7">
            <w:pPr>
              <w:jc w:val="center"/>
              <w:rPr>
                <w:b/>
              </w:rPr>
            </w:pPr>
          </w:p>
        </w:tc>
        <w:tc>
          <w:tcPr>
            <w:tcW w:w="8168" w:type="dxa"/>
            <w:vAlign w:val="center"/>
          </w:tcPr>
          <w:p w14:paraId="1F3FEB0A" w14:textId="77777777" w:rsidR="00D62DC7" w:rsidRPr="00A47A77" w:rsidRDefault="00D62DC7" w:rsidP="00386E56">
            <w:r w:rsidRPr="00A47A77">
              <w:rPr>
                <w:b/>
              </w:rPr>
              <w:t>Adequate/Meets—</w:t>
            </w:r>
            <w:r>
              <w:rPr>
                <w:b/>
              </w:rPr>
              <w:t>4–6</w:t>
            </w:r>
            <w:r w:rsidRPr="00A47A77">
              <w:rPr>
                <w:b/>
              </w:rPr>
              <w:t xml:space="preserve"> points</w:t>
            </w:r>
          </w:p>
          <w:p w14:paraId="722891A8" w14:textId="77777777" w:rsidR="00D62DC7" w:rsidRPr="00A47A77" w:rsidRDefault="00D62DC7" w:rsidP="00386E56">
            <w:r w:rsidRPr="00A47A77">
              <w:t>Applicant provides a narrative that moderately</w:t>
            </w:r>
            <w:r>
              <w:t xml:space="preserve"> ad</w:t>
            </w:r>
            <w:r w:rsidRPr="00A47A77">
              <w:t>d</w:t>
            </w:r>
            <w:r>
              <w:t>resses</w:t>
            </w:r>
            <w:r w:rsidRPr="00A47A77">
              <w:t xml:space="preserve"> all required items.</w:t>
            </w:r>
          </w:p>
        </w:tc>
      </w:tr>
      <w:tr w:rsidR="00D62DC7" w14:paraId="1E926C00" w14:textId="77777777" w:rsidTr="00BA3A92">
        <w:trPr>
          <w:trHeight w:val="907"/>
        </w:trPr>
        <w:tc>
          <w:tcPr>
            <w:tcW w:w="4299" w:type="dxa"/>
            <w:vMerge/>
          </w:tcPr>
          <w:p w14:paraId="64CB7583" w14:textId="77777777" w:rsidR="00D62DC7" w:rsidRPr="00A47A77" w:rsidRDefault="00D62DC7" w:rsidP="00386E56">
            <w:pPr>
              <w:rPr>
                <w:b/>
              </w:rPr>
            </w:pPr>
          </w:p>
        </w:tc>
        <w:tc>
          <w:tcPr>
            <w:tcW w:w="498" w:type="dxa"/>
            <w:vMerge w:val="restart"/>
            <w:shd w:val="clear" w:color="auto" w:fill="DDD9C3" w:themeFill="background2" w:themeFillShade="E6"/>
            <w:textDirection w:val="btLr"/>
            <w:vAlign w:val="center"/>
          </w:tcPr>
          <w:p w14:paraId="6C6814EE" w14:textId="77777777" w:rsidR="00D62DC7" w:rsidRPr="00A47A77" w:rsidRDefault="00D62DC7" w:rsidP="00D62DC7">
            <w:pPr>
              <w:ind w:left="113" w:right="113"/>
              <w:jc w:val="center"/>
              <w:rPr>
                <w:b/>
              </w:rPr>
            </w:pPr>
            <w:r w:rsidRPr="00A47A77">
              <w:rPr>
                <w:b/>
              </w:rPr>
              <w:t>Not Acceptable</w:t>
            </w:r>
          </w:p>
        </w:tc>
        <w:tc>
          <w:tcPr>
            <w:tcW w:w="8168" w:type="dxa"/>
            <w:vAlign w:val="center"/>
          </w:tcPr>
          <w:p w14:paraId="6FF7CF57" w14:textId="77777777" w:rsidR="00D62DC7" w:rsidRPr="00A47A77" w:rsidRDefault="00D62DC7" w:rsidP="00386E56">
            <w:pPr>
              <w:rPr>
                <w:b/>
              </w:rPr>
            </w:pPr>
            <w:r w:rsidRPr="00A47A77">
              <w:rPr>
                <w:b/>
              </w:rPr>
              <w:t>Limited/Approaches—</w:t>
            </w:r>
            <w:r>
              <w:rPr>
                <w:b/>
              </w:rPr>
              <w:t>2–3</w:t>
            </w:r>
            <w:r w:rsidRPr="00A47A77">
              <w:rPr>
                <w:b/>
              </w:rPr>
              <w:t xml:space="preserve"> points</w:t>
            </w:r>
          </w:p>
          <w:p w14:paraId="10DA3791" w14:textId="77777777" w:rsidR="00D62DC7" w:rsidRPr="00A47A77" w:rsidRDefault="00D62DC7" w:rsidP="00386E56">
            <w:r w:rsidRPr="00A47A77">
              <w:t xml:space="preserve">Applicant provides a narrative that is limited or unclear in </w:t>
            </w:r>
            <w:r>
              <w:t>ad</w:t>
            </w:r>
            <w:r w:rsidRPr="00A47A77">
              <w:t>d</w:t>
            </w:r>
            <w:r>
              <w:t>ress</w:t>
            </w:r>
            <w:r w:rsidRPr="00A47A77">
              <w:t>ing all required items.</w:t>
            </w:r>
          </w:p>
        </w:tc>
      </w:tr>
      <w:tr w:rsidR="00D62DC7" w14:paraId="3D164A72" w14:textId="77777777" w:rsidTr="00BA3A92">
        <w:trPr>
          <w:trHeight w:val="907"/>
        </w:trPr>
        <w:tc>
          <w:tcPr>
            <w:tcW w:w="4299" w:type="dxa"/>
            <w:vMerge/>
          </w:tcPr>
          <w:p w14:paraId="724609EC" w14:textId="77777777" w:rsidR="00D62DC7" w:rsidRPr="00A47A77" w:rsidRDefault="00D62DC7" w:rsidP="00386E56">
            <w:pPr>
              <w:rPr>
                <w:b/>
              </w:rPr>
            </w:pPr>
          </w:p>
        </w:tc>
        <w:tc>
          <w:tcPr>
            <w:tcW w:w="498" w:type="dxa"/>
            <w:vMerge/>
            <w:shd w:val="clear" w:color="auto" w:fill="DDD9C3" w:themeFill="background2" w:themeFillShade="E6"/>
          </w:tcPr>
          <w:p w14:paraId="03F79F58" w14:textId="77777777" w:rsidR="00D62DC7" w:rsidRPr="00A47A77" w:rsidRDefault="00D62DC7" w:rsidP="00386E56">
            <w:pPr>
              <w:rPr>
                <w:b/>
              </w:rPr>
            </w:pPr>
          </w:p>
        </w:tc>
        <w:tc>
          <w:tcPr>
            <w:tcW w:w="8168" w:type="dxa"/>
            <w:vAlign w:val="center"/>
          </w:tcPr>
          <w:p w14:paraId="4DA8A924" w14:textId="77777777" w:rsidR="00D62DC7" w:rsidRPr="00A47A77" w:rsidRDefault="00D62DC7" w:rsidP="00386E56">
            <w:pPr>
              <w:rPr>
                <w:b/>
              </w:rPr>
            </w:pPr>
            <w:r w:rsidRPr="00A47A77">
              <w:rPr>
                <w:b/>
              </w:rPr>
              <w:t>Inadequate—0</w:t>
            </w:r>
            <w:r>
              <w:rPr>
                <w:b/>
              </w:rPr>
              <w:t>–</w:t>
            </w:r>
            <w:r w:rsidRPr="00A47A77">
              <w:rPr>
                <w:b/>
              </w:rPr>
              <w:t>1</w:t>
            </w:r>
            <w:r>
              <w:rPr>
                <w:b/>
              </w:rPr>
              <w:t xml:space="preserve"> point</w:t>
            </w:r>
          </w:p>
          <w:p w14:paraId="5A6DB06E" w14:textId="77777777" w:rsidR="00D62DC7" w:rsidRPr="00A47A77" w:rsidRDefault="00D62DC7" w:rsidP="00386E56">
            <w:r w:rsidRPr="00A47A77">
              <w:t xml:space="preserve">Applicant provides a narrative that does not adequately </w:t>
            </w:r>
            <w:r>
              <w:t>ad</w:t>
            </w:r>
            <w:r w:rsidRPr="00A47A77">
              <w:t>d</w:t>
            </w:r>
            <w:r>
              <w:t>ress</w:t>
            </w:r>
            <w:r w:rsidRPr="00A47A77">
              <w:t xml:space="preserve"> the required items.</w:t>
            </w:r>
          </w:p>
        </w:tc>
      </w:tr>
      <w:tr w:rsidR="007E64FD" w14:paraId="07DA590E" w14:textId="77777777" w:rsidTr="00BA3A92">
        <w:trPr>
          <w:trHeight w:val="1187"/>
        </w:trPr>
        <w:tc>
          <w:tcPr>
            <w:tcW w:w="12965" w:type="dxa"/>
            <w:gridSpan w:val="3"/>
          </w:tcPr>
          <w:p w14:paraId="1B32D321" w14:textId="77777777" w:rsidR="007E64FD" w:rsidRPr="00777586" w:rsidRDefault="007E64FD" w:rsidP="00386E56">
            <w:pPr>
              <w:rPr>
                <w:b/>
              </w:rPr>
            </w:pPr>
            <w:r w:rsidRPr="00777586">
              <w:rPr>
                <w:b/>
              </w:rPr>
              <w:t>Reviewer’s Comments</w:t>
            </w:r>
          </w:p>
        </w:tc>
      </w:tr>
      <w:tr w:rsidR="007E64FD" w14:paraId="68ACEEF0" w14:textId="77777777" w:rsidTr="00BA3A92">
        <w:trPr>
          <w:trHeight w:val="701"/>
        </w:trPr>
        <w:tc>
          <w:tcPr>
            <w:tcW w:w="12965" w:type="dxa"/>
            <w:gridSpan w:val="3"/>
            <w:shd w:val="clear" w:color="auto" w:fill="DDD9C3" w:themeFill="background2" w:themeFillShade="E6"/>
            <w:vAlign w:val="center"/>
          </w:tcPr>
          <w:p w14:paraId="5E972D2D" w14:textId="77777777" w:rsidR="006661FC" w:rsidRPr="00A47A77" w:rsidRDefault="004803E7" w:rsidP="004F0649">
            <w:proofErr w:type="gramStart"/>
            <w:r>
              <w:rPr>
                <w:b/>
              </w:rPr>
              <w:t>3</w:t>
            </w:r>
            <w:r w:rsidR="007E64FD" w:rsidRPr="004803E7">
              <w:rPr>
                <w:b/>
              </w:rPr>
              <w:t>.</w:t>
            </w:r>
            <w:r w:rsidR="007F46E2">
              <w:rPr>
                <w:b/>
              </w:rPr>
              <w:t>a</w:t>
            </w:r>
            <w:proofErr w:type="gramEnd"/>
            <w:r w:rsidR="007E64FD" w:rsidRPr="004803E7">
              <w:rPr>
                <w:b/>
              </w:rPr>
              <w:t xml:space="preserve">. </w:t>
            </w:r>
            <w:r>
              <w:rPr>
                <w:b/>
              </w:rPr>
              <w:t>Management and Sustainability</w:t>
            </w:r>
            <w:r w:rsidR="007E64FD" w:rsidRPr="004803E7">
              <w:rPr>
                <w:b/>
              </w:rPr>
              <w:t>:</w:t>
            </w:r>
            <w:r w:rsidR="007E64FD">
              <w:t xml:space="preserve"> The applicant must provide </w:t>
            </w:r>
            <w:r>
              <w:t xml:space="preserve">the name </w:t>
            </w:r>
            <w:r w:rsidR="004F0649">
              <w:t xml:space="preserve">job title, and function </w:t>
            </w:r>
            <w:r>
              <w:t>of the person responsible for administering and managing the proposed equipment acquisition(s)</w:t>
            </w:r>
            <w:r w:rsidR="00442930">
              <w:t xml:space="preserve">. </w:t>
            </w:r>
          </w:p>
        </w:tc>
      </w:tr>
      <w:tr w:rsidR="007E64FD" w14:paraId="0A2F114E" w14:textId="77777777" w:rsidTr="00BA3A92">
        <w:trPr>
          <w:trHeight w:val="809"/>
        </w:trPr>
        <w:tc>
          <w:tcPr>
            <w:tcW w:w="4299" w:type="dxa"/>
            <w:vMerge w:val="restart"/>
          </w:tcPr>
          <w:p w14:paraId="4D5753FD" w14:textId="77777777" w:rsidR="007E64FD" w:rsidRPr="00A47A77" w:rsidRDefault="007E64FD" w:rsidP="00386E56"/>
          <w:p w14:paraId="2A3DF2D8" w14:textId="77777777" w:rsidR="007E64FD" w:rsidRPr="00A47A77" w:rsidRDefault="007E64FD" w:rsidP="004F0649">
            <w:r w:rsidRPr="00A47A77">
              <w:t>Applicant provide</w:t>
            </w:r>
            <w:r>
              <w:t>s</w:t>
            </w:r>
            <w:r w:rsidRPr="00A47A77">
              <w:t xml:space="preserve"> a narrative </w:t>
            </w:r>
            <w:r>
              <w:t>that</w:t>
            </w:r>
            <w:r w:rsidR="004803E7">
              <w:t xml:space="preserve"> </w:t>
            </w:r>
            <w:r w:rsidR="007F46E2">
              <w:t xml:space="preserve">provides </w:t>
            </w:r>
            <w:r w:rsidR="004803E7">
              <w:t xml:space="preserve">the name </w:t>
            </w:r>
            <w:r w:rsidR="004F0649">
              <w:t xml:space="preserve">job title, and function </w:t>
            </w:r>
            <w:r w:rsidR="004803E7">
              <w:t>of the person responsible for administering and managing the proposed equipment acquisition(s).</w:t>
            </w:r>
          </w:p>
        </w:tc>
        <w:tc>
          <w:tcPr>
            <w:tcW w:w="498" w:type="dxa"/>
            <w:vMerge w:val="restart"/>
            <w:shd w:val="clear" w:color="auto" w:fill="DDD9C3" w:themeFill="background2" w:themeFillShade="E6"/>
            <w:textDirection w:val="btLr"/>
            <w:vAlign w:val="bottom"/>
          </w:tcPr>
          <w:p w14:paraId="259A0B75" w14:textId="77777777" w:rsidR="007E64FD" w:rsidRPr="00A47A77" w:rsidRDefault="007E64FD" w:rsidP="00386E56">
            <w:pPr>
              <w:ind w:left="113" w:right="113"/>
              <w:jc w:val="center"/>
              <w:rPr>
                <w:b/>
              </w:rPr>
            </w:pPr>
            <w:r w:rsidRPr="00A47A77">
              <w:rPr>
                <w:b/>
              </w:rPr>
              <w:t>Acceptable</w:t>
            </w:r>
          </w:p>
        </w:tc>
        <w:tc>
          <w:tcPr>
            <w:tcW w:w="8168" w:type="dxa"/>
            <w:vAlign w:val="center"/>
          </w:tcPr>
          <w:p w14:paraId="21B649D1" w14:textId="77777777" w:rsidR="007E64FD" w:rsidRPr="00A47A77" w:rsidRDefault="007E64FD" w:rsidP="00386E56">
            <w:r w:rsidRPr="00A47A77">
              <w:rPr>
                <w:b/>
              </w:rPr>
              <w:t>Fully Meets—</w:t>
            </w:r>
            <w:r w:rsidR="007F46E2">
              <w:rPr>
                <w:b/>
              </w:rPr>
              <w:t>4</w:t>
            </w:r>
            <w:r>
              <w:rPr>
                <w:b/>
              </w:rPr>
              <w:t>–</w:t>
            </w:r>
            <w:r w:rsidR="007F46E2">
              <w:rPr>
                <w:b/>
              </w:rPr>
              <w:t>5</w:t>
            </w:r>
            <w:r w:rsidRPr="00A47A77">
              <w:rPr>
                <w:b/>
              </w:rPr>
              <w:t xml:space="preserve"> points</w:t>
            </w:r>
          </w:p>
          <w:p w14:paraId="693AA73F" w14:textId="77777777" w:rsidR="007E64FD" w:rsidRPr="00A47A77" w:rsidRDefault="007E64FD" w:rsidP="00833A59">
            <w:r w:rsidRPr="00A47A77">
              <w:t xml:space="preserve">Applicant provides a narrative that fully </w:t>
            </w:r>
            <w:r w:rsidR="00833A59">
              <w:t>a</w:t>
            </w:r>
            <w:r w:rsidRPr="00A47A77">
              <w:t>d</w:t>
            </w:r>
            <w:r w:rsidR="00833A59">
              <w:t>dr</w:t>
            </w:r>
            <w:r w:rsidRPr="00A47A77">
              <w:t>es</w:t>
            </w:r>
            <w:r w:rsidR="00833A59">
              <w:t>s</w:t>
            </w:r>
            <w:r w:rsidRPr="00A47A77">
              <w:t>es all required items.</w:t>
            </w:r>
          </w:p>
        </w:tc>
      </w:tr>
      <w:tr w:rsidR="007E64FD" w14:paraId="18B637C6" w14:textId="77777777" w:rsidTr="00BA3A92">
        <w:trPr>
          <w:trHeight w:val="755"/>
        </w:trPr>
        <w:tc>
          <w:tcPr>
            <w:tcW w:w="4299" w:type="dxa"/>
            <w:vMerge/>
          </w:tcPr>
          <w:p w14:paraId="4AB782A6" w14:textId="77777777" w:rsidR="007E64FD" w:rsidRPr="00A47A77" w:rsidRDefault="007E64FD" w:rsidP="00386E56">
            <w:pPr>
              <w:rPr>
                <w:b/>
              </w:rPr>
            </w:pPr>
          </w:p>
        </w:tc>
        <w:tc>
          <w:tcPr>
            <w:tcW w:w="498" w:type="dxa"/>
            <w:vMerge/>
            <w:shd w:val="clear" w:color="auto" w:fill="DDD9C3" w:themeFill="background2" w:themeFillShade="E6"/>
          </w:tcPr>
          <w:p w14:paraId="7D1C05AC" w14:textId="77777777" w:rsidR="007E64FD" w:rsidRPr="00A47A77" w:rsidRDefault="007E64FD" w:rsidP="00386E56">
            <w:pPr>
              <w:rPr>
                <w:b/>
              </w:rPr>
            </w:pPr>
          </w:p>
        </w:tc>
        <w:tc>
          <w:tcPr>
            <w:tcW w:w="8168" w:type="dxa"/>
            <w:vAlign w:val="center"/>
          </w:tcPr>
          <w:p w14:paraId="3712A2DA" w14:textId="77777777" w:rsidR="007E64FD" w:rsidRPr="00A47A77" w:rsidRDefault="007E64FD" w:rsidP="00386E56">
            <w:r w:rsidRPr="00A47A77">
              <w:rPr>
                <w:b/>
              </w:rPr>
              <w:t>Adequate/Meets—</w:t>
            </w:r>
            <w:r w:rsidR="007F46E2">
              <w:rPr>
                <w:b/>
              </w:rPr>
              <w:t>2</w:t>
            </w:r>
            <w:r>
              <w:rPr>
                <w:b/>
              </w:rPr>
              <w:t>–</w:t>
            </w:r>
            <w:r w:rsidR="007F46E2">
              <w:rPr>
                <w:b/>
              </w:rPr>
              <w:t>3</w:t>
            </w:r>
            <w:r w:rsidRPr="00A47A77">
              <w:rPr>
                <w:b/>
              </w:rPr>
              <w:t xml:space="preserve"> points</w:t>
            </w:r>
          </w:p>
          <w:p w14:paraId="60FE5957" w14:textId="77777777" w:rsidR="007E64FD" w:rsidRPr="00A47A77" w:rsidRDefault="007E64FD" w:rsidP="00386E56">
            <w:r w:rsidRPr="00A47A77">
              <w:t xml:space="preserve">Applicant provides a narrative that moderately </w:t>
            </w:r>
            <w:r w:rsidR="00833A59">
              <w:t>a</w:t>
            </w:r>
            <w:r w:rsidR="00833A59" w:rsidRPr="00A47A77">
              <w:t>d</w:t>
            </w:r>
            <w:r w:rsidR="00833A59">
              <w:t>dr</w:t>
            </w:r>
            <w:r w:rsidR="00833A59" w:rsidRPr="00A47A77">
              <w:t>es</w:t>
            </w:r>
            <w:r w:rsidR="00833A59">
              <w:t>s</w:t>
            </w:r>
            <w:r w:rsidR="00833A59" w:rsidRPr="00A47A77">
              <w:t>es</w:t>
            </w:r>
            <w:r w:rsidRPr="00A47A77">
              <w:t xml:space="preserve"> all required items.</w:t>
            </w:r>
          </w:p>
        </w:tc>
      </w:tr>
    </w:tbl>
    <w:p w14:paraId="21866041" w14:textId="77777777" w:rsidR="00BA3A92" w:rsidRDefault="00BA3A92">
      <w:r>
        <w:br w:type="page"/>
      </w:r>
    </w:p>
    <w:tbl>
      <w:tblPr>
        <w:tblStyle w:val="TableGrid"/>
        <w:tblW w:w="12965" w:type="dxa"/>
        <w:tblInd w:w="-10"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4299"/>
        <w:gridCol w:w="498"/>
        <w:gridCol w:w="8168"/>
      </w:tblGrid>
      <w:tr w:rsidR="007E64FD" w14:paraId="7B0029BA" w14:textId="77777777" w:rsidTr="00763FC1">
        <w:trPr>
          <w:trHeight w:val="907"/>
          <w:tblHeader/>
        </w:trPr>
        <w:tc>
          <w:tcPr>
            <w:tcW w:w="4299" w:type="dxa"/>
            <w:vMerge w:val="restart"/>
          </w:tcPr>
          <w:p w14:paraId="3B274F5E" w14:textId="77777777" w:rsidR="007E64FD" w:rsidRPr="00A47A77" w:rsidRDefault="007E64FD" w:rsidP="00386E56">
            <w:pPr>
              <w:rPr>
                <w:b/>
              </w:rPr>
            </w:pPr>
          </w:p>
        </w:tc>
        <w:tc>
          <w:tcPr>
            <w:tcW w:w="498" w:type="dxa"/>
            <w:vMerge w:val="restart"/>
            <w:shd w:val="clear" w:color="auto" w:fill="DDD9C3" w:themeFill="background2" w:themeFillShade="E6"/>
            <w:textDirection w:val="btLr"/>
            <w:vAlign w:val="bottom"/>
          </w:tcPr>
          <w:p w14:paraId="6E1C9400" w14:textId="77777777" w:rsidR="007E64FD" w:rsidRPr="00A47A77" w:rsidRDefault="007E64FD" w:rsidP="00386E56">
            <w:pPr>
              <w:ind w:left="113" w:right="113"/>
              <w:jc w:val="center"/>
              <w:rPr>
                <w:b/>
              </w:rPr>
            </w:pPr>
            <w:r w:rsidRPr="00A47A77">
              <w:rPr>
                <w:b/>
              </w:rPr>
              <w:t>Not Acceptable</w:t>
            </w:r>
          </w:p>
        </w:tc>
        <w:tc>
          <w:tcPr>
            <w:tcW w:w="8168" w:type="dxa"/>
            <w:vAlign w:val="center"/>
          </w:tcPr>
          <w:p w14:paraId="5966AF72" w14:textId="77777777" w:rsidR="007E64FD" w:rsidRPr="00A47A77" w:rsidRDefault="007E64FD" w:rsidP="00386E56">
            <w:pPr>
              <w:rPr>
                <w:b/>
              </w:rPr>
            </w:pPr>
            <w:r w:rsidRPr="00A47A77">
              <w:rPr>
                <w:b/>
              </w:rPr>
              <w:t>Limited/Approaches—</w:t>
            </w:r>
            <w:r w:rsidR="007F46E2">
              <w:rPr>
                <w:b/>
              </w:rPr>
              <w:t>1 point</w:t>
            </w:r>
          </w:p>
          <w:p w14:paraId="53659489" w14:textId="77777777" w:rsidR="007E64FD" w:rsidRPr="00A47A77" w:rsidRDefault="007E64FD" w:rsidP="00386E56">
            <w:r w:rsidRPr="00A47A77">
              <w:t xml:space="preserve">Applicant provides a narrative that is limited or unclear in </w:t>
            </w:r>
            <w:r w:rsidR="00833A59">
              <w:t>a</w:t>
            </w:r>
            <w:r w:rsidR="00833A59" w:rsidRPr="00A47A77">
              <w:t>d</w:t>
            </w:r>
            <w:r w:rsidR="00833A59">
              <w:t>dr</w:t>
            </w:r>
            <w:r w:rsidR="00833A59" w:rsidRPr="00A47A77">
              <w:t>es</w:t>
            </w:r>
            <w:r w:rsidR="00833A59">
              <w:t>s</w:t>
            </w:r>
            <w:r w:rsidRPr="00A47A77">
              <w:t>ing all required items.</w:t>
            </w:r>
          </w:p>
        </w:tc>
      </w:tr>
      <w:tr w:rsidR="007E64FD" w14:paraId="156A067D" w14:textId="77777777" w:rsidTr="00763FC1">
        <w:trPr>
          <w:trHeight w:val="907"/>
          <w:tblHeader/>
        </w:trPr>
        <w:tc>
          <w:tcPr>
            <w:tcW w:w="4299" w:type="dxa"/>
            <w:vMerge/>
          </w:tcPr>
          <w:p w14:paraId="504DBC3B" w14:textId="77777777" w:rsidR="007E64FD" w:rsidRPr="00A47A77" w:rsidRDefault="007E64FD" w:rsidP="00386E56">
            <w:pPr>
              <w:rPr>
                <w:b/>
              </w:rPr>
            </w:pPr>
          </w:p>
        </w:tc>
        <w:tc>
          <w:tcPr>
            <w:tcW w:w="498" w:type="dxa"/>
            <w:vMerge/>
            <w:shd w:val="clear" w:color="auto" w:fill="DDD9C3" w:themeFill="background2" w:themeFillShade="E6"/>
          </w:tcPr>
          <w:p w14:paraId="513B006B" w14:textId="77777777" w:rsidR="007E64FD" w:rsidRPr="00A47A77" w:rsidRDefault="007E64FD" w:rsidP="00386E56">
            <w:pPr>
              <w:rPr>
                <w:b/>
              </w:rPr>
            </w:pPr>
          </w:p>
        </w:tc>
        <w:tc>
          <w:tcPr>
            <w:tcW w:w="8168" w:type="dxa"/>
            <w:vAlign w:val="center"/>
          </w:tcPr>
          <w:p w14:paraId="5F8BF2AB" w14:textId="77777777" w:rsidR="007E64FD" w:rsidRPr="00A47A77" w:rsidRDefault="007E64FD" w:rsidP="00386E56">
            <w:pPr>
              <w:rPr>
                <w:b/>
              </w:rPr>
            </w:pPr>
            <w:r w:rsidRPr="00A47A77">
              <w:rPr>
                <w:b/>
              </w:rPr>
              <w:t>Inadequate—0</w:t>
            </w:r>
            <w:r>
              <w:rPr>
                <w:b/>
              </w:rPr>
              <w:t xml:space="preserve"> point</w:t>
            </w:r>
            <w:r w:rsidR="007F46E2">
              <w:rPr>
                <w:b/>
              </w:rPr>
              <w:t>s</w:t>
            </w:r>
          </w:p>
          <w:p w14:paraId="16E9763F" w14:textId="77777777" w:rsidR="007E64FD" w:rsidRPr="00A47A77" w:rsidRDefault="007E64FD" w:rsidP="00386E56">
            <w:r w:rsidRPr="00A47A77">
              <w:t xml:space="preserve">Applicant provides a narrative that does not adequately </w:t>
            </w:r>
            <w:r w:rsidR="00833A59">
              <w:t>a</w:t>
            </w:r>
            <w:r w:rsidR="00833A59" w:rsidRPr="00A47A77">
              <w:t>d</w:t>
            </w:r>
            <w:r w:rsidR="00833A59">
              <w:t>dr</w:t>
            </w:r>
            <w:r w:rsidR="00833A59" w:rsidRPr="00A47A77">
              <w:t>es</w:t>
            </w:r>
            <w:r w:rsidR="00833A59">
              <w:t>s</w:t>
            </w:r>
            <w:r w:rsidRPr="00A47A77">
              <w:t xml:space="preserve"> the required items.</w:t>
            </w:r>
          </w:p>
        </w:tc>
      </w:tr>
      <w:tr w:rsidR="007E64FD" w14:paraId="2F52D0E2" w14:textId="77777777" w:rsidTr="00745A89">
        <w:trPr>
          <w:trHeight w:val="1259"/>
        </w:trPr>
        <w:tc>
          <w:tcPr>
            <w:tcW w:w="12965" w:type="dxa"/>
            <w:gridSpan w:val="3"/>
          </w:tcPr>
          <w:p w14:paraId="1F879459" w14:textId="77777777" w:rsidR="007E64FD" w:rsidRPr="00777586" w:rsidRDefault="007E64FD" w:rsidP="00386E56">
            <w:pPr>
              <w:rPr>
                <w:b/>
              </w:rPr>
            </w:pPr>
            <w:r w:rsidRPr="00777586">
              <w:rPr>
                <w:b/>
              </w:rPr>
              <w:t>Reviewer’s Comments</w:t>
            </w:r>
          </w:p>
        </w:tc>
      </w:tr>
      <w:tr w:rsidR="007E64FD" w14:paraId="6181ECEB" w14:textId="77777777" w:rsidTr="00745A89">
        <w:trPr>
          <w:trHeight w:val="710"/>
        </w:trPr>
        <w:tc>
          <w:tcPr>
            <w:tcW w:w="12965" w:type="dxa"/>
            <w:gridSpan w:val="3"/>
            <w:shd w:val="clear" w:color="auto" w:fill="DDD9C3" w:themeFill="background2" w:themeFillShade="E6"/>
            <w:vAlign w:val="center"/>
          </w:tcPr>
          <w:p w14:paraId="17242A92" w14:textId="77777777" w:rsidR="004F0649" w:rsidRPr="00A47A77" w:rsidRDefault="007F46E2" w:rsidP="00833A59">
            <w:proofErr w:type="gramStart"/>
            <w:r w:rsidRPr="007F46E2">
              <w:rPr>
                <w:b/>
              </w:rPr>
              <w:t>3</w:t>
            </w:r>
            <w:r w:rsidR="007E64FD" w:rsidRPr="007F46E2">
              <w:rPr>
                <w:b/>
              </w:rPr>
              <w:t>.b</w:t>
            </w:r>
            <w:proofErr w:type="gramEnd"/>
            <w:r w:rsidR="007E64FD" w:rsidRPr="007F46E2">
              <w:rPr>
                <w:b/>
              </w:rPr>
              <w:t xml:space="preserve">. </w:t>
            </w:r>
            <w:r w:rsidRPr="007F46E2">
              <w:rPr>
                <w:b/>
              </w:rPr>
              <w:t>Management and Sustainability</w:t>
            </w:r>
            <w:r w:rsidR="007E64FD" w:rsidRPr="007F46E2">
              <w:rPr>
                <w:b/>
              </w:rPr>
              <w:t>:</w:t>
            </w:r>
            <w:r w:rsidR="00833A59">
              <w:t xml:space="preserve"> The applicant must </w:t>
            </w:r>
            <w:r w:rsidR="007E64FD">
              <w:t>i</w:t>
            </w:r>
            <w:r w:rsidR="00833A59">
              <w:t>nclude</w:t>
            </w:r>
            <w:r w:rsidR="007E64FD">
              <w:t xml:space="preserve"> </w:t>
            </w:r>
            <w:r>
              <w:t xml:space="preserve">a Timeline of Activities for equipment acquisition, installation, and initial use. The </w:t>
            </w:r>
            <w:r w:rsidR="00833A59">
              <w:t>t</w:t>
            </w:r>
            <w:r>
              <w:t>imeline</w:t>
            </w:r>
            <w:r w:rsidR="00833A59">
              <w:t xml:space="preserve"> should be formatted as indicated in the RFP and</w:t>
            </w:r>
            <w:r>
              <w:t xml:space="preserve"> must be included within the narrative.</w:t>
            </w:r>
          </w:p>
        </w:tc>
      </w:tr>
      <w:tr w:rsidR="007E64FD" w14:paraId="139CA952" w14:textId="77777777" w:rsidTr="00745A89">
        <w:trPr>
          <w:trHeight w:val="656"/>
        </w:trPr>
        <w:tc>
          <w:tcPr>
            <w:tcW w:w="4299" w:type="dxa"/>
            <w:vMerge w:val="restart"/>
          </w:tcPr>
          <w:p w14:paraId="506AD0F5" w14:textId="77777777" w:rsidR="007E64FD" w:rsidRPr="00A47A77" w:rsidRDefault="007E64FD" w:rsidP="00386E56"/>
          <w:p w14:paraId="2CDF1BD3" w14:textId="77777777" w:rsidR="007E64FD" w:rsidRPr="00A47A77" w:rsidRDefault="007E64FD" w:rsidP="00833A59">
            <w:r w:rsidRPr="00A47A77">
              <w:t>Applicant provide</w:t>
            </w:r>
            <w:r>
              <w:t>s</w:t>
            </w:r>
            <w:r w:rsidRPr="00A47A77">
              <w:t xml:space="preserve"> a narrative </w:t>
            </w:r>
            <w:r w:rsidR="00833A59">
              <w:t>that i</w:t>
            </w:r>
            <w:r w:rsidR="007F46E2">
              <w:t>ncludes a Timeline of Activities for equipment acquisition, installation, and initial use.</w:t>
            </w:r>
          </w:p>
        </w:tc>
        <w:tc>
          <w:tcPr>
            <w:tcW w:w="498" w:type="dxa"/>
            <w:vMerge w:val="restart"/>
            <w:shd w:val="clear" w:color="auto" w:fill="DDD9C3" w:themeFill="background2" w:themeFillShade="E6"/>
            <w:textDirection w:val="btLr"/>
            <w:vAlign w:val="center"/>
          </w:tcPr>
          <w:p w14:paraId="063B38CF" w14:textId="77777777" w:rsidR="007E64FD" w:rsidRPr="00A47A77" w:rsidRDefault="007E64FD" w:rsidP="00A47C01">
            <w:pPr>
              <w:ind w:left="113" w:right="113"/>
              <w:jc w:val="center"/>
              <w:rPr>
                <w:b/>
              </w:rPr>
            </w:pPr>
            <w:r w:rsidRPr="00A47A77">
              <w:rPr>
                <w:b/>
              </w:rPr>
              <w:t>Acceptable</w:t>
            </w:r>
          </w:p>
        </w:tc>
        <w:tc>
          <w:tcPr>
            <w:tcW w:w="8168" w:type="dxa"/>
            <w:vAlign w:val="center"/>
          </w:tcPr>
          <w:p w14:paraId="28FF17CB" w14:textId="77777777" w:rsidR="007E64FD" w:rsidRPr="00A47A77" w:rsidRDefault="007E64FD" w:rsidP="00386E56">
            <w:r w:rsidRPr="00A47A77">
              <w:rPr>
                <w:b/>
              </w:rPr>
              <w:t>Fully Meets—</w:t>
            </w:r>
            <w:r w:rsidR="007F46E2">
              <w:rPr>
                <w:b/>
              </w:rPr>
              <w:t>4</w:t>
            </w:r>
            <w:r>
              <w:rPr>
                <w:b/>
              </w:rPr>
              <w:t>–</w:t>
            </w:r>
            <w:r w:rsidR="007F46E2">
              <w:rPr>
                <w:b/>
              </w:rPr>
              <w:t>5</w:t>
            </w:r>
            <w:r w:rsidRPr="00A47A77">
              <w:rPr>
                <w:b/>
              </w:rPr>
              <w:t xml:space="preserve"> points</w:t>
            </w:r>
          </w:p>
          <w:p w14:paraId="5D40A23B" w14:textId="77777777" w:rsidR="007E64FD" w:rsidRPr="00A47A77" w:rsidRDefault="007E64FD" w:rsidP="00833A59">
            <w:r w:rsidRPr="00A47A77">
              <w:t xml:space="preserve">Applicant provides a narrative that fully </w:t>
            </w:r>
            <w:r w:rsidR="00833A59">
              <w:t>a</w:t>
            </w:r>
            <w:r w:rsidR="00833A59" w:rsidRPr="00A47A77">
              <w:t>d</w:t>
            </w:r>
            <w:r w:rsidR="00833A59">
              <w:t>dr</w:t>
            </w:r>
            <w:r w:rsidR="00833A59" w:rsidRPr="00A47A77">
              <w:t>es</w:t>
            </w:r>
            <w:r w:rsidR="00833A59">
              <w:t>s</w:t>
            </w:r>
            <w:r w:rsidR="00833A59" w:rsidRPr="00A47A77">
              <w:t xml:space="preserve">es </w:t>
            </w:r>
            <w:r w:rsidR="00833A59">
              <w:t>the required item</w:t>
            </w:r>
            <w:r w:rsidRPr="00A47A77">
              <w:t>.</w:t>
            </w:r>
          </w:p>
        </w:tc>
      </w:tr>
      <w:tr w:rsidR="007E64FD" w14:paraId="2FDFEE13" w14:textId="77777777" w:rsidTr="00745A89">
        <w:trPr>
          <w:trHeight w:val="782"/>
        </w:trPr>
        <w:tc>
          <w:tcPr>
            <w:tcW w:w="4299" w:type="dxa"/>
            <w:vMerge/>
          </w:tcPr>
          <w:p w14:paraId="7C187A3D" w14:textId="77777777" w:rsidR="007E64FD" w:rsidRPr="00A47A77" w:rsidRDefault="007E64FD" w:rsidP="00386E56">
            <w:pPr>
              <w:rPr>
                <w:b/>
              </w:rPr>
            </w:pPr>
          </w:p>
        </w:tc>
        <w:tc>
          <w:tcPr>
            <w:tcW w:w="498" w:type="dxa"/>
            <w:vMerge/>
            <w:shd w:val="clear" w:color="auto" w:fill="DDD9C3" w:themeFill="background2" w:themeFillShade="E6"/>
            <w:vAlign w:val="center"/>
          </w:tcPr>
          <w:p w14:paraId="521672FD" w14:textId="77777777" w:rsidR="007E64FD" w:rsidRPr="00A47A77" w:rsidRDefault="007E64FD" w:rsidP="00A47C01">
            <w:pPr>
              <w:jc w:val="center"/>
              <w:rPr>
                <w:b/>
              </w:rPr>
            </w:pPr>
          </w:p>
        </w:tc>
        <w:tc>
          <w:tcPr>
            <w:tcW w:w="8168" w:type="dxa"/>
            <w:vAlign w:val="center"/>
          </w:tcPr>
          <w:p w14:paraId="4246456D" w14:textId="77777777" w:rsidR="007E64FD" w:rsidRPr="00A47A77" w:rsidRDefault="007E64FD" w:rsidP="00386E56">
            <w:r w:rsidRPr="00A47A77">
              <w:rPr>
                <w:b/>
              </w:rPr>
              <w:t>Adequate/Meets—</w:t>
            </w:r>
            <w:r w:rsidR="007F46E2">
              <w:rPr>
                <w:b/>
              </w:rPr>
              <w:t>2</w:t>
            </w:r>
            <w:r>
              <w:rPr>
                <w:b/>
              </w:rPr>
              <w:t>–</w:t>
            </w:r>
            <w:r w:rsidR="007F46E2">
              <w:rPr>
                <w:b/>
              </w:rPr>
              <w:t>3</w:t>
            </w:r>
            <w:r w:rsidRPr="00A47A77">
              <w:rPr>
                <w:b/>
              </w:rPr>
              <w:t xml:space="preserve"> points</w:t>
            </w:r>
          </w:p>
          <w:p w14:paraId="1CE2478F" w14:textId="77777777" w:rsidR="007E64FD" w:rsidRPr="00A47A77" w:rsidRDefault="007E64FD" w:rsidP="00833A59">
            <w:r w:rsidRPr="00A47A77">
              <w:t xml:space="preserve">Applicant provides a narrative that moderately </w:t>
            </w:r>
            <w:r w:rsidR="00833A59">
              <w:t>a</w:t>
            </w:r>
            <w:r w:rsidR="00833A59" w:rsidRPr="00A47A77">
              <w:t>d</w:t>
            </w:r>
            <w:r w:rsidR="00833A59">
              <w:t>dr</w:t>
            </w:r>
            <w:r w:rsidR="00833A59" w:rsidRPr="00A47A77">
              <w:t>es</w:t>
            </w:r>
            <w:r w:rsidR="00833A59">
              <w:t>s</w:t>
            </w:r>
            <w:r w:rsidR="00833A59" w:rsidRPr="00A47A77">
              <w:t>es</w:t>
            </w:r>
            <w:r w:rsidRPr="00A47A77">
              <w:t xml:space="preserve"> </w:t>
            </w:r>
            <w:r w:rsidR="00833A59">
              <w:t>the required item</w:t>
            </w:r>
            <w:r w:rsidRPr="00A47A77">
              <w:t>.</w:t>
            </w:r>
          </w:p>
        </w:tc>
      </w:tr>
      <w:tr w:rsidR="007E64FD" w14:paraId="3929A1EF" w14:textId="77777777" w:rsidTr="00745A89">
        <w:trPr>
          <w:trHeight w:val="907"/>
        </w:trPr>
        <w:tc>
          <w:tcPr>
            <w:tcW w:w="4299" w:type="dxa"/>
            <w:vMerge/>
          </w:tcPr>
          <w:p w14:paraId="3CBD206D" w14:textId="77777777" w:rsidR="007E64FD" w:rsidRPr="00A47A77" w:rsidRDefault="007E64FD" w:rsidP="00386E56">
            <w:pPr>
              <w:rPr>
                <w:b/>
              </w:rPr>
            </w:pPr>
          </w:p>
        </w:tc>
        <w:tc>
          <w:tcPr>
            <w:tcW w:w="498" w:type="dxa"/>
            <w:vMerge w:val="restart"/>
            <w:shd w:val="clear" w:color="auto" w:fill="DDD9C3" w:themeFill="background2" w:themeFillShade="E6"/>
            <w:textDirection w:val="btLr"/>
            <w:vAlign w:val="center"/>
          </w:tcPr>
          <w:p w14:paraId="3E91C10D" w14:textId="77777777" w:rsidR="007E64FD" w:rsidRPr="00A47A77" w:rsidRDefault="007E64FD" w:rsidP="00A47C01">
            <w:pPr>
              <w:ind w:left="113" w:right="113"/>
              <w:jc w:val="center"/>
              <w:rPr>
                <w:b/>
              </w:rPr>
            </w:pPr>
            <w:r w:rsidRPr="00A47A77">
              <w:rPr>
                <w:b/>
              </w:rPr>
              <w:t>Not Acceptable</w:t>
            </w:r>
          </w:p>
        </w:tc>
        <w:tc>
          <w:tcPr>
            <w:tcW w:w="8168" w:type="dxa"/>
            <w:vAlign w:val="center"/>
          </w:tcPr>
          <w:p w14:paraId="78A7E630" w14:textId="77777777" w:rsidR="007E64FD" w:rsidRPr="00A47A77" w:rsidRDefault="007E64FD" w:rsidP="00386E56">
            <w:pPr>
              <w:rPr>
                <w:b/>
              </w:rPr>
            </w:pPr>
            <w:r w:rsidRPr="00A47A77">
              <w:rPr>
                <w:b/>
              </w:rPr>
              <w:t>Limited/Approaches—</w:t>
            </w:r>
            <w:r w:rsidR="007F46E2">
              <w:rPr>
                <w:b/>
              </w:rPr>
              <w:t>1 point</w:t>
            </w:r>
          </w:p>
          <w:p w14:paraId="5C36B0CD" w14:textId="77777777" w:rsidR="007E64FD" w:rsidRPr="00A47A77" w:rsidRDefault="007E64FD" w:rsidP="00833A59">
            <w:r w:rsidRPr="00A47A77">
              <w:t xml:space="preserve">Applicant provides a narrative that is limited or unclear in </w:t>
            </w:r>
            <w:r w:rsidR="00833A59">
              <w:t xml:space="preserve">addressing the </w:t>
            </w:r>
            <w:r w:rsidR="00A71DA7">
              <w:t>required item</w:t>
            </w:r>
            <w:r w:rsidRPr="00A47A77">
              <w:t>.</w:t>
            </w:r>
          </w:p>
        </w:tc>
      </w:tr>
      <w:tr w:rsidR="007E64FD" w14:paraId="7F746366" w14:textId="77777777" w:rsidTr="00745A89">
        <w:trPr>
          <w:trHeight w:val="907"/>
        </w:trPr>
        <w:tc>
          <w:tcPr>
            <w:tcW w:w="4299" w:type="dxa"/>
            <w:vMerge/>
          </w:tcPr>
          <w:p w14:paraId="0D36122A" w14:textId="77777777" w:rsidR="007E64FD" w:rsidRPr="00A47A77" w:rsidRDefault="007E64FD" w:rsidP="00386E56">
            <w:pPr>
              <w:rPr>
                <w:b/>
              </w:rPr>
            </w:pPr>
          </w:p>
        </w:tc>
        <w:tc>
          <w:tcPr>
            <w:tcW w:w="498" w:type="dxa"/>
            <w:vMerge/>
            <w:shd w:val="clear" w:color="auto" w:fill="DDD9C3" w:themeFill="background2" w:themeFillShade="E6"/>
          </w:tcPr>
          <w:p w14:paraId="6E637B8B" w14:textId="77777777" w:rsidR="007E64FD" w:rsidRPr="00A47A77" w:rsidRDefault="007E64FD" w:rsidP="00386E56">
            <w:pPr>
              <w:rPr>
                <w:b/>
              </w:rPr>
            </w:pPr>
          </w:p>
        </w:tc>
        <w:tc>
          <w:tcPr>
            <w:tcW w:w="8168" w:type="dxa"/>
            <w:vAlign w:val="center"/>
          </w:tcPr>
          <w:p w14:paraId="79877CBA" w14:textId="77777777" w:rsidR="007E64FD" w:rsidRPr="00A47A77" w:rsidRDefault="007E64FD" w:rsidP="00386E56">
            <w:pPr>
              <w:rPr>
                <w:b/>
              </w:rPr>
            </w:pPr>
            <w:r w:rsidRPr="00A47A77">
              <w:rPr>
                <w:b/>
              </w:rPr>
              <w:t>Inadequate—0</w:t>
            </w:r>
            <w:r w:rsidR="007F46E2">
              <w:rPr>
                <w:b/>
              </w:rPr>
              <w:t xml:space="preserve"> </w:t>
            </w:r>
            <w:r>
              <w:rPr>
                <w:b/>
              </w:rPr>
              <w:t>point</w:t>
            </w:r>
            <w:r w:rsidR="007F46E2">
              <w:rPr>
                <w:b/>
              </w:rPr>
              <w:t>s</w:t>
            </w:r>
          </w:p>
          <w:p w14:paraId="5DC8E7E0" w14:textId="77777777" w:rsidR="007E64FD" w:rsidRPr="00A47A77" w:rsidRDefault="007E64FD" w:rsidP="00386E56">
            <w:r w:rsidRPr="00A47A77">
              <w:t>Applicant provides a narrative t</w:t>
            </w:r>
            <w:r w:rsidR="00833A59">
              <w:t>hat does not adequately address the required item</w:t>
            </w:r>
            <w:r w:rsidRPr="00A47A77">
              <w:t>.</w:t>
            </w:r>
          </w:p>
        </w:tc>
      </w:tr>
      <w:tr w:rsidR="007E64FD" w14:paraId="0244A5F8" w14:textId="77777777" w:rsidTr="00745A89">
        <w:trPr>
          <w:trHeight w:val="1601"/>
        </w:trPr>
        <w:tc>
          <w:tcPr>
            <w:tcW w:w="12965" w:type="dxa"/>
            <w:gridSpan w:val="3"/>
          </w:tcPr>
          <w:p w14:paraId="2F1636E4" w14:textId="77777777" w:rsidR="007E64FD" w:rsidRPr="00777586" w:rsidRDefault="007E64FD" w:rsidP="00386E56">
            <w:pPr>
              <w:rPr>
                <w:b/>
              </w:rPr>
            </w:pPr>
            <w:r w:rsidRPr="00777586">
              <w:rPr>
                <w:b/>
              </w:rPr>
              <w:t>Reviewer’s Comments</w:t>
            </w:r>
          </w:p>
        </w:tc>
      </w:tr>
    </w:tbl>
    <w:p w14:paraId="0B04DA54" w14:textId="77777777" w:rsidR="0061684A" w:rsidRDefault="0061684A">
      <w:r>
        <w:br w:type="page"/>
      </w:r>
    </w:p>
    <w:tbl>
      <w:tblPr>
        <w:tblStyle w:val="TableGrid"/>
        <w:tblW w:w="12965" w:type="dxa"/>
        <w:tblInd w:w="-10" w:type="dxa"/>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4299"/>
        <w:gridCol w:w="498"/>
        <w:gridCol w:w="8168"/>
      </w:tblGrid>
      <w:tr w:rsidR="007E64FD" w14:paraId="727FB753" w14:textId="77777777" w:rsidTr="003D40B8">
        <w:trPr>
          <w:trHeight w:val="864"/>
          <w:tblHeader/>
        </w:trPr>
        <w:tc>
          <w:tcPr>
            <w:tcW w:w="12965" w:type="dxa"/>
            <w:gridSpan w:val="3"/>
            <w:shd w:val="clear" w:color="auto" w:fill="DDD9C3" w:themeFill="background2" w:themeFillShade="E6"/>
            <w:vAlign w:val="center"/>
          </w:tcPr>
          <w:p w14:paraId="1E9FC61B" w14:textId="3FC1DB3F" w:rsidR="00C37803" w:rsidRPr="00A47A77" w:rsidRDefault="007F46E2" w:rsidP="00C37803">
            <w:pPr>
              <w:ind w:left="-28"/>
            </w:pPr>
            <w:proofErr w:type="gramStart"/>
            <w:r w:rsidRPr="007F46E2">
              <w:rPr>
                <w:b/>
              </w:rPr>
              <w:lastRenderedPageBreak/>
              <w:t>3</w:t>
            </w:r>
            <w:r w:rsidR="007E64FD" w:rsidRPr="007F46E2">
              <w:rPr>
                <w:b/>
              </w:rPr>
              <w:t>.</w:t>
            </w:r>
            <w:r w:rsidRPr="007F46E2">
              <w:rPr>
                <w:b/>
              </w:rPr>
              <w:t>c</w:t>
            </w:r>
            <w:proofErr w:type="gramEnd"/>
            <w:r w:rsidR="007E64FD" w:rsidRPr="007F46E2">
              <w:rPr>
                <w:b/>
              </w:rPr>
              <w:t xml:space="preserve">. </w:t>
            </w:r>
            <w:r w:rsidRPr="007F46E2">
              <w:rPr>
                <w:b/>
              </w:rPr>
              <w:t>Management and Sustainability</w:t>
            </w:r>
            <w:r w:rsidR="007E64FD" w:rsidRPr="007F46E2">
              <w:rPr>
                <w:b/>
              </w:rPr>
              <w:t>:</w:t>
            </w:r>
            <w:r w:rsidR="007E64FD">
              <w:t xml:space="preserve"> </w:t>
            </w:r>
            <w:r>
              <w:t>The applicant must discuss how the equipment acquired through this project will be sustained beyond the subgrant period, including any warranty and service agreements</w:t>
            </w:r>
            <w:r w:rsidR="00442930">
              <w:t xml:space="preserve">. </w:t>
            </w:r>
            <w:r w:rsidR="00833A59">
              <w:t>The applicant must i</w:t>
            </w:r>
            <w:r>
              <w:t>dentify who will be responsible for monitoring warranty and service agreements throughout the life of the equipment.</w:t>
            </w:r>
          </w:p>
        </w:tc>
      </w:tr>
      <w:tr w:rsidR="007E64FD" w14:paraId="693D4275" w14:textId="77777777" w:rsidTr="00745A89">
        <w:trPr>
          <w:trHeight w:val="728"/>
        </w:trPr>
        <w:tc>
          <w:tcPr>
            <w:tcW w:w="4299" w:type="dxa"/>
            <w:vMerge w:val="restart"/>
          </w:tcPr>
          <w:p w14:paraId="28A8E0DE" w14:textId="77777777" w:rsidR="007E64FD" w:rsidRPr="00A47A77" w:rsidRDefault="007E64FD" w:rsidP="00386E56"/>
          <w:p w14:paraId="71C765E9" w14:textId="77777777" w:rsidR="007E64FD" w:rsidRDefault="007E64FD" w:rsidP="00386E56">
            <w:r w:rsidRPr="00A47A77">
              <w:t>Applicant provide</w:t>
            </w:r>
            <w:r>
              <w:t>s</w:t>
            </w:r>
            <w:r w:rsidRPr="00A47A77">
              <w:t xml:space="preserve"> a narrative </w:t>
            </w:r>
            <w:r>
              <w:t>that:</w:t>
            </w:r>
          </w:p>
          <w:p w14:paraId="099D7D81" w14:textId="77777777" w:rsidR="007F46E2" w:rsidRDefault="007F46E2" w:rsidP="007F46E2">
            <w:pPr>
              <w:pStyle w:val="ListParagraph"/>
              <w:numPr>
                <w:ilvl w:val="0"/>
                <w:numId w:val="35"/>
              </w:numPr>
            </w:pPr>
            <w:r>
              <w:t>Discusses how the equipment acquired through this project will be sustained beyond the subgrant period, including any warranty and service agreements; and</w:t>
            </w:r>
          </w:p>
          <w:p w14:paraId="79E47A07" w14:textId="77777777" w:rsidR="007E64FD" w:rsidRPr="00A47A77" w:rsidRDefault="007F46E2" w:rsidP="007F46E2">
            <w:pPr>
              <w:pStyle w:val="ListParagraph"/>
              <w:numPr>
                <w:ilvl w:val="0"/>
                <w:numId w:val="35"/>
              </w:numPr>
            </w:pPr>
            <w:r>
              <w:t>Identifies who will be responsible for monitoring warranty and service agreements throughout the life of the equipment.</w:t>
            </w:r>
          </w:p>
        </w:tc>
        <w:tc>
          <w:tcPr>
            <w:tcW w:w="498" w:type="dxa"/>
            <w:vMerge w:val="restart"/>
            <w:shd w:val="clear" w:color="auto" w:fill="DDD9C3" w:themeFill="background2" w:themeFillShade="E6"/>
            <w:textDirection w:val="btLr"/>
            <w:vAlign w:val="center"/>
          </w:tcPr>
          <w:p w14:paraId="4D2A5946" w14:textId="77777777" w:rsidR="007E64FD" w:rsidRPr="00A47A77" w:rsidRDefault="007E64FD" w:rsidP="00A47C01">
            <w:pPr>
              <w:ind w:left="113" w:right="113"/>
              <w:jc w:val="center"/>
              <w:rPr>
                <w:b/>
              </w:rPr>
            </w:pPr>
            <w:r w:rsidRPr="00A47A77">
              <w:rPr>
                <w:b/>
              </w:rPr>
              <w:t>Acceptable</w:t>
            </w:r>
          </w:p>
        </w:tc>
        <w:tc>
          <w:tcPr>
            <w:tcW w:w="8168" w:type="dxa"/>
            <w:vAlign w:val="center"/>
          </w:tcPr>
          <w:p w14:paraId="6CAFC0A6" w14:textId="77777777" w:rsidR="007E64FD" w:rsidRPr="00A47A77" w:rsidRDefault="007E64FD" w:rsidP="00386E56">
            <w:r w:rsidRPr="00A47A77">
              <w:rPr>
                <w:b/>
              </w:rPr>
              <w:t>Fully Meets—</w:t>
            </w:r>
            <w:r>
              <w:rPr>
                <w:b/>
              </w:rPr>
              <w:t>7–1</w:t>
            </w:r>
            <w:r w:rsidRPr="00A47A77">
              <w:rPr>
                <w:b/>
              </w:rPr>
              <w:t>0 points</w:t>
            </w:r>
          </w:p>
          <w:p w14:paraId="2D7E8190" w14:textId="77777777" w:rsidR="007E64FD" w:rsidRPr="00A47A77" w:rsidRDefault="007E64FD" w:rsidP="00386E56">
            <w:r w:rsidRPr="00A47A77">
              <w:t xml:space="preserve">Applicant provides a narrative that fully </w:t>
            </w:r>
            <w:r w:rsidR="00833A59">
              <w:t>a</w:t>
            </w:r>
            <w:r w:rsidR="00833A59" w:rsidRPr="00A47A77">
              <w:t>d</w:t>
            </w:r>
            <w:r w:rsidR="00833A59">
              <w:t>dr</w:t>
            </w:r>
            <w:r w:rsidR="00833A59" w:rsidRPr="00A47A77">
              <w:t>es</w:t>
            </w:r>
            <w:r w:rsidR="00833A59">
              <w:t>s</w:t>
            </w:r>
            <w:r w:rsidR="00833A59" w:rsidRPr="00A47A77">
              <w:t>es</w:t>
            </w:r>
            <w:r w:rsidRPr="00A47A77">
              <w:t xml:space="preserve"> all required items.</w:t>
            </w:r>
          </w:p>
        </w:tc>
      </w:tr>
      <w:tr w:rsidR="007E64FD" w14:paraId="69BD44DA" w14:textId="77777777" w:rsidTr="00745A89">
        <w:trPr>
          <w:trHeight w:val="710"/>
        </w:trPr>
        <w:tc>
          <w:tcPr>
            <w:tcW w:w="4299" w:type="dxa"/>
            <w:vMerge/>
          </w:tcPr>
          <w:p w14:paraId="6E2B77D7" w14:textId="77777777" w:rsidR="007E64FD" w:rsidRPr="00A47A77" w:rsidRDefault="007E64FD" w:rsidP="00386E56">
            <w:pPr>
              <w:rPr>
                <w:b/>
              </w:rPr>
            </w:pPr>
          </w:p>
        </w:tc>
        <w:tc>
          <w:tcPr>
            <w:tcW w:w="498" w:type="dxa"/>
            <w:vMerge/>
            <w:shd w:val="clear" w:color="auto" w:fill="DDD9C3" w:themeFill="background2" w:themeFillShade="E6"/>
            <w:vAlign w:val="center"/>
          </w:tcPr>
          <w:p w14:paraId="14A15E2E" w14:textId="77777777" w:rsidR="007E64FD" w:rsidRPr="00A47A77" w:rsidRDefault="007E64FD" w:rsidP="00A47C01">
            <w:pPr>
              <w:jc w:val="center"/>
              <w:rPr>
                <w:b/>
              </w:rPr>
            </w:pPr>
          </w:p>
        </w:tc>
        <w:tc>
          <w:tcPr>
            <w:tcW w:w="8168" w:type="dxa"/>
            <w:vAlign w:val="center"/>
          </w:tcPr>
          <w:p w14:paraId="0DA6D3EB" w14:textId="77777777" w:rsidR="007E64FD" w:rsidRPr="00A47A77" w:rsidRDefault="007E64FD" w:rsidP="00386E56">
            <w:r w:rsidRPr="00A47A77">
              <w:rPr>
                <w:b/>
              </w:rPr>
              <w:t>Adequate/Meets—</w:t>
            </w:r>
            <w:r>
              <w:rPr>
                <w:b/>
              </w:rPr>
              <w:t>4–6</w:t>
            </w:r>
            <w:r w:rsidRPr="00A47A77">
              <w:rPr>
                <w:b/>
              </w:rPr>
              <w:t xml:space="preserve"> points</w:t>
            </w:r>
          </w:p>
          <w:p w14:paraId="541CA39B" w14:textId="77777777" w:rsidR="007E64FD" w:rsidRPr="00A47A77" w:rsidRDefault="007E64FD" w:rsidP="00386E56">
            <w:r w:rsidRPr="00A47A77">
              <w:t>Applicant provides a narrative that moderately describes all required items.</w:t>
            </w:r>
          </w:p>
        </w:tc>
      </w:tr>
      <w:tr w:rsidR="007E64FD" w14:paraId="3D107B1E" w14:textId="77777777" w:rsidTr="00745A89">
        <w:trPr>
          <w:trHeight w:val="907"/>
        </w:trPr>
        <w:tc>
          <w:tcPr>
            <w:tcW w:w="4299" w:type="dxa"/>
            <w:vMerge/>
          </w:tcPr>
          <w:p w14:paraId="1D074D58" w14:textId="77777777" w:rsidR="007E64FD" w:rsidRPr="00A47A77" w:rsidRDefault="007E64FD" w:rsidP="00386E56">
            <w:pPr>
              <w:rPr>
                <w:b/>
              </w:rPr>
            </w:pPr>
          </w:p>
        </w:tc>
        <w:tc>
          <w:tcPr>
            <w:tcW w:w="498" w:type="dxa"/>
            <w:vMerge w:val="restart"/>
            <w:shd w:val="clear" w:color="auto" w:fill="DDD9C3" w:themeFill="background2" w:themeFillShade="E6"/>
            <w:textDirection w:val="btLr"/>
            <w:vAlign w:val="center"/>
          </w:tcPr>
          <w:p w14:paraId="3C2EDCE5" w14:textId="77777777" w:rsidR="007E64FD" w:rsidRPr="00A47A77" w:rsidRDefault="007E64FD" w:rsidP="00A47C01">
            <w:pPr>
              <w:ind w:left="113" w:right="113"/>
              <w:jc w:val="center"/>
              <w:rPr>
                <w:b/>
              </w:rPr>
            </w:pPr>
            <w:r w:rsidRPr="00A47A77">
              <w:rPr>
                <w:b/>
              </w:rPr>
              <w:t>Not Acceptable</w:t>
            </w:r>
          </w:p>
        </w:tc>
        <w:tc>
          <w:tcPr>
            <w:tcW w:w="8168" w:type="dxa"/>
            <w:vAlign w:val="center"/>
          </w:tcPr>
          <w:p w14:paraId="6CDD124F" w14:textId="77777777" w:rsidR="007E64FD" w:rsidRPr="00A47A77" w:rsidRDefault="007E64FD" w:rsidP="00386E56">
            <w:pPr>
              <w:rPr>
                <w:b/>
              </w:rPr>
            </w:pPr>
            <w:r w:rsidRPr="00A47A77">
              <w:rPr>
                <w:b/>
              </w:rPr>
              <w:t>Limited/Approaches—</w:t>
            </w:r>
            <w:r>
              <w:rPr>
                <w:b/>
              </w:rPr>
              <w:t>2–3</w:t>
            </w:r>
            <w:r w:rsidRPr="00A47A77">
              <w:rPr>
                <w:b/>
              </w:rPr>
              <w:t xml:space="preserve"> points</w:t>
            </w:r>
          </w:p>
          <w:p w14:paraId="781447B9" w14:textId="77777777" w:rsidR="007E64FD" w:rsidRPr="00A47A77" w:rsidRDefault="007E64FD" w:rsidP="00386E56">
            <w:r w:rsidRPr="00A47A77">
              <w:t>Applicant provides a narrative that is limited or unclear in describing all required items.</w:t>
            </w:r>
          </w:p>
        </w:tc>
      </w:tr>
      <w:tr w:rsidR="007E64FD" w14:paraId="245A152F" w14:textId="77777777" w:rsidTr="00745A89">
        <w:trPr>
          <w:trHeight w:val="907"/>
        </w:trPr>
        <w:tc>
          <w:tcPr>
            <w:tcW w:w="4299" w:type="dxa"/>
            <w:vMerge/>
          </w:tcPr>
          <w:p w14:paraId="3C5011EE" w14:textId="77777777" w:rsidR="007E64FD" w:rsidRPr="00A47A77" w:rsidRDefault="007E64FD" w:rsidP="00386E56">
            <w:pPr>
              <w:rPr>
                <w:b/>
              </w:rPr>
            </w:pPr>
          </w:p>
        </w:tc>
        <w:tc>
          <w:tcPr>
            <w:tcW w:w="498" w:type="dxa"/>
            <w:vMerge/>
            <w:shd w:val="clear" w:color="auto" w:fill="DDD9C3" w:themeFill="background2" w:themeFillShade="E6"/>
          </w:tcPr>
          <w:p w14:paraId="66CC9DBE" w14:textId="77777777" w:rsidR="007E64FD" w:rsidRPr="00A47A77" w:rsidRDefault="007E64FD" w:rsidP="00386E56">
            <w:pPr>
              <w:rPr>
                <w:b/>
              </w:rPr>
            </w:pPr>
          </w:p>
        </w:tc>
        <w:tc>
          <w:tcPr>
            <w:tcW w:w="8168" w:type="dxa"/>
            <w:vAlign w:val="center"/>
          </w:tcPr>
          <w:p w14:paraId="52CC6A66" w14:textId="77777777" w:rsidR="007E64FD" w:rsidRPr="00A47A77" w:rsidRDefault="007E64FD" w:rsidP="00386E56">
            <w:pPr>
              <w:rPr>
                <w:b/>
              </w:rPr>
            </w:pPr>
            <w:r w:rsidRPr="00A47A77">
              <w:rPr>
                <w:b/>
              </w:rPr>
              <w:t>Inadequate—0</w:t>
            </w:r>
            <w:r>
              <w:rPr>
                <w:b/>
              </w:rPr>
              <w:t>–</w:t>
            </w:r>
            <w:r w:rsidRPr="00A47A77">
              <w:rPr>
                <w:b/>
              </w:rPr>
              <w:t>1</w:t>
            </w:r>
            <w:r>
              <w:rPr>
                <w:b/>
              </w:rPr>
              <w:t xml:space="preserve"> point</w:t>
            </w:r>
          </w:p>
          <w:p w14:paraId="071AA5DF" w14:textId="77777777" w:rsidR="007E64FD" w:rsidRPr="00A47A77" w:rsidRDefault="007E64FD" w:rsidP="00386E56">
            <w:r w:rsidRPr="00A47A77">
              <w:t>Applicant provides a narrative that does not adequately describe the required items.</w:t>
            </w:r>
          </w:p>
        </w:tc>
      </w:tr>
      <w:tr w:rsidR="007E64FD" w14:paraId="1A246EB6" w14:textId="77777777" w:rsidTr="0061684A">
        <w:trPr>
          <w:trHeight w:val="1385"/>
        </w:trPr>
        <w:tc>
          <w:tcPr>
            <w:tcW w:w="12965" w:type="dxa"/>
            <w:gridSpan w:val="3"/>
          </w:tcPr>
          <w:p w14:paraId="2EEB7641" w14:textId="77777777" w:rsidR="00A71DA7" w:rsidRPr="00777586" w:rsidRDefault="007E64FD" w:rsidP="00386E56">
            <w:pPr>
              <w:rPr>
                <w:b/>
              </w:rPr>
            </w:pPr>
            <w:r w:rsidRPr="00777586">
              <w:rPr>
                <w:b/>
              </w:rPr>
              <w:t>Reviewer’s Comments</w:t>
            </w:r>
          </w:p>
        </w:tc>
      </w:tr>
    </w:tbl>
    <w:p w14:paraId="02B80075" w14:textId="77777777" w:rsidR="00E75A4F" w:rsidRDefault="00E75A4F" w:rsidP="00E75A4F">
      <w:pPr>
        <w:sectPr w:rsidR="00E75A4F" w:rsidSect="00F6514F">
          <w:pgSz w:w="15840" w:h="12240" w:orient="landscape" w:code="1"/>
          <w:pgMar w:top="1440" w:right="1440" w:bottom="1440" w:left="1440" w:header="720" w:footer="720" w:gutter="0"/>
          <w:cols w:space="720"/>
          <w:docGrid w:linePitch="326"/>
        </w:sectPr>
      </w:pPr>
    </w:p>
    <w:p w14:paraId="67F62ECA" w14:textId="77777777" w:rsidR="0013421F" w:rsidRPr="009A78CE" w:rsidRDefault="00F76E76" w:rsidP="00490A37">
      <w:pPr>
        <w:pStyle w:val="Heading1"/>
        <w:rPr>
          <w:b/>
          <w:bCs/>
          <w:sz w:val="24"/>
        </w:rPr>
      </w:pPr>
      <w:bookmarkStart w:id="104" w:name="_Toc83128634"/>
      <w:bookmarkStart w:id="105" w:name="_Toc50869633"/>
      <w:bookmarkEnd w:id="89"/>
      <w:bookmarkEnd w:id="90"/>
      <w:bookmarkEnd w:id="91"/>
      <w:r w:rsidRPr="00F76E76">
        <w:rPr>
          <w:b/>
          <w:sz w:val="24"/>
        </w:rPr>
        <w:lastRenderedPageBreak/>
        <w:t>Appendix C</w:t>
      </w:r>
      <w:r w:rsidR="0013421F" w:rsidRPr="00F76E76">
        <w:rPr>
          <w:b/>
          <w:bCs/>
          <w:sz w:val="24"/>
        </w:rPr>
        <w:t>:</w:t>
      </w:r>
      <w:r w:rsidR="0013421F" w:rsidRPr="009A78CE">
        <w:rPr>
          <w:b/>
          <w:bCs/>
          <w:sz w:val="24"/>
        </w:rPr>
        <w:t xml:space="preserve"> </w:t>
      </w:r>
      <w:r w:rsidR="0089062C" w:rsidRPr="009A78CE">
        <w:rPr>
          <w:b/>
          <w:bCs/>
          <w:sz w:val="24"/>
        </w:rPr>
        <w:t>Required SCDE Forms</w:t>
      </w:r>
      <w:bookmarkEnd w:id="104"/>
    </w:p>
    <w:p w14:paraId="6A6DF49E" w14:textId="77777777" w:rsidR="0013421F" w:rsidRPr="009A78CE" w:rsidRDefault="0013421F" w:rsidP="00490A37"/>
    <w:p w14:paraId="174E3E32" w14:textId="77777777" w:rsidR="00B83E60" w:rsidRPr="00871050" w:rsidRDefault="00B83E60" w:rsidP="00B83E60">
      <w:pPr>
        <w:pStyle w:val="Heading2"/>
        <w:numPr>
          <w:ilvl w:val="0"/>
          <w:numId w:val="0"/>
        </w:numPr>
        <w:tabs>
          <w:tab w:val="clear" w:pos="720"/>
        </w:tabs>
        <w:jc w:val="center"/>
      </w:pPr>
      <w:bookmarkStart w:id="106" w:name="_Toc294164237"/>
      <w:bookmarkStart w:id="107" w:name="_Toc365552241"/>
      <w:bookmarkStart w:id="108" w:name="_Toc83128635"/>
      <w:r w:rsidRPr="00871050">
        <w:t>Certification Signature Page</w:t>
      </w:r>
      <w:bookmarkEnd w:id="106"/>
      <w:bookmarkEnd w:id="107"/>
      <w:bookmarkEnd w:id="108"/>
    </w:p>
    <w:p w14:paraId="2FB4D41D" w14:textId="77777777"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r w:rsidR="00CA31E5">
        <w:rPr>
          <w:rFonts w:eastAsia="Calibri"/>
          <w:i/>
          <w:sz w:val="18"/>
        </w:rPr>
        <w:t xml:space="preserve"> Go to the </w:t>
      </w:r>
      <w:hyperlink r:id="rId52" w:history="1">
        <w:r w:rsidR="00CA31E5" w:rsidRPr="00CA31E5">
          <w:rPr>
            <w:rStyle w:val="Hyperlink"/>
            <w:rFonts w:eastAsia="Calibri"/>
            <w:i/>
            <w:sz w:val="18"/>
          </w:rPr>
          <w:t>NSLP Equipment Subgrant Opportunity</w:t>
        </w:r>
      </w:hyperlink>
      <w:r w:rsidR="00CA31E5">
        <w:rPr>
          <w:rFonts w:eastAsia="Calibri"/>
          <w:i/>
          <w:sz w:val="18"/>
        </w:rPr>
        <w:t xml:space="preserve"> Web page to access the form to include electronic signatures.</w:t>
      </w:r>
      <w:r w:rsidRPr="00EE4680">
        <w:rPr>
          <w:rFonts w:eastAsia="Calibri"/>
          <w:i/>
          <w:sz w:val="18"/>
        </w:rPr>
        <w:t>)</w:t>
      </w:r>
    </w:p>
    <w:p w14:paraId="473A2F1B" w14:textId="77777777" w:rsidR="00B83E60" w:rsidRDefault="00B83E60" w:rsidP="00B83E60">
      <w:pPr>
        <w:rPr>
          <w:b/>
        </w:rPr>
      </w:pPr>
    </w:p>
    <w:p w14:paraId="1E2DFF18"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4600E7CF" w14:textId="77777777" w:rsidTr="009B4254">
        <w:tc>
          <w:tcPr>
            <w:tcW w:w="9576" w:type="dxa"/>
            <w:shd w:val="clear" w:color="auto" w:fill="auto"/>
          </w:tcPr>
          <w:p w14:paraId="659FFEDA" w14:textId="77777777" w:rsidR="00B83E60" w:rsidRPr="0063186A" w:rsidRDefault="00B83E60" w:rsidP="007956F9">
            <w:r w:rsidRPr="0063186A">
              <w:t>I hereby certify that, to the best of my knowledge, the information and data contained in this application are true and correct</w:t>
            </w:r>
            <w:r w:rsidR="006F2D93">
              <w:t xml:space="preserve">. </w:t>
            </w:r>
            <w:r w:rsidRPr="0063186A">
              <w:t xml:space="preserve">The applicant’s governing body has duly authorized this application and documentation, and the </w:t>
            </w:r>
            <w:r w:rsidR="007956F9">
              <w:t xml:space="preserve">applicant will comply with the </w:t>
            </w:r>
            <w:r w:rsidRPr="0063186A">
              <w:t xml:space="preserve">SCDE Assurances and Terms and Conditions </w:t>
            </w:r>
            <w:r w:rsidR="007956F9">
              <w:t xml:space="preserve">for USDA </w:t>
            </w:r>
            <w:proofErr w:type="spellStart"/>
            <w:r w:rsidR="007956F9">
              <w:t>Subawards</w:t>
            </w:r>
            <w:proofErr w:type="spellEnd"/>
            <w:r w:rsidR="007956F9">
              <w:t xml:space="preserve"> </w:t>
            </w:r>
            <w:r w:rsidRPr="0063186A">
              <w:t>if the grant is awarded</w:t>
            </w:r>
            <w:r w:rsidR="006F2D93">
              <w:t xml:space="preserve">. </w:t>
            </w:r>
            <w:r w:rsidRPr="00A01D20">
              <w:t xml:space="preserve">The applicant is registered and current (active) on the federal </w:t>
            </w:r>
            <w:hyperlink r:id="rId53" w:history="1">
              <w:r w:rsidRPr="00720CED">
                <w:rPr>
                  <w:rStyle w:val="Hyperlink"/>
                </w:rPr>
                <w:t>System for Award Management (SAM)</w:t>
              </w:r>
            </w:hyperlink>
            <w:r w:rsidRPr="00A01D20">
              <w:t>.</w:t>
            </w:r>
          </w:p>
        </w:tc>
      </w:tr>
    </w:tbl>
    <w:p w14:paraId="2BC9B848" w14:textId="77777777" w:rsidR="00B83E60" w:rsidRPr="0063186A" w:rsidRDefault="00B83E60" w:rsidP="00B83E60"/>
    <w:p w14:paraId="74AF71F4" w14:textId="77777777" w:rsidR="00B83E60" w:rsidRPr="0068402F" w:rsidRDefault="00C73F65" w:rsidP="00B83E60">
      <w:pPr>
        <w:rPr>
          <w:b/>
        </w:rPr>
      </w:pPr>
      <w:r>
        <w:rPr>
          <w:b/>
        </w:rPr>
        <w:t xml:space="preserve">Authorized Official or </w:t>
      </w:r>
      <w:r w:rsidR="007956F9">
        <w:rPr>
          <w:b/>
        </w:rPr>
        <w:t>Superintendent</w:t>
      </w:r>
      <w:r w:rsidR="0047265B">
        <w:rPr>
          <w:b/>
        </w:rPr>
        <w:t xml:space="preserv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63186A" w14:paraId="478DBDBD" w14:textId="77777777" w:rsidTr="00E9112C">
        <w:trPr>
          <w:trHeight w:val="326"/>
          <w:tblHeader/>
        </w:trPr>
        <w:tc>
          <w:tcPr>
            <w:tcW w:w="9350" w:type="dxa"/>
            <w:gridSpan w:val="2"/>
            <w:shd w:val="clear" w:color="auto" w:fill="auto"/>
            <w:vAlign w:val="center"/>
          </w:tcPr>
          <w:p w14:paraId="09B388A4" w14:textId="77777777" w:rsidR="00B83E60" w:rsidRPr="0063186A" w:rsidRDefault="00B83E60" w:rsidP="009B4254">
            <w:r w:rsidRPr="0063186A">
              <w:t xml:space="preserve">Name: </w:t>
            </w:r>
          </w:p>
        </w:tc>
      </w:tr>
      <w:tr w:rsidR="00B83E60" w:rsidRPr="0063186A" w14:paraId="63ABFE9D" w14:textId="77777777" w:rsidTr="0047265B">
        <w:trPr>
          <w:trHeight w:val="329"/>
        </w:trPr>
        <w:tc>
          <w:tcPr>
            <w:tcW w:w="4682" w:type="dxa"/>
            <w:shd w:val="clear" w:color="auto" w:fill="auto"/>
            <w:vAlign w:val="center"/>
          </w:tcPr>
          <w:p w14:paraId="23B4E469" w14:textId="77777777" w:rsidR="00B83E60" w:rsidRPr="0063186A" w:rsidRDefault="00B83E60" w:rsidP="009B4254">
            <w:r w:rsidRPr="0063186A">
              <w:t>Position:</w:t>
            </w:r>
          </w:p>
        </w:tc>
        <w:tc>
          <w:tcPr>
            <w:tcW w:w="4668" w:type="dxa"/>
            <w:shd w:val="clear" w:color="auto" w:fill="auto"/>
            <w:vAlign w:val="center"/>
          </w:tcPr>
          <w:p w14:paraId="6DAB676F" w14:textId="77777777" w:rsidR="00B83E60" w:rsidRPr="0063186A" w:rsidRDefault="00B83E60" w:rsidP="007956F9">
            <w:r w:rsidRPr="0063186A">
              <w:t>Email:</w:t>
            </w:r>
          </w:p>
        </w:tc>
      </w:tr>
      <w:tr w:rsidR="00B83E60" w:rsidRPr="0063186A" w14:paraId="1D0D9EE4" w14:textId="77777777" w:rsidTr="0047265B">
        <w:trPr>
          <w:trHeight w:val="328"/>
        </w:trPr>
        <w:tc>
          <w:tcPr>
            <w:tcW w:w="4682" w:type="dxa"/>
            <w:shd w:val="clear" w:color="auto" w:fill="auto"/>
            <w:vAlign w:val="center"/>
          </w:tcPr>
          <w:p w14:paraId="5853BF73" w14:textId="77777777" w:rsidR="00B83E60" w:rsidRPr="0063186A" w:rsidRDefault="00B83E60" w:rsidP="009B4254">
            <w:r w:rsidRPr="0063186A">
              <w:t>Telephone:</w:t>
            </w:r>
          </w:p>
        </w:tc>
        <w:tc>
          <w:tcPr>
            <w:tcW w:w="4668" w:type="dxa"/>
            <w:shd w:val="clear" w:color="auto" w:fill="auto"/>
            <w:vAlign w:val="center"/>
          </w:tcPr>
          <w:p w14:paraId="1FE486A1" w14:textId="77777777" w:rsidR="00B83E60" w:rsidRPr="0063186A" w:rsidRDefault="00B83E60" w:rsidP="009B4254">
            <w:r w:rsidRPr="0063186A">
              <w:t>Fax:</w:t>
            </w:r>
          </w:p>
        </w:tc>
      </w:tr>
      <w:tr w:rsidR="00F66020" w:rsidRPr="00B12FB5" w14:paraId="2ED79C9B" w14:textId="77777777" w:rsidTr="00B0024E">
        <w:trPr>
          <w:trHeight w:val="990"/>
        </w:trPr>
        <w:tc>
          <w:tcPr>
            <w:tcW w:w="9350" w:type="dxa"/>
            <w:gridSpan w:val="2"/>
            <w:tcBorders>
              <w:top w:val="single" w:sz="18" w:space="0" w:color="auto"/>
              <w:bottom w:val="single" w:sz="2" w:space="0" w:color="auto"/>
            </w:tcBorders>
            <w:shd w:val="clear" w:color="auto" w:fill="auto"/>
          </w:tcPr>
          <w:p w14:paraId="2E95407C" w14:textId="77777777" w:rsidR="00F66020" w:rsidRPr="00B12FB5" w:rsidRDefault="007956F9" w:rsidP="00426905">
            <w:pPr>
              <w:spacing w:line="276" w:lineRule="auto"/>
              <w:rPr>
                <w:rFonts w:eastAsia="Calibri"/>
              </w:rPr>
            </w:pPr>
            <w:r>
              <w:rPr>
                <w:rFonts w:eastAsia="Calibri"/>
              </w:rPr>
              <w:t>Superintendent</w:t>
            </w:r>
            <w:r w:rsidR="0047265B">
              <w:rPr>
                <w:rFonts w:eastAsia="Calibri"/>
              </w:rPr>
              <w:t xml:space="preserve"> Signature</w:t>
            </w:r>
            <w:r w:rsidR="00F66020" w:rsidRPr="00B12FB5">
              <w:rPr>
                <w:rFonts w:eastAsia="Calibri"/>
              </w:rPr>
              <w:t>:</w:t>
            </w:r>
          </w:p>
        </w:tc>
      </w:tr>
      <w:tr w:rsidR="00F66020" w:rsidRPr="00B12FB5" w14:paraId="288A86C9" w14:textId="77777777" w:rsidTr="005870AD">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209FABB2" w14:textId="77777777" w:rsidR="00F66020" w:rsidRPr="00B12FB5" w:rsidRDefault="00F66020" w:rsidP="00426905">
            <w:pPr>
              <w:spacing w:line="276" w:lineRule="auto"/>
              <w:rPr>
                <w:rFonts w:eastAsia="Calibri"/>
              </w:rPr>
            </w:pPr>
            <w:r w:rsidRPr="00B12FB5">
              <w:rPr>
                <w:rFonts w:eastAsia="Calibri"/>
              </w:rPr>
              <w:t>Date Signed:</w:t>
            </w:r>
          </w:p>
        </w:tc>
      </w:tr>
    </w:tbl>
    <w:p w14:paraId="65618C8F" w14:textId="77777777" w:rsidR="0047265B" w:rsidRDefault="0047265B" w:rsidP="00426905">
      <w:pPr>
        <w:spacing w:line="276" w:lineRule="auto"/>
        <w:rPr>
          <w:rFonts w:eastAsia="Calibri"/>
        </w:rPr>
      </w:pPr>
    </w:p>
    <w:p w14:paraId="6A5A24FC" w14:textId="77777777" w:rsidR="0047265B" w:rsidRDefault="0047265B" w:rsidP="00426905">
      <w:pPr>
        <w:spacing w:line="276" w:lineRule="auto"/>
        <w:rPr>
          <w:rFonts w:eastAsia="Calibri"/>
        </w:rPr>
      </w:pPr>
      <w:r>
        <w:rPr>
          <w:rFonts w:eastAsia="Calibri"/>
        </w:rPr>
        <w:t xml:space="preserve">Provide the appropriate signatures below along with their </w:t>
      </w:r>
      <w:r w:rsidR="00C73F65">
        <w:rPr>
          <w:rFonts w:eastAsia="Calibri"/>
        </w:rPr>
        <w:t xml:space="preserve">printed </w:t>
      </w:r>
      <w:r>
        <w:rPr>
          <w:rFonts w:eastAsia="Calibri"/>
        </w:rPr>
        <w:t>names</w:t>
      </w:r>
      <w:r w:rsidR="00C73F65">
        <w:rPr>
          <w:rFonts w:eastAsia="Calibri"/>
        </w:rPr>
        <w:t>.</w:t>
      </w:r>
    </w:p>
    <w:p w14:paraId="1F49CBFD" w14:textId="77777777" w:rsidR="0047265B" w:rsidRDefault="0047265B" w:rsidP="00426905">
      <w:pPr>
        <w:spacing w:line="276" w:lineRule="auto"/>
        <w:rPr>
          <w:rFonts w:eastAsia="Calibri"/>
        </w:rPr>
        <w:sectPr w:rsidR="0047265B" w:rsidSect="000B3109">
          <w:headerReference w:type="default" r:id="rId54"/>
          <w:pgSz w:w="12240" w:h="15840" w:code="1"/>
          <w:pgMar w:top="1152" w:right="1440" w:bottom="864" w:left="1440"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47265B" w:rsidRPr="00B12FB5" w14:paraId="709F4283" w14:textId="77777777" w:rsidTr="00B0024E">
        <w:trPr>
          <w:trHeight w:val="701"/>
          <w:tblHeader/>
        </w:trPr>
        <w:tc>
          <w:tcPr>
            <w:tcW w:w="4675" w:type="dxa"/>
            <w:tcBorders>
              <w:top w:val="single" w:sz="18" w:space="0" w:color="auto"/>
              <w:left w:val="single" w:sz="4" w:space="0" w:color="auto"/>
              <w:bottom w:val="single" w:sz="4" w:space="0" w:color="auto"/>
              <w:right w:val="single" w:sz="4" w:space="0" w:color="auto"/>
            </w:tcBorders>
            <w:shd w:val="clear" w:color="auto" w:fill="auto"/>
          </w:tcPr>
          <w:p w14:paraId="6D2366B9" w14:textId="77777777" w:rsidR="0047265B" w:rsidRDefault="0047265B" w:rsidP="00B0024E">
            <w:pPr>
              <w:spacing w:line="276" w:lineRule="auto"/>
              <w:rPr>
                <w:rFonts w:eastAsia="Calibri"/>
              </w:rPr>
            </w:pPr>
            <w:r>
              <w:rPr>
                <w:rFonts w:eastAsia="Calibri"/>
              </w:rPr>
              <w:t>Principal:</w:t>
            </w:r>
          </w:p>
        </w:tc>
        <w:tc>
          <w:tcPr>
            <w:tcW w:w="4675" w:type="dxa"/>
            <w:tcBorders>
              <w:top w:val="single" w:sz="18" w:space="0" w:color="auto"/>
              <w:left w:val="single" w:sz="4" w:space="0" w:color="auto"/>
              <w:bottom w:val="single" w:sz="4" w:space="0" w:color="auto"/>
              <w:right w:val="single" w:sz="4" w:space="0" w:color="auto"/>
            </w:tcBorders>
            <w:shd w:val="clear" w:color="auto" w:fill="auto"/>
          </w:tcPr>
          <w:p w14:paraId="0228C1CB" w14:textId="77777777" w:rsidR="0047265B" w:rsidRPr="00B12FB5" w:rsidRDefault="00C73F65" w:rsidP="00B0024E">
            <w:pPr>
              <w:tabs>
                <w:tab w:val="center" w:pos="6840"/>
              </w:tabs>
              <w:spacing w:line="276" w:lineRule="auto"/>
              <w:rPr>
                <w:rFonts w:eastAsia="Calibri"/>
              </w:rPr>
            </w:pPr>
            <w:r w:rsidRPr="007A3181">
              <w:rPr>
                <w:rFonts w:eastAsia="Calibri"/>
              </w:rPr>
              <w:t>Printed</w:t>
            </w:r>
            <w:r>
              <w:rPr>
                <w:rFonts w:eastAsia="Calibri"/>
              </w:rPr>
              <w:t xml:space="preserve"> </w:t>
            </w:r>
            <w:r w:rsidR="0047265B">
              <w:rPr>
                <w:rFonts w:eastAsia="Calibri"/>
              </w:rPr>
              <w:t>Name of Principal:</w:t>
            </w:r>
          </w:p>
        </w:tc>
      </w:tr>
      <w:tr w:rsidR="00F66020" w:rsidRPr="00B12FB5" w14:paraId="0CF2C086" w14:textId="77777777" w:rsidTr="005870AD">
        <w:trPr>
          <w:trHeight w:val="362"/>
        </w:trPr>
        <w:tc>
          <w:tcPr>
            <w:tcW w:w="9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C79D85" w14:textId="77777777" w:rsidR="0047265B" w:rsidRPr="00B12FB5" w:rsidRDefault="00F66020" w:rsidP="00426905">
            <w:pPr>
              <w:spacing w:line="276" w:lineRule="auto"/>
              <w:rPr>
                <w:rFonts w:eastAsia="Calibri"/>
              </w:rPr>
            </w:pPr>
            <w:r w:rsidRPr="00B12FB5">
              <w:rPr>
                <w:rFonts w:eastAsia="Calibri"/>
              </w:rPr>
              <w:t>Date Signed:</w:t>
            </w:r>
          </w:p>
        </w:tc>
      </w:tr>
      <w:tr w:rsidR="0047265B" w:rsidRPr="00B12FB5" w14:paraId="321D045E" w14:textId="77777777" w:rsidTr="00B0024E">
        <w:trPr>
          <w:trHeight w:val="701"/>
        </w:trPr>
        <w:tc>
          <w:tcPr>
            <w:tcW w:w="4675" w:type="dxa"/>
            <w:tcBorders>
              <w:top w:val="single" w:sz="4" w:space="0" w:color="auto"/>
              <w:left w:val="single" w:sz="4" w:space="0" w:color="auto"/>
              <w:bottom w:val="single" w:sz="4" w:space="0" w:color="auto"/>
              <w:right w:val="single" w:sz="4" w:space="0" w:color="auto"/>
            </w:tcBorders>
            <w:shd w:val="clear" w:color="auto" w:fill="auto"/>
          </w:tcPr>
          <w:p w14:paraId="57D099EA" w14:textId="77777777" w:rsidR="0047265B" w:rsidRDefault="0047265B" w:rsidP="00B0024E">
            <w:pPr>
              <w:spacing w:line="276" w:lineRule="auto"/>
              <w:rPr>
                <w:rFonts w:eastAsia="Calibri"/>
              </w:rPr>
            </w:pPr>
            <w:r>
              <w:rPr>
                <w:rFonts w:eastAsia="Calibri"/>
              </w:rPr>
              <w:t>SFA Finance Director</w:t>
            </w:r>
            <w:r w:rsidRPr="00D52086">
              <w:rPr>
                <w:rFonts w:eastAsia="Calibri"/>
              </w:rPr>
              <w:t>:</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78AD798D" w14:textId="77777777" w:rsidR="0047265B" w:rsidRPr="00B12FB5" w:rsidRDefault="007A3181" w:rsidP="00B0024E">
            <w:pPr>
              <w:spacing w:line="276" w:lineRule="auto"/>
              <w:rPr>
                <w:rFonts w:eastAsia="Calibri"/>
              </w:rPr>
            </w:pPr>
            <w:r>
              <w:rPr>
                <w:rFonts w:eastAsia="Calibri"/>
              </w:rPr>
              <w:t xml:space="preserve">Printed </w:t>
            </w:r>
            <w:r w:rsidR="0047265B">
              <w:rPr>
                <w:rFonts w:eastAsia="Calibri"/>
              </w:rPr>
              <w:t>Name of SFA Finance Director:</w:t>
            </w:r>
          </w:p>
        </w:tc>
      </w:tr>
      <w:tr w:rsidR="005870AD" w:rsidRPr="00B12FB5" w14:paraId="3448B18C" w14:textId="77777777" w:rsidTr="005870AD">
        <w:trPr>
          <w:trHeight w:val="362"/>
        </w:trPr>
        <w:tc>
          <w:tcPr>
            <w:tcW w:w="9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3D6497" w14:textId="77777777" w:rsidR="005870AD" w:rsidRPr="00B12FB5" w:rsidRDefault="005870AD" w:rsidP="005870AD">
            <w:pPr>
              <w:spacing w:line="276" w:lineRule="auto"/>
              <w:rPr>
                <w:rFonts w:eastAsia="Calibri"/>
              </w:rPr>
            </w:pPr>
            <w:r w:rsidRPr="00B12FB5">
              <w:rPr>
                <w:rFonts w:eastAsia="Calibri"/>
              </w:rPr>
              <w:t>Date Signed:</w:t>
            </w:r>
          </w:p>
        </w:tc>
      </w:tr>
      <w:tr w:rsidR="0047265B" w:rsidRPr="00B12FB5" w14:paraId="6ED47633" w14:textId="77777777" w:rsidTr="00B0024E">
        <w:trPr>
          <w:trHeight w:val="791"/>
        </w:trPr>
        <w:tc>
          <w:tcPr>
            <w:tcW w:w="4675" w:type="dxa"/>
            <w:tcBorders>
              <w:top w:val="single" w:sz="4" w:space="0" w:color="auto"/>
              <w:left w:val="single" w:sz="4" w:space="0" w:color="auto"/>
              <w:bottom w:val="single" w:sz="4" w:space="0" w:color="auto"/>
              <w:right w:val="single" w:sz="4" w:space="0" w:color="auto"/>
            </w:tcBorders>
            <w:shd w:val="clear" w:color="auto" w:fill="auto"/>
          </w:tcPr>
          <w:p w14:paraId="63D026A4" w14:textId="77777777" w:rsidR="0047265B" w:rsidRPr="00B12FB5" w:rsidRDefault="0047265B" w:rsidP="00B0024E">
            <w:pPr>
              <w:spacing w:line="276" w:lineRule="auto"/>
              <w:rPr>
                <w:rFonts w:eastAsia="Calibri"/>
              </w:rPr>
            </w:pPr>
            <w:r>
              <w:rPr>
                <w:rFonts w:eastAsia="Calibri"/>
              </w:rPr>
              <w:t>Food Service Director (FSD)/Supervisor</w:t>
            </w:r>
            <w:r w:rsidRPr="00D52086">
              <w:rPr>
                <w:rFonts w:eastAsia="Calibri"/>
              </w:rPr>
              <w:t>:</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4367592A" w14:textId="77777777" w:rsidR="0047265B" w:rsidRPr="00B12FB5" w:rsidRDefault="007A3181" w:rsidP="00B0024E">
            <w:pPr>
              <w:spacing w:line="276" w:lineRule="auto"/>
              <w:rPr>
                <w:rFonts w:eastAsia="Calibri"/>
              </w:rPr>
            </w:pPr>
            <w:r>
              <w:rPr>
                <w:rFonts w:eastAsia="Calibri"/>
              </w:rPr>
              <w:t>Print</w:t>
            </w:r>
            <w:r w:rsidR="0047265B">
              <w:rPr>
                <w:rFonts w:eastAsia="Calibri"/>
              </w:rPr>
              <w:t>ed name of FSD/Supervisor:</w:t>
            </w:r>
          </w:p>
        </w:tc>
      </w:tr>
      <w:tr w:rsidR="005870AD" w:rsidRPr="00B12FB5" w14:paraId="68265D56" w14:textId="77777777" w:rsidTr="005870AD">
        <w:trPr>
          <w:trHeight w:val="362"/>
        </w:trPr>
        <w:tc>
          <w:tcPr>
            <w:tcW w:w="9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7697A" w14:textId="77777777" w:rsidR="005870AD" w:rsidRPr="00B12FB5" w:rsidRDefault="005870AD" w:rsidP="005870AD">
            <w:pPr>
              <w:spacing w:line="276" w:lineRule="auto"/>
              <w:rPr>
                <w:rFonts w:eastAsia="Calibri"/>
              </w:rPr>
            </w:pPr>
            <w:r w:rsidRPr="00B12FB5">
              <w:rPr>
                <w:rFonts w:eastAsia="Calibri"/>
              </w:rPr>
              <w:t>Date Signed:</w:t>
            </w:r>
          </w:p>
        </w:tc>
      </w:tr>
      <w:tr w:rsidR="0047265B" w:rsidRPr="00B12FB5" w14:paraId="298C636C" w14:textId="77777777" w:rsidTr="00B0024E">
        <w:trPr>
          <w:trHeight w:val="791"/>
        </w:trPr>
        <w:tc>
          <w:tcPr>
            <w:tcW w:w="4675" w:type="dxa"/>
            <w:tcBorders>
              <w:top w:val="single" w:sz="4" w:space="0" w:color="auto"/>
              <w:left w:val="single" w:sz="4" w:space="0" w:color="auto"/>
              <w:bottom w:val="single" w:sz="4" w:space="0" w:color="auto"/>
              <w:right w:val="single" w:sz="4" w:space="0" w:color="auto"/>
            </w:tcBorders>
            <w:shd w:val="clear" w:color="auto" w:fill="auto"/>
          </w:tcPr>
          <w:p w14:paraId="22D79B4A" w14:textId="77777777" w:rsidR="0047265B" w:rsidRDefault="0047265B" w:rsidP="00B0024E">
            <w:pPr>
              <w:spacing w:line="276" w:lineRule="auto"/>
              <w:rPr>
                <w:rFonts w:eastAsia="Calibri"/>
              </w:rPr>
            </w:pPr>
            <w:r>
              <w:rPr>
                <w:rFonts w:eastAsia="Calibri"/>
              </w:rPr>
              <w:t>Facilities Director (if applicable)</w:t>
            </w:r>
            <w:r w:rsidRPr="00D52086">
              <w:rPr>
                <w:rFonts w:eastAsia="Calibri"/>
              </w:rPr>
              <w:t>:</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446D20B4" w14:textId="77777777" w:rsidR="0047265B" w:rsidRPr="00B12FB5" w:rsidRDefault="007A3181" w:rsidP="00B0024E">
            <w:pPr>
              <w:spacing w:line="276" w:lineRule="auto"/>
              <w:rPr>
                <w:rFonts w:eastAsia="Calibri"/>
              </w:rPr>
            </w:pPr>
            <w:r>
              <w:rPr>
                <w:rFonts w:eastAsia="Calibri"/>
              </w:rPr>
              <w:t>Print</w:t>
            </w:r>
            <w:r w:rsidR="0047265B">
              <w:rPr>
                <w:rFonts w:eastAsia="Calibri"/>
              </w:rPr>
              <w:t>ed Name of Director (if applicable)</w:t>
            </w:r>
          </w:p>
        </w:tc>
      </w:tr>
      <w:tr w:rsidR="005870AD" w:rsidRPr="00B12FB5" w14:paraId="62294E44" w14:textId="77777777" w:rsidTr="005870AD">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09CEEB66" w14:textId="77777777" w:rsidR="005870AD" w:rsidRPr="00B12FB5" w:rsidRDefault="005870AD" w:rsidP="005870AD">
            <w:pPr>
              <w:spacing w:line="276" w:lineRule="auto"/>
              <w:rPr>
                <w:rFonts w:eastAsia="Calibri"/>
              </w:rPr>
            </w:pPr>
            <w:r w:rsidRPr="00B12FB5">
              <w:rPr>
                <w:rFonts w:eastAsia="Calibri"/>
              </w:rPr>
              <w:t>Date Signed:</w:t>
            </w:r>
          </w:p>
        </w:tc>
      </w:tr>
    </w:tbl>
    <w:p w14:paraId="65AC78F7" w14:textId="77777777" w:rsidR="00B83E60" w:rsidRDefault="00B83E60" w:rsidP="00B83E60"/>
    <w:p w14:paraId="24A99C02" w14:textId="20732FB7" w:rsidR="00ED098F" w:rsidRPr="009A78CE" w:rsidRDefault="00B83E60" w:rsidP="00B83E60">
      <w:r w:rsidRPr="0063186A">
        <w:t>Please complete, print, and obtain signature</w:t>
      </w:r>
      <w:r>
        <w:t>s</w:t>
      </w:r>
      <w:r w:rsidRPr="0063186A">
        <w:t xml:space="preserve"> prior to submission</w:t>
      </w:r>
      <w:r w:rsidR="006F2D93">
        <w:t xml:space="preserve">. </w:t>
      </w:r>
      <w:r w:rsidRPr="00A01D20">
        <w:t xml:space="preserve">Include the signed, scanned form in the </w:t>
      </w:r>
      <w:r w:rsidR="00BC5548">
        <w:t>r</w:t>
      </w:r>
      <w:r w:rsidRPr="00A01D20">
        <w:t xml:space="preserve">equired </w:t>
      </w:r>
      <w:r w:rsidR="00BC5548">
        <w:t>a</w:t>
      </w:r>
      <w:r w:rsidRPr="00A01D20">
        <w:t xml:space="preserve">ppendices as indicated </w:t>
      </w:r>
      <w:r w:rsidRPr="00096BCA">
        <w:t xml:space="preserve">on page </w:t>
      </w:r>
      <w:r w:rsidR="006D3A4E" w:rsidRPr="00096BCA">
        <w:t>1</w:t>
      </w:r>
      <w:r w:rsidR="00280EBA" w:rsidRPr="00096BCA">
        <w:t>4</w:t>
      </w:r>
      <w:r w:rsidR="005870AD" w:rsidRPr="00096BCA">
        <w:t>.</w:t>
      </w:r>
    </w:p>
    <w:p w14:paraId="19D2D15F" w14:textId="77777777" w:rsidR="00C740D5" w:rsidRPr="009A78CE" w:rsidRDefault="00C740D5" w:rsidP="00490A37">
      <w:pPr>
        <w:sectPr w:rsidR="00C740D5" w:rsidRPr="009A78CE" w:rsidSect="0047265B">
          <w:type w:val="continuous"/>
          <w:pgSz w:w="12240" w:h="15840" w:code="1"/>
          <w:pgMar w:top="1152" w:right="1440" w:bottom="864" w:left="1440" w:header="720" w:footer="720" w:gutter="0"/>
          <w:cols w:space="720"/>
        </w:sectPr>
      </w:pPr>
    </w:p>
    <w:p w14:paraId="47B6D86B" w14:textId="77777777" w:rsidR="00C61F2E" w:rsidRPr="009A78CE" w:rsidRDefault="00C61F2E" w:rsidP="00C61F2E">
      <w:pPr>
        <w:pStyle w:val="Heading2"/>
        <w:numPr>
          <w:ilvl w:val="0"/>
          <w:numId w:val="0"/>
        </w:numPr>
        <w:jc w:val="center"/>
        <w:rPr>
          <w:szCs w:val="24"/>
        </w:rPr>
      </w:pPr>
      <w:bookmarkStart w:id="109" w:name="_Toc83128636"/>
      <w:bookmarkStart w:id="110" w:name="_Toc161798985"/>
      <w:bookmarkStart w:id="111" w:name="_Toc110150819"/>
      <w:bookmarkEnd w:id="105"/>
      <w:r w:rsidRPr="009A78CE">
        <w:rPr>
          <w:szCs w:val="24"/>
        </w:rPr>
        <w:lastRenderedPageBreak/>
        <w:t>Assurances</w:t>
      </w:r>
      <w:r w:rsidR="000C0462">
        <w:rPr>
          <w:szCs w:val="24"/>
        </w:rPr>
        <w:t xml:space="preserve"> and Terms and Conditions</w:t>
      </w:r>
      <w:r w:rsidR="00453023">
        <w:rPr>
          <w:szCs w:val="24"/>
        </w:rPr>
        <w:t xml:space="preserve"> for U.S. Department of Agriculture </w:t>
      </w:r>
      <w:proofErr w:type="spellStart"/>
      <w:r w:rsidR="00453023">
        <w:rPr>
          <w:szCs w:val="24"/>
        </w:rPr>
        <w:t>Subawards</w:t>
      </w:r>
      <w:bookmarkEnd w:id="109"/>
      <w:proofErr w:type="spellEnd"/>
    </w:p>
    <w:p w14:paraId="4C994F78" w14:textId="77777777" w:rsidR="000C10DD" w:rsidRDefault="000C10DD" w:rsidP="000C10DD">
      <w:pPr>
        <w:keepNext/>
        <w:tabs>
          <w:tab w:val="left" w:pos="720"/>
        </w:tabs>
        <w:jc w:val="center"/>
        <w:outlineLvl w:val="1"/>
        <w:rPr>
          <w:i/>
          <w:sz w:val="22"/>
          <w:szCs w:val="22"/>
        </w:rPr>
      </w:pPr>
      <w:bookmarkStart w:id="112" w:name="_Toc332013857"/>
      <w:bookmarkStart w:id="113" w:name="_Toc332014087"/>
      <w:r>
        <w:rPr>
          <w:i/>
          <w:sz w:val="22"/>
          <w:szCs w:val="22"/>
        </w:rPr>
        <w:t>For informational purposes only</w:t>
      </w:r>
      <w:bookmarkEnd w:id="112"/>
      <w:bookmarkEnd w:id="113"/>
    </w:p>
    <w:p w14:paraId="308A9D30" w14:textId="77777777" w:rsidR="000C10DD" w:rsidRDefault="000C10DD" w:rsidP="000C10DD">
      <w:pPr>
        <w:jc w:val="center"/>
        <w:rPr>
          <w:i/>
          <w:sz w:val="22"/>
          <w:szCs w:val="22"/>
        </w:rPr>
      </w:pPr>
      <w:r>
        <w:rPr>
          <w:i/>
          <w:sz w:val="22"/>
          <w:szCs w:val="22"/>
        </w:rPr>
        <w:t xml:space="preserve">The applicant certifies to abide by the SCDE Assurances </w:t>
      </w:r>
      <w:r w:rsidR="00BC4828">
        <w:rPr>
          <w:i/>
          <w:sz w:val="22"/>
          <w:szCs w:val="22"/>
        </w:rPr>
        <w:t xml:space="preserve">and Terms and Conditions </w:t>
      </w:r>
      <w:r>
        <w:rPr>
          <w:i/>
          <w:sz w:val="22"/>
          <w:szCs w:val="22"/>
        </w:rPr>
        <w:t>by signing and submitting the Certification Signature Page.</w:t>
      </w:r>
    </w:p>
    <w:p w14:paraId="50BD182C" w14:textId="77777777" w:rsidR="00810694" w:rsidRDefault="00810694" w:rsidP="00810694">
      <w:pPr>
        <w:tabs>
          <w:tab w:val="left" w:pos="1260"/>
          <w:tab w:val="left" w:pos="4320"/>
        </w:tabs>
        <w:contextualSpacing/>
        <w:rPr>
          <w:sz w:val="22"/>
          <w:szCs w:val="22"/>
        </w:rPr>
      </w:pPr>
    </w:p>
    <w:p w14:paraId="015532BE" w14:textId="77777777" w:rsidR="00D675E8" w:rsidRPr="001258FA" w:rsidRDefault="00D675E8" w:rsidP="00810694">
      <w:pPr>
        <w:tabs>
          <w:tab w:val="left" w:pos="1260"/>
          <w:tab w:val="left" w:pos="4320"/>
        </w:tabs>
        <w:contextualSpacing/>
        <w:rPr>
          <w:sz w:val="22"/>
          <w:szCs w:val="22"/>
        </w:rPr>
      </w:pPr>
      <w:r w:rsidRPr="001258FA">
        <w:rPr>
          <w:sz w:val="22"/>
          <w:szCs w:val="22"/>
        </w:rPr>
        <w:t>I certify that this applicant</w:t>
      </w:r>
    </w:p>
    <w:p w14:paraId="3C8865EF" w14:textId="77777777" w:rsidR="00FA5C0F" w:rsidRPr="00363770" w:rsidRDefault="00FA5C0F" w:rsidP="00FA5C0F">
      <w:pPr>
        <w:pStyle w:val="BlockText"/>
        <w:numPr>
          <w:ilvl w:val="0"/>
          <w:numId w:val="20"/>
        </w:numPr>
        <w:spacing w:after="4"/>
        <w:ind w:right="0"/>
        <w:rPr>
          <w:sz w:val="22"/>
          <w:szCs w:val="22"/>
        </w:rPr>
      </w:pPr>
      <w:r w:rsidRPr="00363770">
        <w:rPr>
          <w:sz w:val="22"/>
          <w:szCs w:val="22"/>
        </w:rPr>
        <w:t xml:space="preserve">Has the legal authority to apply for federal assistance and the institutional, managerial, and financial capability (including funds sufficient to pay the </w:t>
      </w:r>
      <w:proofErr w:type="spellStart"/>
      <w:r w:rsidRPr="00363770">
        <w:rPr>
          <w:sz w:val="22"/>
          <w:szCs w:val="22"/>
        </w:rPr>
        <w:t>nonstate</w:t>
      </w:r>
      <w:proofErr w:type="spellEnd"/>
      <w:r w:rsidRPr="00363770">
        <w:rPr>
          <w:sz w:val="22"/>
          <w:szCs w:val="22"/>
        </w:rPr>
        <w:t xml:space="preserve"> share of project costs) to ensure proper planning, management, and completion of the project described in this application.</w:t>
      </w:r>
    </w:p>
    <w:p w14:paraId="57BB6388" w14:textId="77777777" w:rsidR="00FA5C0F" w:rsidRPr="00363770" w:rsidRDefault="00FA5C0F" w:rsidP="00FA5C0F">
      <w:pPr>
        <w:pStyle w:val="BlockText"/>
        <w:numPr>
          <w:ilvl w:val="0"/>
          <w:numId w:val="20"/>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4AE63850" w14:textId="77777777" w:rsidR="00FA5C0F" w:rsidRPr="00363770" w:rsidRDefault="00FA5C0F" w:rsidP="00FA5C0F">
      <w:pPr>
        <w:pStyle w:val="BlockText"/>
        <w:numPr>
          <w:ilvl w:val="0"/>
          <w:numId w:val="20"/>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7D0B4214" w14:textId="77777777" w:rsidR="00FA5C0F" w:rsidRPr="00363770" w:rsidRDefault="00FA5C0F" w:rsidP="00FA5C0F">
      <w:pPr>
        <w:pStyle w:val="BlockText"/>
        <w:numPr>
          <w:ilvl w:val="0"/>
          <w:numId w:val="20"/>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w:t>
      </w:r>
      <w:proofErr w:type="spellStart"/>
      <w:r>
        <w:rPr>
          <w:sz w:val="22"/>
          <w:szCs w:val="22"/>
        </w:rPr>
        <w:t>allowability</w:t>
      </w:r>
      <w:proofErr w:type="spellEnd"/>
      <w:r>
        <w:rPr>
          <w:sz w:val="22"/>
          <w:szCs w:val="22"/>
        </w:rPr>
        <w:t xml:space="preserve">, reasonableness, and </w:t>
      </w:r>
      <w:proofErr w:type="spellStart"/>
      <w:r>
        <w:rPr>
          <w:sz w:val="22"/>
          <w:szCs w:val="22"/>
        </w:rPr>
        <w:t>allocability</w:t>
      </w:r>
      <w:proofErr w:type="spellEnd"/>
      <w:r>
        <w:rPr>
          <w:sz w:val="22"/>
          <w:szCs w:val="22"/>
        </w:rPr>
        <w:t xml:space="preserve">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33F3047C" w14:textId="77777777" w:rsidR="00FA5C0F" w:rsidRPr="00363770" w:rsidRDefault="00FA5C0F" w:rsidP="00FA5C0F">
      <w:pPr>
        <w:pStyle w:val="BlockText"/>
        <w:numPr>
          <w:ilvl w:val="0"/>
          <w:numId w:val="20"/>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0CFFCF68" w14:textId="77777777" w:rsidR="00FA5C0F" w:rsidRPr="001260EC" w:rsidRDefault="00FA5C0F" w:rsidP="00FA5C0F">
      <w:pPr>
        <w:pStyle w:val="BlockText"/>
        <w:numPr>
          <w:ilvl w:val="0"/>
          <w:numId w:val="20"/>
        </w:numPr>
        <w:spacing w:after="4"/>
        <w:ind w:right="0"/>
        <w:rPr>
          <w:sz w:val="22"/>
          <w:szCs w:val="22"/>
        </w:rPr>
      </w:pPr>
      <w:r w:rsidRPr="00363770">
        <w:rPr>
          <w:sz w:val="22"/>
          <w:szCs w:val="22"/>
        </w:rPr>
        <w:t>Will initiate and complete work within the applicable time frame after receipt of approval by the SCDE.</w:t>
      </w:r>
    </w:p>
    <w:p w14:paraId="4CC491C3" w14:textId="77777777" w:rsidR="00FA5C0F" w:rsidRPr="001260EC" w:rsidRDefault="00FA5C0F" w:rsidP="00FA5C0F">
      <w:pPr>
        <w:pStyle w:val="BlockText"/>
        <w:numPr>
          <w:ilvl w:val="0"/>
          <w:numId w:val="20"/>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2C18BC89" w14:textId="77777777" w:rsidR="00FA5C0F" w:rsidRPr="00363770" w:rsidRDefault="00FA5C0F" w:rsidP="00FA5C0F">
      <w:pPr>
        <w:pStyle w:val="ListParagraph"/>
        <w:numPr>
          <w:ilvl w:val="0"/>
          <w:numId w:val="20"/>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4C058D50" w14:textId="77777777" w:rsidR="00FA5C0F" w:rsidRPr="00363770" w:rsidRDefault="00FA5C0F" w:rsidP="00FA5C0F">
      <w:pPr>
        <w:pStyle w:val="ListParagraph"/>
        <w:numPr>
          <w:ilvl w:val="0"/>
          <w:numId w:val="20"/>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0C0B2316" w14:textId="77777777" w:rsidR="00FA5C0F" w:rsidRPr="000A4588" w:rsidRDefault="00FA5C0F" w:rsidP="00FA5C0F">
      <w:pPr>
        <w:pStyle w:val="BlockText"/>
        <w:numPr>
          <w:ilvl w:val="0"/>
          <w:numId w:val="20"/>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2020</w:t>
      </w:r>
      <w:r w:rsidRPr="000A4588">
        <w:rPr>
          <w:sz w:val="22"/>
          <w:szCs w:val="22"/>
        </w:rPr>
        <w:t>)).</w:t>
      </w:r>
    </w:p>
    <w:p w14:paraId="224DC17C" w14:textId="77777777" w:rsidR="00FA5C0F" w:rsidRPr="00363770" w:rsidRDefault="00FA5C0F" w:rsidP="00FA5C0F">
      <w:pPr>
        <w:pStyle w:val="BlockText"/>
        <w:numPr>
          <w:ilvl w:val="0"/>
          <w:numId w:val="20"/>
        </w:numPr>
        <w:spacing w:after="4"/>
        <w:ind w:right="0"/>
        <w:rPr>
          <w:sz w:val="22"/>
          <w:szCs w:val="22"/>
        </w:rPr>
      </w:pPr>
      <w:r w:rsidRPr="00363770">
        <w:rPr>
          <w:sz w:val="22"/>
          <w:szCs w:val="22"/>
        </w:rPr>
        <w:lastRenderedPageBreak/>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2020</w:t>
      </w:r>
      <w:r w:rsidRPr="00C6366C">
        <w:rPr>
          <w:sz w:val="22"/>
          <w:szCs w:val="22"/>
        </w:rPr>
        <w:t>) if the amount of this award i</w:t>
      </w:r>
      <w:r w:rsidRPr="00363770">
        <w:rPr>
          <w:sz w:val="22"/>
          <w:szCs w:val="22"/>
        </w:rPr>
        <w:t>s $50,000 or more</w:t>
      </w:r>
      <w:r>
        <w:rPr>
          <w:sz w:val="22"/>
          <w:szCs w:val="22"/>
        </w:rPr>
        <w:t xml:space="preserve">, </w:t>
      </w:r>
      <w:r w:rsidRPr="00363770">
        <w:rPr>
          <w:sz w:val="22"/>
          <w:szCs w:val="22"/>
        </w:rPr>
        <w:t>the federal Drug Free Workplace Act of 1988 (41 USC 702)</w:t>
      </w:r>
      <w:r>
        <w:rPr>
          <w:sz w:val="22"/>
          <w:szCs w:val="22"/>
        </w:rPr>
        <w:t xml:space="preserve">, </w:t>
      </w:r>
      <w:r w:rsidRPr="00012E65">
        <w:rPr>
          <w:sz w:val="22"/>
          <w:szCs w:val="22"/>
        </w:rPr>
        <w:t>and the U.S. Department of Agriculture Requirements for Drug-Free Workplace (2 CFR 421)</w:t>
      </w:r>
      <w:r w:rsidRPr="00363770">
        <w:rPr>
          <w:sz w:val="22"/>
          <w:szCs w:val="22"/>
        </w:rPr>
        <w:t>.</w:t>
      </w:r>
    </w:p>
    <w:p w14:paraId="1C047842" w14:textId="77777777" w:rsidR="00FA5C0F" w:rsidRPr="00363770" w:rsidRDefault="00FA5C0F" w:rsidP="00FA5C0F">
      <w:pPr>
        <w:pStyle w:val="BlockText"/>
        <w:numPr>
          <w:ilvl w:val="0"/>
          <w:numId w:val="20"/>
        </w:numPr>
        <w:spacing w:after="4"/>
        <w:ind w:right="0"/>
        <w:rPr>
          <w:sz w:val="22"/>
          <w:szCs w:val="22"/>
        </w:rPr>
      </w:pPr>
      <w:r w:rsidRPr="00363770">
        <w:rPr>
          <w:sz w:val="22"/>
          <w:szCs w:val="22"/>
        </w:rPr>
        <w:t xml:space="preserve">Will provide information to the SCDE, as requested, regarding the reporting requirements of the Federal Funding Accountability and Transparency Act (FFATA), which requires the SCDE to file a FFATA </w:t>
      </w:r>
      <w:proofErr w:type="spellStart"/>
      <w:r w:rsidRPr="00363770">
        <w:rPr>
          <w:sz w:val="22"/>
          <w:szCs w:val="22"/>
        </w:rPr>
        <w:t>subaward</w:t>
      </w:r>
      <w:proofErr w:type="spellEnd"/>
      <w:r w:rsidRPr="00363770">
        <w:rPr>
          <w:sz w:val="22"/>
          <w:szCs w:val="22"/>
        </w:rPr>
        <w:t xml:space="preserve"> report by the end of the month following the month in which it awards any subgrant equal to or greater than $25,000.</w:t>
      </w:r>
    </w:p>
    <w:p w14:paraId="72863704" w14:textId="77777777" w:rsidR="00FA5C0F" w:rsidRPr="00363770" w:rsidRDefault="00FA5C0F" w:rsidP="00FA5C0F">
      <w:pPr>
        <w:pStyle w:val="BlockText"/>
        <w:numPr>
          <w:ilvl w:val="0"/>
          <w:numId w:val="20"/>
        </w:numPr>
        <w:spacing w:after="4"/>
        <w:ind w:right="0"/>
        <w:rPr>
          <w:sz w:val="22"/>
          <w:szCs w:val="22"/>
        </w:rPr>
      </w:pPr>
      <w:r w:rsidRPr="00363770">
        <w:rPr>
          <w:sz w:val="22"/>
          <w:szCs w:val="22"/>
        </w:rPr>
        <w:t>Will comply with 2 CFR Part 25 and register and receive a</w:t>
      </w:r>
      <w:r>
        <w:rPr>
          <w:sz w:val="22"/>
          <w:szCs w:val="22"/>
        </w:rPr>
        <w:t xml:space="preserve"> unique entity identifier, fulfill the requirement for the </w:t>
      </w:r>
      <w:hyperlink r:id="rId55" w:history="1">
        <w:r w:rsidRPr="008B5181">
          <w:rPr>
            <w:rStyle w:val="Hyperlink"/>
            <w:sz w:val="22"/>
            <w:szCs w:val="22"/>
          </w:rPr>
          <w:t>System for Award Management</w:t>
        </w:r>
      </w:hyperlink>
      <w:r>
        <w:rPr>
          <w:sz w:val="22"/>
          <w:szCs w:val="22"/>
        </w:rPr>
        <w:t>, maintain the currency of the registration throughout the full grant term, and allow access by the granting agency to ensure compliance</w:t>
      </w:r>
      <w:r w:rsidRPr="00363770">
        <w:rPr>
          <w:sz w:val="22"/>
          <w:szCs w:val="22"/>
        </w:rPr>
        <w:t>.</w:t>
      </w:r>
    </w:p>
    <w:p w14:paraId="21F999C1" w14:textId="77777777" w:rsidR="00FA5C0F" w:rsidRDefault="00FA5C0F" w:rsidP="00FA5C0F">
      <w:pPr>
        <w:pStyle w:val="BlockText"/>
        <w:numPr>
          <w:ilvl w:val="0"/>
          <w:numId w:val="20"/>
        </w:numPr>
        <w:spacing w:after="4"/>
        <w:ind w:right="0"/>
        <w:rPr>
          <w:sz w:val="22"/>
          <w:szCs w:val="22"/>
        </w:rPr>
      </w:pPr>
      <w:r>
        <w:rPr>
          <w:sz w:val="22"/>
          <w:szCs w:val="22"/>
        </w:rPr>
        <w:t>Will comply with 2 CFR Part 200.112 and disclose in writing any potential conflict of interest to the SCDE.</w:t>
      </w:r>
    </w:p>
    <w:p w14:paraId="7F8C39FB" w14:textId="77777777" w:rsidR="00FA5C0F" w:rsidRDefault="00FA5C0F" w:rsidP="00FA5C0F">
      <w:pPr>
        <w:pStyle w:val="BlockText"/>
        <w:numPr>
          <w:ilvl w:val="0"/>
          <w:numId w:val="20"/>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14:paraId="41994D37" w14:textId="77777777" w:rsidR="00FA5C0F" w:rsidRDefault="00FA5C0F" w:rsidP="00FA5C0F">
      <w:pPr>
        <w:pStyle w:val="BlockText"/>
        <w:numPr>
          <w:ilvl w:val="0"/>
          <w:numId w:val="20"/>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w:t>
      </w:r>
    </w:p>
    <w:p w14:paraId="31341AB6" w14:textId="77777777" w:rsidR="00FA5C0F" w:rsidRPr="00363770" w:rsidRDefault="00FA5C0F" w:rsidP="00FA5C0F">
      <w:pPr>
        <w:pStyle w:val="BlockText"/>
        <w:spacing w:after="4"/>
        <w:ind w:left="0" w:right="0"/>
        <w:rPr>
          <w:sz w:val="22"/>
          <w:szCs w:val="22"/>
        </w:rPr>
      </w:pPr>
    </w:p>
    <w:p w14:paraId="36F188E4" w14:textId="77777777" w:rsidR="00D90165" w:rsidRPr="00D90165" w:rsidRDefault="00FA5C0F" w:rsidP="00D90165">
      <w:pPr>
        <w:jc w:val="center"/>
        <w:rPr>
          <w:b/>
          <w:sz w:val="22"/>
          <w:szCs w:val="22"/>
        </w:rPr>
      </w:pPr>
      <w:bookmarkStart w:id="114" w:name="_Toc110150820"/>
      <w:r w:rsidRPr="00D90165">
        <w:rPr>
          <w:b/>
        </w:rPr>
        <w:t>Terms and Conditions</w:t>
      </w:r>
      <w:bookmarkEnd w:id="114"/>
    </w:p>
    <w:p w14:paraId="6B1D6552" w14:textId="77777777" w:rsidR="00FA5C0F" w:rsidRPr="00606EEE" w:rsidRDefault="00FA5C0F" w:rsidP="00D90165">
      <w:pPr>
        <w:pStyle w:val="Heading2"/>
        <w:numPr>
          <w:ilvl w:val="0"/>
          <w:numId w:val="0"/>
        </w:numPr>
        <w:jc w:val="center"/>
        <w:rPr>
          <w:sz w:val="22"/>
          <w:szCs w:val="22"/>
        </w:rPr>
      </w:pPr>
    </w:p>
    <w:p w14:paraId="61C4FA77" w14:textId="77777777" w:rsidR="00FA5C0F" w:rsidRPr="00606EEE" w:rsidRDefault="00FA5C0F" w:rsidP="00FA5C0F">
      <w:pPr>
        <w:numPr>
          <w:ilvl w:val="0"/>
          <w:numId w:val="24"/>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5CC994D9" w14:textId="77777777" w:rsidR="00FA5C0F" w:rsidRPr="00CC373D" w:rsidRDefault="00FA5C0F" w:rsidP="00FA5C0F">
      <w:pPr>
        <w:numPr>
          <w:ilvl w:val="0"/>
          <w:numId w:val="24"/>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any and all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3C603F12" w14:textId="77777777" w:rsidR="00FA5C0F" w:rsidRPr="00CC373D" w:rsidRDefault="00FA5C0F" w:rsidP="00FA5C0F">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may be terminated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14:paraId="53606124" w14:textId="77777777" w:rsidR="00FA5C0F" w:rsidRPr="00070FFC" w:rsidRDefault="00FA5C0F" w:rsidP="00FA5C0F">
      <w:pPr>
        <w:tabs>
          <w:tab w:val="left" w:pos="720"/>
        </w:tabs>
        <w:spacing w:after="5"/>
        <w:ind w:left="360"/>
        <w:rPr>
          <w:sz w:val="22"/>
          <w:szCs w:val="22"/>
        </w:rPr>
      </w:pPr>
      <w:r w:rsidRPr="00CC373D">
        <w:rPr>
          <w:sz w:val="22"/>
          <w:szCs w:val="22"/>
        </w:rPr>
        <w:tab/>
      </w:r>
      <w:r>
        <w:rPr>
          <w:sz w:val="22"/>
          <w:szCs w:val="22"/>
        </w:rPr>
        <w:t>In the event that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76.401(d</w:t>
      </w:r>
      <w:proofErr w:type="gramStart"/>
      <w:r w:rsidRPr="00070FFC">
        <w:rPr>
          <w:sz w:val="22"/>
          <w:szCs w:val="22"/>
        </w:rPr>
        <w:t>)(</w:t>
      </w:r>
      <w:proofErr w:type="gramEnd"/>
      <w:r w:rsidRPr="00070FFC">
        <w:rPr>
          <w:sz w:val="22"/>
          <w:szCs w:val="22"/>
        </w:rPr>
        <w:t>2)–(7).</w:t>
      </w:r>
    </w:p>
    <w:p w14:paraId="337B867C" w14:textId="77777777" w:rsidR="00FA5C0F" w:rsidRPr="00606EEE" w:rsidRDefault="00FA5C0F" w:rsidP="00FA5C0F">
      <w:pPr>
        <w:numPr>
          <w:ilvl w:val="0"/>
          <w:numId w:val="24"/>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a proposed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24E305CF" w14:textId="77777777" w:rsidR="00FA5C0F" w:rsidRDefault="00FA5C0F" w:rsidP="00FA5C0F">
      <w:pPr>
        <w:numPr>
          <w:ilvl w:val="0"/>
          <w:numId w:val="24"/>
        </w:numPr>
        <w:rPr>
          <w:sz w:val="22"/>
          <w:szCs w:val="22"/>
        </w:rPr>
      </w:pPr>
      <w:r w:rsidRPr="00606EEE">
        <w:rPr>
          <w:b/>
          <w:sz w:val="22"/>
          <w:szCs w:val="22"/>
        </w:rPr>
        <w:lastRenderedPageBreak/>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  However, amendments to scope of work that 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14:paraId="3462A9F8" w14:textId="77777777" w:rsidR="00FA5C0F" w:rsidRDefault="00FA5C0F" w:rsidP="00FA5C0F">
      <w:pPr>
        <w:numPr>
          <w:ilvl w:val="0"/>
          <w:numId w:val="24"/>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481F6BC8" w14:textId="77777777" w:rsidR="00FA5C0F" w:rsidRPr="00B34E2C" w:rsidRDefault="00FA5C0F" w:rsidP="00FA5C0F">
      <w:pPr>
        <w:numPr>
          <w:ilvl w:val="0"/>
          <w:numId w:val="24"/>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7876A594" w14:textId="77777777" w:rsidR="00FA5C0F" w:rsidRDefault="00FA5C0F" w:rsidP="00FA5C0F">
      <w:pPr>
        <w:numPr>
          <w:ilvl w:val="0"/>
          <w:numId w:val="24"/>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7ABB1B5E" w14:textId="77777777" w:rsidR="00FA5C0F" w:rsidRDefault="00FA5C0F" w:rsidP="00FA5C0F">
      <w:pPr>
        <w:numPr>
          <w:ilvl w:val="0"/>
          <w:numId w:val="24"/>
        </w:numPr>
        <w:spacing w:after="5"/>
        <w:rPr>
          <w:sz w:val="22"/>
          <w:szCs w:val="22"/>
        </w:rPr>
      </w:pPr>
      <w:proofErr w:type="spellStart"/>
      <w:r w:rsidRPr="008E7B51">
        <w:rPr>
          <w:b/>
          <w:sz w:val="22"/>
          <w:szCs w:val="22"/>
        </w:rPr>
        <w:t>Deobligation</w:t>
      </w:r>
      <w:proofErr w:type="spellEnd"/>
      <w:r w:rsidRPr="008E7B51">
        <w:rPr>
          <w:b/>
          <w:sz w:val="22"/>
          <w:szCs w:val="22"/>
        </w:rPr>
        <w:t xml:space="preserve">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has been submitted to the SCDE, the grantee will go through the official </w:t>
      </w:r>
      <w:proofErr w:type="spellStart"/>
      <w:r w:rsidRPr="008E7B51">
        <w:rPr>
          <w:sz w:val="22"/>
          <w:szCs w:val="22"/>
        </w:rPr>
        <w:t>deobligation</w:t>
      </w:r>
      <w:proofErr w:type="spellEnd"/>
      <w:r w:rsidRPr="008E7B51">
        <w:rPr>
          <w:sz w:val="22"/>
          <w:szCs w:val="22"/>
        </w:rPr>
        <w:t xml:space="preserve"> process with the SCDE.</w:t>
      </w:r>
    </w:p>
    <w:p w14:paraId="7715E80C" w14:textId="77777777" w:rsidR="00FA5C0F" w:rsidRPr="009B3095" w:rsidRDefault="00FA5C0F" w:rsidP="00FA5C0F">
      <w:pPr>
        <w:numPr>
          <w:ilvl w:val="0"/>
          <w:numId w:val="24"/>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56" w:history="1">
        <w:r w:rsidRPr="008B5181">
          <w:rPr>
            <w:rStyle w:val="Hyperlink"/>
            <w:sz w:val="22"/>
            <w:szCs w:val="22"/>
          </w:rPr>
          <w:t>Guidelines for Retaining Documentation to Support Expenditure Claims</w:t>
        </w:r>
      </w:hyperlink>
      <w:r w:rsidRPr="008B5181">
        <w:rPr>
          <w:sz w:val="22"/>
          <w:szCs w:val="22"/>
        </w:rPr>
        <w:t>.”</w:t>
      </w:r>
    </w:p>
    <w:p w14:paraId="1E73FACA" w14:textId="77777777" w:rsidR="00FA5C0F" w:rsidRPr="005F4EBB" w:rsidRDefault="00FA5C0F" w:rsidP="00FA5C0F">
      <w:pPr>
        <w:numPr>
          <w:ilvl w:val="0"/>
          <w:numId w:val="24"/>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57"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r w:rsidRPr="00ED61CF">
        <w:rPr>
          <w:sz w:val="22"/>
          <w:szCs w:val="22"/>
        </w:rPr>
        <w:t xml:space="preserve">conference hotel.  Meals and incidentals are limited by the state budget proviso, currently not to exceed $35 per day for in-state travel and $50 for out-of-state travel </w:t>
      </w:r>
      <w:r>
        <w:rPr>
          <w:sz w:val="22"/>
          <w:szCs w:val="22"/>
        </w:rPr>
        <w:t>(see page 86</w:t>
      </w:r>
      <w:r w:rsidRPr="00ED61CF">
        <w:rPr>
          <w:sz w:val="22"/>
          <w:szCs w:val="22"/>
        </w:rPr>
        <w:t xml:space="preserve"> of t</w:t>
      </w:r>
      <w:r w:rsidRPr="00ED70CA">
        <w:rPr>
          <w:sz w:val="22"/>
          <w:szCs w:val="22"/>
        </w:rPr>
        <w:t>he</w:t>
      </w:r>
      <w:r>
        <w:rPr>
          <w:sz w:val="22"/>
          <w:szCs w:val="22"/>
        </w:rPr>
        <w:t xml:space="preserve"> </w:t>
      </w:r>
      <w:hyperlink r:id="rId58"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6268D68C" w14:textId="77777777" w:rsidR="00FA5C0F" w:rsidRPr="00606EEE" w:rsidRDefault="00FA5C0F" w:rsidP="00FA5C0F">
      <w:pPr>
        <w:numPr>
          <w:ilvl w:val="0"/>
          <w:numId w:val="24"/>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6AFB976B" w14:textId="77777777" w:rsidR="00FA5C0F" w:rsidRDefault="00FA5C0F" w:rsidP="00FA5C0F">
      <w:pPr>
        <w:numPr>
          <w:ilvl w:val="0"/>
          <w:numId w:val="24"/>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State's Comprehensive Annual Financial Re</w:t>
      </w:r>
      <w:r>
        <w:rPr>
          <w:sz w:val="22"/>
          <w:szCs w:val="22"/>
        </w:rPr>
        <w:t>port.</w:t>
      </w:r>
    </w:p>
    <w:p w14:paraId="50ECC68D" w14:textId="77777777" w:rsidR="00FA5C0F" w:rsidRPr="00606EEE" w:rsidRDefault="00FA5C0F" w:rsidP="00FA5C0F">
      <w:pPr>
        <w:numPr>
          <w:ilvl w:val="0"/>
          <w:numId w:val="24"/>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2689F19B" w14:textId="77777777" w:rsidR="00FA5C0F" w:rsidRPr="00606EEE" w:rsidRDefault="00FA5C0F" w:rsidP="00FA5C0F">
      <w:pPr>
        <w:numPr>
          <w:ilvl w:val="0"/>
          <w:numId w:val="24"/>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15068DBE" w14:textId="77777777" w:rsidR="00FA5C0F" w:rsidRPr="00606EEE" w:rsidRDefault="00FA5C0F" w:rsidP="00FA5C0F">
      <w:pPr>
        <w:numPr>
          <w:ilvl w:val="0"/>
          <w:numId w:val="21"/>
        </w:numPr>
        <w:spacing w:after="5"/>
        <w:rPr>
          <w:sz w:val="22"/>
          <w:szCs w:val="22"/>
        </w:rPr>
      </w:pPr>
      <w:r w:rsidRPr="00606EEE">
        <w:rPr>
          <w:sz w:val="22"/>
          <w:szCs w:val="22"/>
        </w:rPr>
        <w:t xml:space="preserve">Applicant and/or any of its principals, </w:t>
      </w:r>
      <w:proofErr w:type="spellStart"/>
      <w:r w:rsidRPr="00606EEE">
        <w:rPr>
          <w:sz w:val="22"/>
          <w:szCs w:val="22"/>
        </w:rPr>
        <w:t>subgrantees</w:t>
      </w:r>
      <w:proofErr w:type="spellEnd"/>
      <w:r w:rsidRPr="00606EEE">
        <w:rPr>
          <w:sz w:val="22"/>
          <w:szCs w:val="22"/>
        </w:rPr>
        <w:t>, or subcontractors</w:t>
      </w:r>
    </w:p>
    <w:p w14:paraId="377881F9" w14:textId="77777777" w:rsidR="00FA5C0F" w:rsidRDefault="00FA5C0F" w:rsidP="00FA5C0F">
      <w:pPr>
        <w:pStyle w:val="ListParagraph"/>
        <w:numPr>
          <w:ilvl w:val="1"/>
          <w:numId w:val="21"/>
        </w:numPr>
        <w:tabs>
          <w:tab w:val="clear" w:pos="1440"/>
        </w:tabs>
        <w:ind w:left="1080"/>
        <w:rPr>
          <w:sz w:val="22"/>
          <w:szCs w:val="22"/>
        </w:rPr>
        <w:sectPr w:rsidR="00FA5C0F" w:rsidSect="00810694">
          <w:headerReference w:type="default" r:id="rId59"/>
          <w:footerReference w:type="default" r:id="rId60"/>
          <w:pgSz w:w="12240" w:h="15840"/>
          <w:pgMar w:top="1440" w:right="1440" w:bottom="1440" w:left="1440" w:header="720" w:footer="720" w:gutter="0"/>
          <w:cols w:space="720"/>
          <w:docGrid w:linePitch="360"/>
        </w:sectPr>
      </w:pPr>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Member of </w:t>
      </w:r>
    </w:p>
    <w:p w14:paraId="251F0008" w14:textId="77777777" w:rsidR="00FA5C0F" w:rsidRPr="003C137A" w:rsidRDefault="00FA5C0F" w:rsidP="00FA5C0F">
      <w:pPr>
        <w:pStyle w:val="ListParagraph"/>
        <w:ind w:left="1080"/>
        <w:rPr>
          <w:sz w:val="22"/>
          <w:szCs w:val="22"/>
        </w:rPr>
      </w:pPr>
      <w:r w:rsidRPr="00293A53">
        <w:rPr>
          <w:sz w:val="22"/>
          <w:szCs w:val="22"/>
        </w:rPr>
        <w:lastRenderedPageBreak/>
        <w:t>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 xml:space="preserve">Member of Congress in connection with making any federal grant and the extension continuation, renewal, amendment, or modification of any federal grant, as </w:t>
      </w:r>
      <w:r>
        <w:rPr>
          <w:sz w:val="22"/>
          <w:szCs w:val="22"/>
        </w:rPr>
        <w:t xml:space="preserve">defined at </w:t>
      </w:r>
      <w:r w:rsidRPr="00293A53">
        <w:rPr>
          <w:sz w:val="22"/>
          <w:szCs w:val="22"/>
        </w:rPr>
        <w:t xml:space="preserve">34 CFR </w:t>
      </w:r>
      <w:r>
        <w:rPr>
          <w:sz w:val="22"/>
          <w:szCs w:val="22"/>
        </w:rPr>
        <w:t xml:space="preserve">Part 82.105 and </w:t>
      </w:r>
      <w:r w:rsidRPr="00293A53">
        <w:rPr>
          <w:sz w:val="22"/>
          <w:szCs w:val="22"/>
        </w:rPr>
        <w:t>82.110</w:t>
      </w:r>
      <w:r>
        <w:rPr>
          <w:sz w:val="22"/>
          <w:szCs w:val="22"/>
        </w:rPr>
        <w:t>.  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Member of 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
    <w:p w14:paraId="3150ECD4" w14:textId="77777777" w:rsidR="00FA5C0F" w:rsidRPr="00B34E2C" w:rsidRDefault="00FA5C0F" w:rsidP="00FA5C0F">
      <w:pPr>
        <w:pStyle w:val="ListParagraph"/>
        <w:numPr>
          <w:ilvl w:val="1"/>
          <w:numId w:val="21"/>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089A4428" w14:textId="77777777" w:rsidR="00FA5C0F" w:rsidRPr="0089414D" w:rsidRDefault="00FA5C0F" w:rsidP="00FA5C0F">
      <w:pPr>
        <w:numPr>
          <w:ilvl w:val="1"/>
          <w:numId w:val="21"/>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21355C6B" w14:textId="77777777" w:rsidR="00FA5C0F" w:rsidRPr="00606EEE" w:rsidRDefault="00FA5C0F" w:rsidP="00FA5C0F">
      <w:pPr>
        <w:numPr>
          <w:ilvl w:val="1"/>
          <w:numId w:val="21"/>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17273CF4" w14:textId="77777777" w:rsidR="00FA5C0F" w:rsidRPr="00606EEE" w:rsidRDefault="00FA5C0F" w:rsidP="00FA5C0F">
      <w:pPr>
        <w:numPr>
          <w:ilvl w:val="0"/>
          <w:numId w:val="21"/>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575A2C70" w14:textId="77777777" w:rsidR="00FA5C0F" w:rsidRPr="00606EEE" w:rsidRDefault="00FA5C0F" w:rsidP="00FA5C0F">
      <w:pPr>
        <w:numPr>
          <w:ilvl w:val="0"/>
          <w:numId w:val="24"/>
        </w:numPr>
        <w:spacing w:after="5"/>
        <w:jc w:val="both"/>
        <w:rPr>
          <w:b/>
          <w:sz w:val="22"/>
          <w:szCs w:val="22"/>
        </w:rPr>
      </w:pPr>
      <w:r w:rsidRPr="00606EEE">
        <w:rPr>
          <w:b/>
          <w:sz w:val="22"/>
          <w:szCs w:val="22"/>
        </w:rPr>
        <w:t>Audits</w:t>
      </w:r>
      <w:r>
        <w:rPr>
          <w:b/>
          <w:sz w:val="22"/>
          <w:szCs w:val="22"/>
        </w:rPr>
        <w:t>.</w:t>
      </w:r>
    </w:p>
    <w:p w14:paraId="3967AFB0" w14:textId="77777777" w:rsidR="00FA5C0F" w:rsidRPr="00606EEE" w:rsidRDefault="00FA5C0F" w:rsidP="00FA5C0F">
      <w:pPr>
        <w:numPr>
          <w:ilvl w:val="0"/>
          <w:numId w:val="22"/>
        </w:numPr>
        <w:tabs>
          <w:tab w:val="clear" w:pos="360"/>
        </w:tabs>
        <w:spacing w:after="5"/>
        <w:ind w:left="720"/>
        <w:jc w:val="both"/>
        <w:rPr>
          <w:sz w:val="22"/>
          <w:szCs w:val="22"/>
        </w:rPr>
      </w:pPr>
      <w:r w:rsidRPr="00606EEE">
        <w:rPr>
          <w:sz w:val="22"/>
          <w:szCs w:val="22"/>
        </w:rPr>
        <w:t>Entities expending $</w:t>
      </w:r>
      <w:r>
        <w:rPr>
          <w:sz w:val="22"/>
          <w:szCs w:val="22"/>
        </w:rPr>
        <w:t>750</w:t>
      </w:r>
      <w:r w:rsidRPr="00606EEE">
        <w:rPr>
          <w:sz w:val="22"/>
          <w:szCs w:val="22"/>
        </w:rPr>
        <w:t>,000 or more in federal awards:</w:t>
      </w:r>
    </w:p>
    <w:p w14:paraId="59CBB519" w14:textId="77777777" w:rsidR="00FA5C0F" w:rsidRPr="00606EEE" w:rsidRDefault="00FA5C0F" w:rsidP="00FA5C0F">
      <w:pPr>
        <w:spacing w:after="5"/>
        <w:ind w:left="720"/>
        <w:rPr>
          <w:sz w:val="22"/>
          <w:szCs w:val="22"/>
        </w:rPr>
      </w:pPr>
      <w:r w:rsidRPr="00606EEE">
        <w:rPr>
          <w:sz w:val="22"/>
          <w:szCs w:val="22"/>
        </w:rPr>
        <w:t>Entities that expend $</w:t>
      </w:r>
      <w:r>
        <w:rPr>
          <w:sz w:val="22"/>
          <w:szCs w:val="22"/>
        </w:rPr>
        <w:t>750</w:t>
      </w:r>
      <w:r w:rsidRPr="00606EEE">
        <w:rPr>
          <w:sz w:val="22"/>
          <w:szCs w:val="22"/>
        </w:rPr>
        <w:t xml:space="preserve">,000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w:t>
      </w:r>
      <w:proofErr w:type="spellStart"/>
      <w:r w:rsidRPr="00606EEE">
        <w:rPr>
          <w:sz w:val="22"/>
          <w:szCs w:val="22"/>
        </w:rPr>
        <w:t>subrecipients</w:t>
      </w:r>
      <w:proofErr w:type="spellEnd"/>
      <w:r w:rsidRPr="00606EEE">
        <w:rPr>
          <w:sz w:val="22"/>
          <w:szCs w:val="22"/>
        </w:rPr>
        <w:t xml:space="preserve">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p>
    <w:p w14:paraId="76EF68D4" w14:textId="77777777" w:rsidR="00FA5C0F" w:rsidRPr="00606EEE" w:rsidRDefault="00FA5C0F" w:rsidP="00FA5C0F">
      <w:pPr>
        <w:numPr>
          <w:ilvl w:val="0"/>
          <w:numId w:val="23"/>
        </w:numPr>
        <w:spacing w:after="5"/>
        <w:rPr>
          <w:sz w:val="22"/>
          <w:szCs w:val="22"/>
        </w:rPr>
      </w:pPr>
      <w:r w:rsidRPr="00606EEE">
        <w:rPr>
          <w:sz w:val="22"/>
          <w:szCs w:val="22"/>
        </w:rPr>
        <w:t>Entities expending less than $</w:t>
      </w:r>
      <w:r>
        <w:rPr>
          <w:sz w:val="22"/>
          <w:szCs w:val="22"/>
        </w:rPr>
        <w:t>750</w:t>
      </w:r>
      <w:r w:rsidRPr="00606EEE">
        <w:rPr>
          <w:sz w:val="22"/>
          <w:szCs w:val="22"/>
        </w:rPr>
        <w:t>,000 in federal awards:</w:t>
      </w:r>
    </w:p>
    <w:p w14:paraId="59958AAB" w14:textId="77777777" w:rsidR="00FA5C0F" w:rsidRDefault="00FA5C0F" w:rsidP="00FA5C0F">
      <w:pPr>
        <w:spacing w:after="5"/>
        <w:ind w:left="720"/>
        <w:rPr>
          <w:sz w:val="22"/>
          <w:szCs w:val="22"/>
        </w:rPr>
      </w:pPr>
      <w:r w:rsidRPr="00606EEE">
        <w:rPr>
          <w:sz w:val="22"/>
          <w:szCs w:val="22"/>
        </w:rPr>
        <w:t>Entities that expend less than $</w:t>
      </w:r>
      <w:r>
        <w:rPr>
          <w:sz w:val="22"/>
          <w:szCs w:val="22"/>
        </w:rPr>
        <w:t>750</w:t>
      </w:r>
      <w:r w:rsidRPr="00606EEE">
        <w:rPr>
          <w:sz w:val="22"/>
          <w:szCs w:val="22"/>
        </w:rPr>
        <w:t xml:space="preserve">,000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p>
    <w:p w14:paraId="58F5B37D" w14:textId="77777777" w:rsidR="00FA5C0F" w:rsidRDefault="00FA5C0F" w:rsidP="00FA5C0F">
      <w:pPr>
        <w:numPr>
          <w:ilvl w:val="0"/>
          <w:numId w:val="24"/>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14:paraId="64F3956E" w14:textId="77777777" w:rsidR="00FA5C0F" w:rsidRDefault="00FA5C0F" w:rsidP="00FA5C0F">
      <w:pPr>
        <w:pStyle w:val="ListParagraph"/>
        <w:numPr>
          <w:ilvl w:val="0"/>
          <w:numId w:val="24"/>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6FB880B0" w14:textId="77777777" w:rsidR="00D5185A" w:rsidRDefault="00D5185A" w:rsidP="00544597">
      <w:pPr>
        <w:rPr>
          <w:sz w:val="22"/>
          <w:szCs w:val="22"/>
        </w:rPr>
      </w:pPr>
    </w:p>
    <w:p w14:paraId="142DD714" w14:textId="77777777" w:rsidR="00A9715B" w:rsidRDefault="00A9715B" w:rsidP="00A9715B">
      <w:pPr>
        <w:ind w:left="360"/>
        <w:rPr>
          <w:sz w:val="22"/>
          <w:szCs w:val="22"/>
        </w:rPr>
        <w:sectPr w:rsidR="00A9715B" w:rsidSect="00453023">
          <w:pgSz w:w="12240" w:h="15840" w:code="1"/>
          <w:pgMar w:top="1440" w:right="1440" w:bottom="1440" w:left="1440" w:header="720" w:footer="720" w:gutter="0"/>
          <w:cols w:space="720"/>
        </w:sectPr>
      </w:pPr>
    </w:p>
    <w:p w14:paraId="3DA0C68C" w14:textId="22C4E627" w:rsidR="00544597" w:rsidRDefault="00544597">
      <w:bookmarkStart w:id="115" w:name="_Toc51644413"/>
      <w:bookmarkStart w:id="116" w:name="_Toc51644519"/>
      <w:bookmarkStart w:id="117" w:name="_Toc48698946"/>
      <w:bookmarkEnd w:id="110"/>
      <w:bookmarkEnd w:id="111"/>
      <w:r>
        <w:br w:type="page"/>
      </w:r>
    </w:p>
    <w:p w14:paraId="5BEDD01C" w14:textId="77777777" w:rsidR="00F12BC9" w:rsidRPr="00F12BC9" w:rsidRDefault="00F12BC9" w:rsidP="00F12BC9">
      <w:pPr>
        <w:pStyle w:val="Heading2"/>
        <w:numPr>
          <w:ilvl w:val="0"/>
          <w:numId w:val="0"/>
        </w:numPr>
        <w:jc w:val="center"/>
        <w:rPr>
          <w:szCs w:val="22"/>
        </w:rPr>
      </w:pPr>
      <w:bookmarkStart w:id="118" w:name="_Toc83128637"/>
      <w:r w:rsidRPr="00F12BC9">
        <w:rPr>
          <w:szCs w:val="22"/>
        </w:rPr>
        <w:lastRenderedPageBreak/>
        <w:t>Equipment Specifications Form</w:t>
      </w:r>
      <w:bookmarkEnd w:id="118"/>
    </w:p>
    <w:p w14:paraId="4D55A78D" w14:textId="5529C859" w:rsidR="00A30863" w:rsidRDefault="000C3143" w:rsidP="000C3143">
      <w:pPr>
        <w:jc w:val="center"/>
      </w:pPr>
      <w:r>
        <w:t xml:space="preserve">To access the form, go to the </w:t>
      </w:r>
      <w:hyperlink r:id="rId61" w:history="1">
        <w:r w:rsidRPr="00CA31E5">
          <w:rPr>
            <w:rStyle w:val="Hyperlink"/>
          </w:rPr>
          <w:t>NSLP Equipment Assistance Grant Opportunity</w:t>
        </w:r>
      </w:hyperlink>
      <w:r>
        <w:t xml:space="preserve"> Web page. Follow the instructions </w:t>
      </w:r>
      <w:r w:rsidRPr="00203BDE">
        <w:t xml:space="preserve">on </w:t>
      </w:r>
      <w:r w:rsidRPr="00096BCA">
        <w:t>page 1</w:t>
      </w:r>
      <w:r w:rsidR="00280EBA" w:rsidRPr="00096BCA">
        <w:t>4</w:t>
      </w:r>
      <w:r w:rsidRPr="00096BCA">
        <w:t>.</w:t>
      </w:r>
    </w:p>
    <w:p w14:paraId="3EF7DE2A" w14:textId="118C5FDD" w:rsidR="007F5855" w:rsidRDefault="007F5855" w:rsidP="000C3143">
      <w:pPr>
        <w:jc w:val="center"/>
      </w:pPr>
      <w:r w:rsidRPr="007F5855">
        <w:rPr>
          <w:noProof/>
        </w:rPr>
        <w:drawing>
          <wp:inline distT="0" distB="0" distL="0" distR="0" wp14:anchorId="51466971" wp14:editId="79CD1F77">
            <wp:extent cx="5968314" cy="5399903"/>
            <wp:effectExtent l="114300" t="133350" r="109220" b="125095"/>
            <wp:docPr id="4" name="Picture 4" descr="Screenshot of the Equipment Specifications Form.  Access the form at the link provided above screensh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88075" cy="5417782"/>
                    </a:xfrm>
                    <a:prstGeom prst="rect">
                      <a:avLst/>
                    </a:prstGeom>
                    <a:effectLst>
                      <a:outerShdw blurRad="63500" sx="102000" sy="102000" algn="ctr" rotWithShape="0">
                        <a:prstClr val="black">
                          <a:alpha val="40000"/>
                        </a:prstClr>
                      </a:outerShdw>
                    </a:effectLst>
                  </pic:spPr>
                </pic:pic>
              </a:graphicData>
            </a:graphic>
          </wp:inline>
        </w:drawing>
      </w:r>
    </w:p>
    <w:p w14:paraId="6A099CD8" w14:textId="0B82AAB3" w:rsidR="00FC3FBB" w:rsidRDefault="00FC3FBB" w:rsidP="00126099">
      <w:pPr>
        <w:jc w:val="center"/>
        <w:rPr>
          <w:rFonts w:eastAsia="Times"/>
          <w:b/>
          <w:bCs/>
        </w:rPr>
      </w:pPr>
    </w:p>
    <w:p w14:paraId="0DD2F565" w14:textId="77777777" w:rsidR="003F39B9" w:rsidRDefault="003F39B9">
      <w:pPr>
        <w:rPr>
          <w:rFonts w:eastAsia="Times"/>
          <w:b/>
          <w:bCs/>
        </w:rPr>
        <w:sectPr w:rsidR="003F39B9" w:rsidSect="00331FD6">
          <w:headerReference w:type="default" r:id="rId63"/>
          <w:type w:val="continuous"/>
          <w:pgSz w:w="12240" w:h="15840" w:code="1"/>
          <w:pgMar w:top="720" w:right="720" w:bottom="720" w:left="1170" w:header="720" w:footer="720" w:gutter="0"/>
          <w:cols w:space="720"/>
          <w:noEndnote/>
        </w:sectPr>
      </w:pPr>
    </w:p>
    <w:p w14:paraId="711CDEE2" w14:textId="77777777" w:rsidR="00D04E44" w:rsidRPr="00A9715B" w:rsidRDefault="00D04E44" w:rsidP="00A30863">
      <w:pPr>
        <w:pStyle w:val="Heading2"/>
        <w:numPr>
          <w:ilvl w:val="0"/>
          <w:numId w:val="0"/>
        </w:numPr>
        <w:jc w:val="center"/>
        <w:rPr>
          <w:sz w:val="22"/>
          <w:szCs w:val="22"/>
          <w:highlight w:val="lightGray"/>
        </w:rPr>
      </w:pPr>
      <w:bookmarkStart w:id="119" w:name="_Toc446669427"/>
      <w:bookmarkStart w:id="120" w:name="_Toc83128638"/>
      <w:r>
        <w:lastRenderedPageBreak/>
        <w:t>Pre-Award Audit Questionnaire</w:t>
      </w:r>
      <w:bookmarkEnd w:id="119"/>
      <w:r w:rsidR="00A30863">
        <w:t xml:space="preserve"> for LEAs and State Agencies</w:t>
      </w:r>
      <w:bookmarkEnd w:id="120"/>
    </w:p>
    <w:p w14:paraId="7B9F70F8" w14:textId="77777777" w:rsidR="00D04E44" w:rsidRDefault="00A30863" w:rsidP="00A30863">
      <w:pPr>
        <w:shd w:val="clear" w:color="auto" w:fill="FFFFFF" w:themeFill="background1"/>
        <w:jc w:val="center"/>
        <w:rPr>
          <w:rStyle w:val="Hyperlink"/>
        </w:rPr>
      </w:pPr>
      <w:r>
        <w:t xml:space="preserve">Download and complete the </w:t>
      </w:r>
      <w:hyperlink r:id="rId64" w:history="1">
        <w:r w:rsidR="00D04E44" w:rsidRPr="00A30863">
          <w:rPr>
            <w:rStyle w:val="Hyperlink"/>
          </w:rPr>
          <w:t>Pre-Award Audit Questionnaire for LEAs and State Agencies</w:t>
        </w:r>
      </w:hyperlink>
      <w:r w:rsidR="0067370E">
        <w:rPr>
          <w:rStyle w:val="Hyperlink"/>
        </w:rPr>
        <w:t>.</w:t>
      </w:r>
    </w:p>
    <w:p w14:paraId="2EBDD773" w14:textId="77777777" w:rsidR="001C6495" w:rsidRPr="00A30863" w:rsidRDefault="001C6495" w:rsidP="00A30863">
      <w:pPr>
        <w:shd w:val="clear" w:color="auto" w:fill="FFFFFF" w:themeFill="background1"/>
        <w:jc w:val="center"/>
        <w:rPr>
          <w:sz w:val="22"/>
          <w:szCs w:val="22"/>
        </w:rPr>
      </w:pPr>
      <w:r>
        <w:t xml:space="preserve">Non-LEAs must complete the </w:t>
      </w:r>
      <w:hyperlink r:id="rId65" w:history="1">
        <w:r w:rsidRPr="001C6495">
          <w:rPr>
            <w:rStyle w:val="Hyperlink"/>
            <w:color w:val="auto"/>
            <w:shd w:val="clear" w:color="auto" w:fill="FFFFFF"/>
          </w:rPr>
          <w:t>Pre-award Audit Questionnaire - Non-LEA-RFP</w:t>
        </w:r>
      </w:hyperlink>
      <w:r>
        <w:t>.</w:t>
      </w:r>
    </w:p>
    <w:p w14:paraId="43FF2C45" w14:textId="77777777" w:rsidR="00A30863" w:rsidRDefault="00A30863" w:rsidP="00A30863">
      <w:pPr>
        <w:shd w:val="clear" w:color="auto" w:fill="FFFFFF" w:themeFill="background1"/>
        <w:jc w:val="center"/>
        <w:rPr>
          <w:sz w:val="22"/>
          <w:szCs w:val="22"/>
          <w:highlight w:val="lightGray"/>
        </w:rPr>
      </w:pPr>
      <w:r>
        <w:rPr>
          <w:noProof/>
        </w:rPr>
        <w:drawing>
          <wp:inline distT="0" distB="0" distL="0" distR="0" wp14:anchorId="30153B8D" wp14:editId="399A4EDD">
            <wp:extent cx="5326368" cy="7015789"/>
            <wp:effectExtent l="0" t="0" r="8255" b="0"/>
            <wp:docPr id="772" name="Picture 772"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66">
                      <a:extLst>
                        <a:ext uri="{28A0092B-C50C-407E-A947-70E740481C1C}">
                          <a14:useLocalDpi xmlns:a14="http://schemas.microsoft.com/office/drawing/2010/main" val="0"/>
                        </a:ext>
                      </a:extLst>
                    </a:blip>
                    <a:stretch>
                      <a:fillRect/>
                    </a:stretch>
                  </pic:blipFill>
                  <pic:spPr>
                    <a:xfrm>
                      <a:off x="0" y="0"/>
                      <a:ext cx="5326368" cy="7015789"/>
                    </a:xfrm>
                    <a:prstGeom prst="rect">
                      <a:avLst/>
                    </a:prstGeom>
                  </pic:spPr>
                </pic:pic>
              </a:graphicData>
            </a:graphic>
          </wp:inline>
        </w:drawing>
      </w:r>
    </w:p>
    <w:p w14:paraId="2F523693" w14:textId="77777777" w:rsidR="00A30863" w:rsidRDefault="00A30863" w:rsidP="00D04E44">
      <w:pPr>
        <w:shd w:val="clear" w:color="auto" w:fill="FFFFFF" w:themeFill="background1"/>
        <w:rPr>
          <w:sz w:val="22"/>
          <w:szCs w:val="22"/>
          <w:highlight w:val="lightGray"/>
        </w:rPr>
      </w:pPr>
    </w:p>
    <w:p w14:paraId="00046146" w14:textId="77777777" w:rsidR="00A30863" w:rsidRDefault="00A30863" w:rsidP="00A30863">
      <w:pPr>
        <w:shd w:val="clear" w:color="auto" w:fill="FFFFFF" w:themeFill="background1"/>
        <w:jc w:val="center"/>
        <w:rPr>
          <w:sz w:val="22"/>
          <w:szCs w:val="22"/>
          <w:highlight w:val="lightGray"/>
        </w:rPr>
      </w:pPr>
      <w:r>
        <w:rPr>
          <w:noProof/>
        </w:rPr>
        <w:lastRenderedPageBreak/>
        <w:drawing>
          <wp:inline distT="0" distB="0" distL="0" distR="0" wp14:anchorId="6FD0486D" wp14:editId="24777D21">
            <wp:extent cx="5773825" cy="7613650"/>
            <wp:effectExtent l="0" t="0" r="0" b="6350"/>
            <wp:docPr id="773" name="Picture 773" descr="pre-award risk assessment" title="pre-award risk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67">
                      <a:extLst>
                        <a:ext uri="{28A0092B-C50C-407E-A947-70E740481C1C}">
                          <a14:useLocalDpi xmlns:a14="http://schemas.microsoft.com/office/drawing/2010/main" val="0"/>
                        </a:ext>
                      </a:extLst>
                    </a:blip>
                    <a:stretch>
                      <a:fillRect/>
                    </a:stretch>
                  </pic:blipFill>
                  <pic:spPr>
                    <a:xfrm>
                      <a:off x="0" y="0"/>
                      <a:ext cx="5777223" cy="7618131"/>
                    </a:xfrm>
                    <a:prstGeom prst="rect">
                      <a:avLst/>
                    </a:prstGeom>
                  </pic:spPr>
                </pic:pic>
              </a:graphicData>
            </a:graphic>
          </wp:inline>
        </w:drawing>
      </w:r>
    </w:p>
    <w:p w14:paraId="431472ED" w14:textId="77777777" w:rsidR="00A30863" w:rsidRDefault="00A30863" w:rsidP="00A30863">
      <w:pPr>
        <w:shd w:val="clear" w:color="auto" w:fill="FFFFFF" w:themeFill="background1"/>
        <w:jc w:val="center"/>
        <w:rPr>
          <w:sz w:val="22"/>
          <w:szCs w:val="22"/>
          <w:highlight w:val="lightGray"/>
        </w:rPr>
      </w:pPr>
      <w:r>
        <w:rPr>
          <w:noProof/>
        </w:rPr>
        <w:lastRenderedPageBreak/>
        <w:drawing>
          <wp:inline distT="0" distB="0" distL="0" distR="0" wp14:anchorId="17081476" wp14:editId="2C05B28F">
            <wp:extent cx="5904325" cy="7797183"/>
            <wp:effectExtent l="0" t="0" r="1270" b="0"/>
            <wp:docPr id="16" name="Picture 16" descr="pre-award risk assessment" title="pre-award risk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68">
                      <a:extLst>
                        <a:ext uri="{28A0092B-C50C-407E-A947-70E740481C1C}">
                          <a14:useLocalDpi xmlns:a14="http://schemas.microsoft.com/office/drawing/2010/main" val="0"/>
                        </a:ext>
                      </a:extLst>
                    </a:blip>
                    <a:stretch>
                      <a:fillRect/>
                    </a:stretch>
                  </pic:blipFill>
                  <pic:spPr>
                    <a:xfrm>
                      <a:off x="0" y="0"/>
                      <a:ext cx="5904325" cy="7797183"/>
                    </a:xfrm>
                    <a:prstGeom prst="rect">
                      <a:avLst/>
                    </a:prstGeom>
                  </pic:spPr>
                </pic:pic>
              </a:graphicData>
            </a:graphic>
          </wp:inline>
        </w:drawing>
      </w:r>
    </w:p>
    <w:p w14:paraId="0289C64B" w14:textId="461630C4" w:rsidR="00A30863" w:rsidRPr="00A9715B" w:rsidRDefault="00A30863" w:rsidP="00A30863">
      <w:pPr>
        <w:shd w:val="clear" w:color="auto" w:fill="FFFFFF" w:themeFill="background1"/>
        <w:jc w:val="center"/>
        <w:rPr>
          <w:sz w:val="22"/>
          <w:szCs w:val="22"/>
          <w:highlight w:val="lightGray"/>
        </w:rPr>
      </w:pPr>
      <w:r>
        <w:rPr>
          <w:noProof/>
        </w:rPr>
        <w:lastRenderedPageBreak/>
        <w:drawing>
          <wp:inline distT="0" distB="0" distL="0" distR="0" wp14:anchorId="719FDA8F" wp14:editId="1C908C26">
            <wp:extent cx="5769502" cy="7588332"/>
            <wp:effectExtent l="0" t="0" r="3175" b="0"/>
            <wp:docPr id="776" name="Picture 776" descr="pre-award risk assessment" title="pre-award risk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69">
                      <a:extLst>
                        <a:ext uri="{28A0092B-C50C-407E-A947-70E740481C1C}">
                          <a14:useLocalDpi xmlns:a14="http://schemas.microsoft.com/office/drawing/2010/main" val="0"/>
                        </a:ext>
                      </a:extLst>
                    </a:blip>
                    <a:stretch>
                      <a:fillRect/>
                    </a:stretch>
                  </pic:blipFill>
                  <pic:spPr>
                    <a:xfrm>
                      <a:off x="0" y="0"/>
                      <a:ext cx="5773997" cy="7594245"/>
                    </a:xfrm>
                    <a:prstGeom prst="rect">
                      <a:avLst/>
                    </a:prstGeom>
                  </pic:spPr>
                </pic:pic>
              </a:graphicData>
            </a:graphic>
          </wp:inline>
        </w:drawing>
      </w:r>
      <w:bookmarkEnd w:id="115"/>
      <w:bookmarkEnd w:id="116"/>
      <w:bookmarkEnd w:id="117"/>
    </w:p>
    <w:sectPr w:rsidR="00A30863" w:rsidRPr="00A9715B" w:rsidSect="003F39B9">
      <w:headerReference w:type="default" r:id="rId70"/>
      <w:pgSz w:w="12240" w:h="15840" w:code="1"/>
      <w:pgMar w:top="720" w:right="720" w:bottom="720" w:left="1170" w:header="720" w:footer="720" w:gutter="0"/>
      <w:cols w:space="720"/>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5D4C5E" w16cid:durableId="24F4891E"/>
  <w16cid:commentId w16cid:paraId="4647A5B0" w16cid:durableId="24F4891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EA8A2" w14:textId="77777777" w:rsidR="007F5855" w:rsidRDefault="007F5855">
      <w:r>
        <w:separator/>
      </w:r>
    </w:p>
  </w:endnote>
  <w:endnote w:type="continuationSeparator" w:id="0">
    <w:p w14:paraId="0E545C69" w14:textId="77777777" w:rsidR="007F5855" w:rsidRDefault="007F5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E3C03" w14:textId="77777777" w:rsidR="007F5855" w:rsidRDefault="007F58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30E4C8" w14:textId="77777777" w:rsidR="007F5855" w:rsidRDefault="007F58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AF1D6" w14:textId="77777777" w:rsidR="007F5855" w:rsidRDefault="007F5855">
    <w:pPr>
      <w:pStyle w:val="Footer"/>
      <w:framePr w:wrap="around" w:vAnchor="text" w:hAnchor="margin" w:xAlign="right" w:y="1"/>
      <w:rPr>
        <w:rStyle w:val="PageNumber"/>
      </w:rPr>
    </w:pPr>
  </w:p>
  <w:p w14:paraId="5D4C9B32" w14:textId="77777777" w:rsidR="007F5855" w:rsidRDefault="007F5855">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F2EA6" w14:textId="77777777" w:rsidR="007F5855" w:rsidRDefault="007F5855">
    <w:pPr>
      <w:pStyle w:val="Footer"/>
      <w:framePr w:wrap="around" w:vAnchor="text" w:hAnchor="margin" w:xAlign="right" w:y="1"/>
      <w:rPr>
        <w:rStyle w:val="PageNumber"/>
      </w:rPr>
    </w:pPr>
  </w:p>
  <w:p w14:paraId="1ADD6967" w14:textId="768E095A" w:rsidR="007F5855" w:rsidRPr="0089062C" w:rsidRDefault="007F5855">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783647">
      <w:rPr>
        <w:rStyle w:val="PageNumber"/>
        <w:noProof/>
        <w:sz w:val="22"/>
        <w:szCs w:val="22"/>
      </w:rPr>
      <w:t>i</w:t>
    </w:r>
    <w:r w:rsidRPr="0089062C">
      <w:rPr>
        <w:rStyle w:val="PageNumber"/>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625819"/>
      <w:docPartObj>
        <w:docPartGallery w:val="Page Numbers (Bottom of Page)"/>
        <w:docPartUnique/>
      </w:docPartObj>
    </w:sdtPr>
    <w:sdtEndPr>
      <w:rPr>
        <w:noProof/>
      </w:rPr>
    </w:sdtEndPr>
    <w:sdtContent>
      <w:p w14:paraId="48F98405" w14:textId="34FEDB73" w:rsidR="007F5855" w:rsidRDefault="007F5855" w:rsidP="00810694">
        <w:pPr>
          <w:pStyle w:val="Footer"/>
          <w:tabs>
            <w:tab w:val="left" w:pos="360"/>
          </w:tabs>
          <w:jc w:val="right"/>
        </w:pPr>
        <w:r>
          <w:fldChar w:fldCharType="begin"/>
        </w:r>
        <w:r>
          <w:instrText xml:space="preserve"> PAGE   \* MERGEFORMAT </w:instrText>
        </w:r>
        <w:r>
          <w:fldChar w:fldCharType="separate"/>
        </w:r>
        <w:r w:rsidR="00783647">
          <w:rPr>
            <w:noProof/>
          </w:rPr>
          <w:t>39</w:t>
        </w:r>
        <w:r>
          <w:rPr>
            <w:noProof/>
          </w:rPr>
          <w:fldChar w:fldCharType="end"/>
        </w:r>
      </w:p>
    </w:sdtContent>
  </w:sdt>
  <w:p w14:paraId="274A9167" w14:textId="77777777" w:rsidR="007F5855" w:rsidRDefault="007F5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BDFC1" w14:textId="77777777" w:rsidR="007F5855" w:rsidRDefault="007F5855">
      <w:r>
        <w:separator/>
      </w:r>
    </w:p>
  </w:footnote>
  <w:footnote w:type="continuationSeparator" w:id="0">
    <w:p w14:paraId="6849934B" w14:textId="77777777" w:rsidR="007F5855" w:rsidRDefault="007F5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D76D1" w14:textId="77777777" w:rsidR="007F5855" w:rsidRDefault="007F5855">
    <w:pPr>
      <w:pStyle w:val="Header"/>
    </w:pPr>
    <w:r>
      <w:t>[Type text]</w:t>
    </w:r>
  </w:p>
  <w:p w14:paraId="28B418AD" w14:textId="77777777" w:rsidR="007F5855" w:rsidRDefault="007F5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63437" w14:textId="6C1B3F42" w:rsidR="007F5855" w:rsidRDefault="00783647" w:rsidP="00783647">
    <w:pPr>
      <w:widowControl w:val="0"/>
      <w:tabs>
        <w:tab w:val="center" w:pos="4680"/>
        <w:tab w:val="right" w:pos="9360"/>
      </w:tabs>
      <w:rPr>
        <w:b/>
        <w:bCs/>
        <w:i/>
        <w:smallCaps/>
        <w:color w:val="000080"/>
        <w:sz w:val="32"/>
        <w:szCs w:val="32"/>
      </w:rPr>
    </w:pPr>
    <w:r>
      <w:rPr>
        <w:b/>
        <w:bCs/>
        <w:i/>
        <w:smallCaps/>
        <w:color w:val="000080"/>
        <w:sz w:val="32"/>
        <w:szCs w:val="32"/>
      </w:rPr>
      <w:tab/>
    </w:r>
    <w:r w:rsidR="007F5855">
      <w:rPr>
        <w:noProof/>
      </w:rPr>
      <w:drawing>
        <wp:inline distT="0" distB="0" distL="0" distR="0" wp14:anchorId="5B0AE4B2" wp14:editId="4BF467B1">
          <wp:extent cx="923290" cy="877570"/>
          <wp:effectExtent l="0" t="0" r="0" b="0"/>
          <wp:docPr id="20" name="Picture 12"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pic:spPr>
              </pic:pic>
            </a:graphicData>
          </a:graphic>
        </wp:inline>
      </w:drawing>
    </w:r>
  </w:p>
  <w:p w14:paraId="5F2B78F6" w14:textId="77777777" w:rsidR="007F5855" w:rsidRPr="00262D44" w:rsidRDefault="007F5855" w:rsidP="00262D44">
    <w:pPr>
      <w:widowControl w:val="0"/>
      <w:jc w:val="center"/>
      <w:rPr>
        <w:b/>
        <w:bCs/>
        <w:smallCaps/>
        <w:color w:val="000000"/>
        <w:sz w:val="32"/>
        <w:szCs w:val="32"/>
      </w:rPr>
    </w:pPr>
    <w:r w:rsidRPr="00262D44">
      <w:rPr>
        <w:b/>
        <w:bCs/>
        <w:smallCaps/>
        <w:color w:val="000000"/>
        <w:sz w:val="32"/>
        <w:szCs w:val="32"/>
      </w:rPr>
      <w:t>State of South Carolina</w:t>
    </w:r>
  </w:p>
  <w:p w14:paraId="21CC52F4" w14:textId="77777777" w:rsidR="007F5855" w:rsidRPr="00A2120B" w:rsidRDefault="007F5855" w:rsidP="00A2120B">
    <w:pPr>
      <w:widowControl w:val="0"/>
      <w:jc w:val="center"/>
      <w:rPr>
        <w:b/>
        <w:bCs/>
        <w:smallCaps/>
        <w:color w:val="000000"/>
        <w:sz w:val="6"/>
        <w:szCs w:val="32"/>
      </w:rPr>
    </w:pPr>
    <w:r w:rsidRPr="00A2120B">
      <w:rPr>
        <w:noProof/>
        <w:sz w:val="16"/>
        <w:szCs w:val="16"/>
      </w:rPr>
      <mc:AlternateContent>
        <mc:Choice Requires="wps">
          <w:drawing>
            <wp:inline distT="0" distB="0" distL="0" distR="0" wp14:anchorId="5FA4A63E" wp14:editId="4A8A6F71">
              <wp:extent cx="1675130" cy="0"/>
              <wp:effectExtent l="0" t="0" r="20320" b="19050"/>
              <wp:docPr id="1" name="Straight Connector 4" descr="straight line running between the words &quot;State of South Carolina&quot; and &quot;Department of Education&quot; in the agency's letterhead." title="straight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inline>
          </w:drawing>
        </mc:Choice>
        <mc:Fallback>
          <w:pict>
            <v:line w14:anchorId="1863921E" id="Straight Connector 4" o:spid="_x0000_s1026" alt="Title: straight line - Description: straight line running between the words &quot;State of South Carolina&quot; and &quot;Department of Education&quot; in the agency's letterhead." style="visibility:visible;mso-wrap-style:square;mso-left-percent:-10001;mso-top-percent:-10001;mso-position-horizontal:absolute;mso-position-horizontal-relative:char;mso-position-vertical:absolute;mso-position-vertical-relative:line;mso-left-percent:-10001;mso-top-percent:-10001" from="0,0" to="13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" strokecolor="#4a7ebb">
              <o:lock v:ext="edit" shapetype="f"/>
              <w10:anchorlock/>
            </v:line>
          </w:pict>
        </mc:Fallback>
      </mc:AlternateContent>
    </w:r>
  </w:p>
  <w:p w14:paraId="36972F76" w14:textId="77777777" w:rsidR="007F5855" w:rsidRPr="00262D44" w:rsidRDefault="007F5855" w:rsidP="00262D44">
    <w:pPr>
      <w:widowControl w:val="0"/>
      <w:spacing w:after="120"/>
      <w:jc w:val="center"/>
      <w:rPr>
        <w:b/>
        <w:bCs/>
        <w:smallCaps/>
        <w:color w:val="000000"/>
        <w:sz w:val="32"/>
        <w:szCs w:val="32"/>
      </w:rPr>
    </w:pPr>
    <w:r w:rsidRPr="00262D44">
      <w:rPr>
        <w:b/>
        <w:bCs/>
        <w:smallCaps/>
        <w:color w:val="000000"/>
        <w:sz w:val="32"/>
        <w:szCs w:val="32"/>
      </w:rPr>
      <w:t>DEPARTMENT OF EDUCATION</w:t>
    </w:r>
  </w:p>
  <w:p w14:paraId="61048D05" w14:textId="77777777" w:rsidR="007F5855" w:rsidRPr="00262D44" w:rsidRDefault="007F5855" w:rsidP="00262D44">
    <w:pPr>
      <w:widowControl w:val="0"/>
      <w:jc w:val="center"/>
      <w:rPr>
        <w:b/>
        <w:bCs/>
        <w:smallCaps/>
        <w:color w:val="000000"/>
        <w:sz w:val="20"/>
        <w:szCs w:val="20"/>
      </w:rPr>
    </w:pPr>
    <w:r w:rsidRPr="00262D44">
      <w:rPr>
        <w:b/>
        <w:smallCaps/>
        <w:color w:val="000000"/>
        <w:sz w:val="20"/>
        <w:szCs w:val="20"/>
      </w:rPr>
      <w:t>Molly M. Spearman</w:t>
    </w:r>
  </w:p>
  <w:p w14:paraId="06A2D9C7" w14:textId="77777777" w:rsidR="007F5855" w:rsidRPr="00262D44" w:rsidRDefault="007F5855" w:rsidP="00262D44">
    <w:pPr>
      <w:jc w:val="center"/>
      <w:rPr>
        <w:i/>
        <w:smallCaps/>
        <w:color w:val="000000"/>
      </w:rPr>
    </w:pPr>
    <w:r w:rsidRPr="00262D44">
      <w:rPr>
        <w:i/>
        <w:smallCaps/>
        <w:color w:val="000000"/>
      </w:rPr>
      <w:t>State Superintendent of Education</w:t>
    </w:r>
  </w:p>
  <w:p w14:paraId="30895C6B" w14:textId="77777777" w:rsidR="007F5855" w:rsidRDefault="007F5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5C24" w14:textId="77777777" w:rsidR="007F5855" w:rsidRPr="00383C6A" w:rsidRDefault="007F5855" w:rsidP="00383C6A">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6B0C5" w14:textId="77777777" w:rsidR="007F5855" w:rsidRDefault="007F58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7F5855" w14:paraId="55E52C07" w14:textId="77777777" w:rsidTr="00482590">
      <w:trPr>
        <w:tblHeader/>
      </w:trPr>
      <w:tc>
        <w:tcPr>
          <w:tcW w:w="1984" w:type="dxa"/>
          <w:vAlign w:val="center"/>
        </w:tcPr>
        <w:p w14:paraId="61D008B2" w14:textId="77777777" w:rsidR="007F5855" w:rsidRDefault="007F5855" w:rsidP="006D728C">
          <w:pPr>
            <w:pStyle w:val="Header"/>
            <w:jc w:val="center"/>
          </w:pPr>
          <w:r>
            <w:rPr>
              <w:noProof/>
            </w:rPr>
            <w:drawing>
              <wp:inline distT="0" distB="0" distL="0" distR="0" wp14:anchorId="3BE21080" wp14:editId="6A9FDF28">
                <wp:extent cx="850900" cy="809682"/>
                <wp:effectExtent l="0" t="0" r="6350" b="9525"/>
                <wp:docPr id="12" name="Picture 1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04EA6DAF" w14:textId="77777777" w:rsidR="007F5855" w:rsidRPr="006D728C" w:rsidRDefault="007F5855" w:rsidP="006D728C">
          <w:pPr>
            <w:widowControl w:val="0"/>
            <w:jc w:val="center"/>
            <w:rPr>
              <w:b/>
              <w:bCs/>
            </w:rPr>
          </w:pPr>
          <w:r w:rsidRPr="006D728C">
            <w:rPr>
              <w:b/>
              <w:bCs/>
            </w:rPr>
            <w:t>National School Lunch Program Equipment Assistance</w:t>
          </w:r>
        </w:p>
        <w:p w14:paraId="307E7DF5" w14:textId="77777777" w:rsidR="007F5855" w:rsidRPr="006D728C" w:rsidRDefault="007F5855" w:rsidP="006D728C">
          <w:pPr>
            <w:widowControl w:val="0"/>
            <w:jc w:val="center"/>
            <w:rPr>
              <w:b/>
              <w:bCs/>
            </w:rPr>
          </w:pPr>
          <w:r w:rsidRPr="006D728C">
            <w:rPr>
              <w:b/>
              <w:bCs/>
            </w:rPr>
            <w:t>202</w:t>
          </w:r>
          <w:r>
            <w:rPr>
              <w:b/>
              <w:bCs/>
            </w:rPr>
            <w:t>1</w:t>
          </w:r>
          <w:r w:rsidRPr="006D728C">
            <w:rPr>
              <w:b/>
              <w:bCs/>
            </w:rPr>
            <w:t>–2</w:t>
          </w:r>
          <w:r>
            <w:rPr>
              <w:b/>
              <w:bCs/>
            </w:rPr>
            <w:t>3</w:t>
          </w:r>
          <w:r w:rsidRPr="006D728C">
            <w:rPr>
              <w:b/>
              <w:bCs/>
            </w:rPr>
            <w:t xml:space="preserve"> Competitive Subgrant</w:t>
          </w:r>
        </w:p>
        <w:p w14:paraId="7FB3005C" w14:textId="77777777" w:rsidR="007F5855" w:rsidRPr="00217F3D" w:rsidRDefault="007F5855" w:rsidP="006D728C">
          <w:pPr>
            <w:widowControl w:val="0"/>
            <w:jc w:val="center"/>
          </w:pPr>
        </w:p>
        <w:p w14:paraId="1121B9E4" w14:textId="77777777" w:rsidR="007F5855" w:rsidRPr="007D5EBF" w:rsidRDefault="007F5855" w:rsidP="006D728C">
          <w:pPr>
            <w:jc w:val="center"/>
            <w:rPr>
              <w:b/>
            </w:rPr>
          </w:pPr>
          <w:r>
            <w:rPr>
              <w:b/>
            </w:rPr>
            <w:t>Certification Signature Page</w:t>
          </w:r>
        </w:p>
      </w:tc>
    </w:tr>
  </w:tbl>
  <w:p w14:paraId="53D6FE54" w14:textId="77777777" w:rsidR="007F5855" w:rsidRDefault="007F58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7F5855" w14:paraId="3F957C2A" w14:textId="77777777" w:rsidTr="00810694">
      <w:trPr>
        <w:tblHeader/>
      </w:trPr>
      <w:tc>
        <w:tcPr>
          <w:tcW w:w="1984" w:type="dxa"/>
          <w:vAlign w:val="center"/>
        </w:tcPr>
        <w:p w14:paraId="4C64EF09" w14:textId="77777777" w:rsidR="007F5855" w:rsidRDefault="007F5855" w:rsidP="00810694">
          <w:pPr>
            <w:pStyle w:val="Header"/>
            <w:jc w:val="center"/>
          </w:pPr>
          <w:r>
            <w:rPr>
              <w:noProof/>
            </w:rPr>
            <w:drawing>
              <wp:inline distT="0" distB="0" distL="0" distR="0" wp14:anchorId="1240E783" wp14:editId="5EFE483B">
                <wp:extent cx="850900" cy="809682"/>
                <wp:effectExtent l="0" t="0" r="6350" b="9525"/>
                <wp:docPr id="7" name="Picture 7"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380B83EC" w14:textId="59CDF128" w:rsidR="007F5855" w:rsidRDefault="007F5855" w:rsidP="00810694">
          <w:pPr>
            <w:jc w:val="center"/>
          </w:pPr>
          <w:r w:rsidRPr="006D728C">
            <w:rPr>
              <w:b/>
              <w:bCs/>
            </w:rPr>
            <w:t>National School Lunch Program Equipment Assistance</w:t>
          </w:r>
          <w:r>
            <w:rPr>
              <w:b/>
              <w:bCs/>
            </w:rPr>
            <w:t xml:space="preserve"> Subgrant</w:t>
          </w:r>
          <w:r>
            <w:t xml:space="preserve"> </w:t>
          </w:r>
        </w:p>
        <w:p w14:paraId="5D781B15" w14:textId="53607F96" w:rsidR="007F5855" w:rsidRPr="00217F3D" w:rsidRDefault="007F5855" w:rsidP="00810694">
          <w:pPr>
            <w:jc w:val="center"/>
          </w:pPr>
          <w:r>
            <w:t>Office of Health and Nutrition</w:t>
          </w:r>
        </w:p>
        <w:p w14:paraId="63B3D19D" w14:textId="77777777" w:rsidR="007F5855" w:rsidRPr="00217F3D" w:rsidRDefault="007F5855" w:rsidP="00810694">
          <w:pPr>
            <w:widowControl w:val="0"/>
            <w:jc w:val="center"/>
          </w:pPr>
        </w:p>
        <w:p w14:paraId="047D5DD6" w14:textId="77777777" w:rsidR="007F5855" w:rsidRDefault="007F5855" w:rsidP="00810694">
          <w:pPr>
            <w:jc w:val="center"/>
            <w:rPr>
              <w:b/>
              <w:sz w:val="22"/>
            </w:rPr>
          </w:pPr>
          <w:r w:rsidRPr="00CA34FC">
            <w:rPr>
              <w:b/>
              <w:sz w:val="22"/>
            </w:rPr>
            <w:t>Assurances</w:t>
          </w:r>
          <w:r>
            <w:rPr>
              <w:b/>
              <w:sz w:val="22"/>
            </w:rPr>
            <w:t xml:space="preserve"> and</w:t>
          </w:r>
          <w:r w:rsidRPr="00CA34FC">
            <w:rPr>
              <w:b/>
              <w:sz w:val="22"/>
            </w:rPr>
            <w:t xml:space="preserve"> Terms and Conditions for </w:t>
          </w:r>
        </w:p>
        <w:p w14:paraId="5885A080" w14:textId="77777777" w:rsidR="007F5855" w:rsidRPr="00CA34FC" w:rsidRDefault="007F5855" w:rsidP="00810694">
          <w:pPr>
            <w:jc w:val="center"/>
            <w:rPr>
              <w:b/>
              <w:sz w:val="22"/>
            </w:rPr>
          </w:pPr>
          <w:r>
            <w:rPr>
              <w:b/>
              <w:sz w:val="22"/>
            </w:rPr>
            <w:t>U.S. Department of Agriculture</w:t>
          </w:r>
          <w:r w:rsidRPr="00CA34FC">
            <w:rPr>
              <w:b/>
              <w:sz w:val="22"/>
            </w:rPr>
            <w:t xml:space="preserve"> </w:t>
          </w:r>
          <w:proofErr w:type="spellStart"/>
          <w:r w:rsidRPr="00CA34FC">
            <w:rPr>
              <w:b/>
              <w:sz w:val="22"/>
            </w:rPr>
            <w:t>Subawards</w:t>
          </w:r>
          <w:proofErr w:type="spellEnd"/>
        </w:p>
        <w:p w14:paraId="196B2C76" w14:textId="77777777" w:rsidR="007F5855" w:rsidRPr="00CA34FC" w:rsidRDefault="007F5855" w:rsidP="00810694">
          <w:pPr>
            <w:jc w:val="center"/>
          </w:pPr>
          <w:r w:rsidRPr="006469DC">
            <w:rPr>
              <w:sz w:val="20"/>
            </w:rPr>
            <w:t>Effective date: 1/4/2021</w:t>
          </w:r>
        </w:p>
      </w:tc>
    </w:tr>
  </w:tbl>
  <w:p w14:paraId="64C9342B" w14:textId="77777777" w:rsidR="007F5855" w:rsidRPr="003B7139" w:rsidRDefault="007F5855" w:rsidP="00810694">
    <w:pPr>
      <w:pStyle w:val="Head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7F5855" w14:paraId="66286B07" w14:textId="77777777" w:rsidTr="00482590">
      <w:trPr>
        <w:tblHeader/>
      </w:trPr>
      <w:tc>
        <w:tcPr>
          <w:tcW w:w="1984" w:type="dxa"/>
          <w:vAlign w:val="center"/>
        </w:tcPr>
        <w:p w14:paraId="3916C868" w14:textId="77777777" w:rsidR="007F5855" w:rsidRDefault="007F5855" w:rsidP="001D1609">
          <w:pPr>
            <w:pStyle w:val="Header"/>
            <w:jc w:val="center"/>
          </w:pPr>
          <w:r>
            <w:rPr>
              <w:noProof/>
            </w:rPr>
            <w:drawing>
              <wp:inline distT="0" distB="0" distL="0" distR="0" wp14:anchorId="54B2EA08" wp14:editId="6EC926CB">
                <wp:extent cx="850900" cy="809682"/>
                <wp:effectExtent l="0" t="0" r="6350" b="9525"/>
                <wp:docPr id="30" name="Picture 3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3A130364" w14:textId="77777777" w:rsidR="007F5855" w:rsidRPr="006D728C" w:rsidRDefault="007F5855" w:rsidP="001D1609">
          <w:pPr>
            <w:widowControl w:val="0"/>
            <w:jc w:val="center"/>
            <w:rPr>
              <w:b/>
              <w:bCs/>
            </w:rPr>
          </w:pPr>
          <w:r w:rsidRPr="006D728C">
            <w:rPr>
              <w:b/>
              <w:bCs/>
            </w:rPr>
            <w:t>National School Lunch Program Equipment Assistance</w:t>
          </w:r>
        </w:p>
        <w:p w14:paraId="0675E35B" w14:textId="77777777" w:rsidR="007F5855" w:rsidRPr="006D728C" w:rsidRDefault="007F5855" w:rsidP="001D1609">
          <w:pPr>
            <w:widowControl w:val="0"/>
            <w:jc w:val="center"/>
            <w:rPr>
              <w:b/>
              <w:bCs/>
            </w:rPr>
          </w:pPr>
          <w:r w:rsidRPr="006D728C">
            <w:rPr>
              <w:b/>
              <w:bCs/>
            </w:rPr>
            <w:t>202</w:t>
          </w:r>
          <w:r>
            <w:rPr>
              <w:b/>
              <w:bCs/>
            </w:rPr>
            <w:t>1</w:t>
          </w:r>
          <w:r w:rsidRPr="006D728C">
            <w:rPr>
              <w:b/>
              <w:bCs/>
            </w:rPr>
            <w:t>–2</w:t>
          </w:r>
          <w:r>
            <w:rPr>
              <w:b/>
              <w:bCs/>
            </w:rPr>
            <w:t>3</w:t>
          </w:r>
          <w:r w:rsidRPr="006D728C">
            <w:rPr>
              <w:b/>
              <w:bCs/>
            </w:rPr>
            <w:t xml:space="preserve"> Competitive Subgrant</w:t>
          </w:r>
        </w:p>
        <w:p w14:paraId="739FCD3B" w14:textId="77777777" w:rsidR="007F5855" w:rsidRPr="00217F3D" w:rsidRDefault="007F5855" w:rsidP="001D1609">
          <w:pPr>
            <w:widowControl w:val="0"/>
            <w:jc w:val="center"/>
          </w:pPr>
        </w:p>
        <w:p w14:paraId="549152F5" w14:textId="77777777" w:rsidR="007F5855" w:rsidRPr="007D5EBF" w:rsidRDefault="007F5855" w:rsidP="001D1609">
          <w:pPr>
            <w:jc w:val="center"/>
            <w:rPr>
              <w:b/>
            </w:rPr>
          </w:pPr>
          <w:r>
            <w:rPr>
              <w:b/>
            </w:rPr>
            <w:t>Equipment Specifications Form</w:t>
          </w:r>
        </w:p>
      </w:tc>
    </w:tr>
  </w:tbl>
  <w:p w14:paraId="379EC635" w14:textId="77777777" w:rsidR="007F5855" w:rsidRPr="008F33FF" w:rsidRDefault="007F5855" w:rsidP="000C314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7F5855" w14:paraId="058C0A9A" w14:textId="77777777" w:rsidTr="00482590">
      <w:trPr>
        <w:tblHeader/>
      </w:trPr>
      <w:tc>
        <w:tcPr>
          <w:tcW w:w="1984" w:type="dxa"/>
          <w:vAlign w:val="center"/>
        </w:tcPr>
        <w:p w14:paraId="245B6D9E" w14:textId="77777777" w:rsidR="007F5855" w:rsidRDefault="007F5855" w:rsidP="001D1609">
          <w:pPr>
            <w:pStyle w:val="Header"/>
            <w:jc w:val="center"/>
          </w:pPr>
          <w:r>
            <w:rPr>
              <w:noProof/>
            </w:rPr>
            <w:drawing>
              <wp:inline distT="0" distB="0" distL="0" distR="0" wp14:anchorId="35E23D8C" wp14:editId="435FEAD1">
                <wp:extent cx="850900" cy="809682"/>
                <wp:effectExtent l="0" t="0" r="6350" b="9525"/>
                <wp:docPr id="2" name="Picture 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628918BE" w14:textId="77777777" w:rsidR="007F5855" w:rsidRPr="006D728C" w:rsidRDefault="007F5855" w:rsidP="001D1609">
          <w:pPr>
            <w:widowControl w:val="0"/>
            <w:jc w:val="center"/>
            <w:rPr>
              <w:b/>
              <w:bCs/>
            </w:rPr>
          </w:pPr>
          <w:r w:rsidRPr="006D728C">
            <w:rPr>
              <w:b/>
              <w:bCs/>
            </w:rPr>
            <w:t>National School Lunch Program Equipment Assistance</w:t>
          </w:r>
        </w:p>
        <w:p w14:paraId="408722C4" w14:textId="77777777" w:rsidR="007F5855" w:rsidRPr="006D728C" w:rsidRDefault="007F5855" w:rsidP="001D1609">
          <w:pPr>
            <w:widowControl w:val="0"/>
            <w:jc w:val="center"/>
            <w:rPr>
              <w:b/>
              <w:bCs/>
            </w:rPr>
          </w:pPr>
          <w:r w:rsidRPr="006D728C">
            <w:rPr>
              <w:b/>
              <w:bCs/>
            </w:rPr>
            <w:t>202</w:t>
          </w:r>
          <w:r>
            <w:rPr>
              <w:b/>
              <w:bCs/>
            </w:rPr>
            <w:t>1</w:t>
          </w:r>
          <w:r w:rsidRPr="006D728C">
            <w:rPr>
              <w:b/>
              <w:bCs/>
            </w:rPr>
            <w:t>–2</w:t>
          </w:r>
          <w:r>
            <w:rPr>
              <w:b/>
              <w:bCs/>
            </w:rPr>
            <w:t>3</w:t>
          </w:r>
          <w:r w:rsidRPr="006D728C">
            <w:rPr>
              <w:b/>
              <w:bCs/>
            </w:rPr>
            <w:t xml:space="preserve"> Competitive Subgrant</w:t>
          </w:r>
        </w:p>
        <w:p w14:paraId="1B4D88B4" w14:textId="77777777" w:rsidR="007F5855" w:rsidRPr="00217F3D" w:rsidRDefault="007F5855" w:rsidP="001D1609">
          <w:pPr>
            <w:widowControl w:val="0"/>
            <w:jc w:val="center"/>
          </w:pPr>
        </w:p>
        <w:p w14:paraId="08823085" w14:textId="77777777" w:rsidR="007F5855" w:rsidRPr="007D5EBF" w:rsidRDefault="007F5855" w:rsidP="001D1609">
          <w:pPr>
            <w:jc w:val="center"/>
            <w:rPr>
              <w:b/>
            </w:rPr>
          </w:pPr>
          <w:r>
            <w:rPr>
              <w:b/>
            </w:rPr>
            <w:t>Pre-Award Audit Questionnaire for LEAs and State Agencies</w:t>
          </w:r>
        </w:p>
      </w:tc>
    </w:tr>
  </w:tbl>
  <w:p w14:paraId="687F76D5" w14:textId="77777777" w:rsidR="007F5855" w:rsidRPr="008F33FF" w:rsidRDefault="007F5855" w:rsidP="000C31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4010"/>
    <w:multiLevelType w:val="hybridMultilevel"/>
    <w:tmpl w:val="B6AEBB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C6406BC"/>
    <w:multiLevelType w:val="hybridMultilevel"/>
    <w:tmpl w:val="430A4FB4"/>
    <w:lvl w:ilvl="0" w:tplc="BDB8AB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583E93"/>
    <w:multiLevelType w:val="hybridMultilevel"/>
    <w:tmpl w:val="031EF206"/>
    <w:lvl w:ilvl="0" w:tplc="BDB8ABC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C505D1"/>
    <w:multiLevelType w:val="hybridMultilevel"/>
    <w:tmpl w:val="F7A88C54"/>
    <w:lvl w:ilvl="0" w:tplc="CD3626C2">
      <w:start w:val="1"/>
      <w:numFmt w:val="lowerLetter"/>
      <w:lvlText w:val="%1."/>
      <w:lvlJc w:val="left"/>
      <w:pPr>
        <w:tabs>
          <w:tab w:val="num" w:pos="1440"/>
        </w:tabs>
        <w:ind w:left="1440" w:hanging="360"/>
      </w:pPr>
      <w:rPr>
        <w:rFonts w:hint="default"/>
        <w:b w:val="0"/>
        <w:i w:val="0"/>
        <w:color w:val="auto"/>
        <w:sz w:val="24"/>
        <w:szCs w:val="28"/>
      </w:rPr>
    </w:lvl>
    <w:lvl w:ilvl="1" w:tplc="AF4C98B6">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874DC2"/>
    <w:multiLevelType w:val="hybridMultilevel"/>
    <w:tmpl w:val="430A4FB4"/>
    <w:lvl w:ilvl="0" w:tplc="BDB8AB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AC2084A"/>
    <w:multiLevelType w:val="hybridMultilevel"/>
    <w:tmpl w:val="7DA805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2" w15:restartNumberingAfterBreak="0">
    <w:nsid w:val="30961DFB"/>
    <w:multiLevelType w:val="hybridMultilevel"/>
    <w:tmpl w:val="D850EC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5640D7"/>
    <w:multiLevelType w:val="hybridMultilevel"/>
    <w:tmpl w:val="5414D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401391C"/>
    <w:multiLevelType w:val="hybridMultilevel"/>
    <w:tmpl w:val="2A2E937C"/>
    <w:lvl w:ilvl="0" w:tplc="9D50A0CC">
      <w:start w:val="1"/>
      <w:numFmt w:val="decimal"/>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3E0F3F"/>
    <w:multiLevelType w:val="hybridMultilevel"/>
    <w:tmpl w:val="430A4FB4"/>
    <w:lvl w:ilvl="0" w:tplc="BDB8AB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E321BD"/>
    <w:multiLevelType w:val="hybridMultilevel"/>
    <w:tmpl w:val="C90E9F74"/>
    <w:lvl w:ilvl="0" w:tplc="E11ECC58">
      <w:start w:val="2016"/>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407F0E"/>
    <w:multiLevelType w:val="hybridMultilevel"/>
    <w:tmpl w:val="FE8A9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860C68"/>
    <w:multiLevelType w:val="hybridMultilevel"/>
    <w:tmpl w:val="3D94EBD2"/>
    <w:lvl w:ilvl="0" w:tplc="FFFFFFFF">
      <w:start w:val="1"/>
      <w:numFmt w:val="bullet"/>
      <w:lvlText w:val=""/>
      <w:lvlJc w:val="left"/>
      <w:pPr>
        <w:tabs>
          <w:tab w:val="num" w:pos="1080"/>
        </w:tabs>
        <w:ind w:left="1080" w:hanging="360"/>
      </w:pPr>
      <w:rPr>
        <w:rFonts w:ascii="Wingdings" w:hAnsi="Wingdings" w:hint="default"/>
        <w:sz w:val="28"/>
        <w:szCs w:val="28"/>
      </w:rPr>
    </w:lvl>
    <w:lvl w:ilvl="1" w:tplc="04090019">
      <w:start w:val="1"/>
      <w:numFmt w:val="lowerLetter"/>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785F45"/>
    <w:multiLevelType w:val="hybridMultilevel"/>
    <w:tmpl w:val="0BD0727A"/>
    <w:lvl w:ilvl="0" w:tplc="BDB8AB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792289"/>
    <w:multiLevelType w:val="hybridMultilevel"/>
    <w:tmpl w:val="1954005A"/>
    <w:lvl w:ilvl="0" w:tplc="F8CC4854">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b w:val="0"/>
        <w:i w:val="0"/>
        <w:color w:val="auto"/>
        <w:sz w:val="24"/>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526F3DC2"/>
    <w:multiLevelType w:val="hybridMultilevel"/>
    <w:tmpl w:val="FE6046A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2B128CC"/>
    <w:multiLevelType w:val="hybridMultilevel"/>
    <w:tmpl w:val="CB3E84C2"/>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EB2551"/>
    <w:multiLevelType w:val="hybridMultilevel"/>
    <w:tmpl w:val="77CA0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2030D1"/>
    <w:multiLevelType w:val="hybridMultilevel"/>
    <w:tmpl w:val="E620F3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37A0842"/>
    <w:multiLevelType w:val="hybridMultilevel"/>
    <w:tmpl w:val="E4A04E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5C0607"/>
    <w:multiLevelType w:val="hybridMultilevel"/>
    <w:tmpl w:val="D850EC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8607F57"/>
    <w:multiLevelType w:val="hybridMultilevel"/>
    <w:tmpl w:val="020E542C"/>
    <w:lvl w:ilvl="0" w:tplc="FFFFFFFF">
      <w:start w:val="1"/>
      <w:numFmt w:val="bullet"/>
      <w:lvlText w:val=""/>
      <w:lvlJc w:val="left"/>
      <w:pPr>
        <w:tabs>
          <w:tab w:val="num" w:pos="1080"/>
        </w:tabs>
        <w:ind w:left="1080" w:hanging="360"/>
      </w:pPr>
      <w:rPr>
        <w:rFonts w:ascii="Wingdings" w:hAnsi="Wingdings" w:hint="default"/>
        <w:sz w:val="28"/>
        <w:szCs w:val="28"/>
      </w:rPr>
    </w:lvl>
    <w:lvl w:ilvl="1" w:tplc="04090019">
      <w:start w:val="1"/>
      <w:numFmt w:val="lowerLetter"/>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6D407A0A"/>
    <w:multiLevelType w:val="hybridMultilevel"/>
    <w:tmpl w:val="6E82F20E"/>
    <w:lvl w:ilvl="0" w:tplc="AF4C98B6">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7524A5A"/>
    <w:multiLevelType w:val="hybridMultilevel"/>
    <w:tmpl w:val="4E4C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174CC0"/>
    <w:multiLevelType w:val="hybridMultilevel"/>
    <w:tmpl w:val="7166F4BA"/>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5"/>
  </w:num>
  <w:num w:numId="3">
    <w:abstractNumId w:val="11"/>
  </w:num>
  <w:num w:numId="4">
    <w:abstractNumId w:val="3"/>
  </w:num>
  <w:num w:numId="5">
    <w:abstractNumId w:val="8"/>
  </w:num>
  <w:num w:numId="6">
    <w:abstractNumId w:val="31"/>
  </w:num>
  <w:num w:numId="7">
    <w:abstractNumId w:val="5"/>
  </w:num>
  <w:num w:numId="8">
    <w:abstractNumId w:val="3"/>
    <w:lvlOverride w:ilvl="0">
      <w:startOverride w:val="1"/>
    </w:lvlOverride>
  </w:num>
  <w:num w:numId="9">
    <w:abstractNumId w:val="23"/>
  </w:num>
  <w:num w:numId="10">
    <w:abstractNumId w:val="39"/>
  </w:num>
  <w:num w:numId="11">
    <w:abstractNumId w:val="40"/>
  </w:num>
  <w:num w:numId="12">
    <w:abstractNumId w:val="34"/>
  </w:num>
  <w:num w:numId="13">
    <w:abstractNumId w:val="16"/>
  </w:num>
  <w:num w:numId="14">
    <w:abstractNumId w:val="18"/>
  </w:num>
  <w:num w:numId="15">
    <w:abstractNumId w:val="0"/>
  </w:num>
  <w:num w:numId="16">
    <w:abstractNumId w:val="14"/>
  </w:num>
  <w:num w:numId="17">
    <w:abstractNumId w:val="38"/>
  </w:num>
  <w:num w:numId="18">
    <w:abstractNumId w:val="24"/>
  </w:num>
  <w:num w:numId="19">
    <w:abstractNumId w:val="27"/>
  </w:num>
  <w:num w:numId="20">
    <w:abstractNumId w:val="36"/>
  </w:num>
  <w:num w:numId="21">
    <w:abstractNumId w:val="2"/>
  </w:num>
  <w:num w:numId="22">
    <w:abstractNumId w:val="7"/>
  </w:num>
  <w:num w:numId="23">
    <w:abstractNumId w:val="41"/>
  </w:num>
  <w:num w:numId="24">
    <w:abstractNumId w:val="20"/>
  </w:num>
  <w:num w:numId="25">
    <w:abstractNumId w:val="17"/>
  </w:num>
  <w:num w:numId="26">
    <w:abstractNumId w:val="13"/>
  </w:num>
  <w:num w:numId="27">
    <w:abstractNumId w:val="28"/>
  </w:num>
  <w:num w:numId="28">
    <w:abstractNumId w:val="33"/>
  </w:num>
  <w:num w:numId="29">
    <w:abstractNumId w:val="19"/>
  </w:num>
  <w:num w:numId="30">
    <w:abstractNumId w:val="12"/>
  </w:num>
  <w:num w:numId="31">
    <w:abstractNumId w:val="14"/>
    <w:lvlOverride w:ilvl="0">
      <w:startOverride w:val="1"/>
    </w:lvlOverride>
  </w:num>
  <w:num w:numId="32">
    <w:abstractNumId w:val="6"/>
  </w:num>
  <w:num w:numId="33">
    <w:abstractNumId w:val="4"/>
  </w:num>
  <w:num w:numId="34">
    <w:abstractNumId w:val="15"/>
  </w:num>
  <w:num w:numId="35">
    <w:abstractNumId w:val="37"/>
  </w:num>
  <w:num w:numId="36">
    <w:abstractNumId w:val="35"/>
  </w:num>
  <w:num w:numId="37">
    <w:abstractNumId w:val="29"/>
  </w:num>
  <w:num w:numId="38">
    <w:abstractNumId w:val="30"/>
  </w:num>
  <w:num w:numId="39">
    <w:abstractNumId w:val="10"/>
  </w:num>
  <w:num w:numId="40">
    <w:abstractNumId w:val="21"/>
  </w:num>
  <w:num w:numId="41">
    <w:abstractNumId w:val="9"/>
  </w:num>
  <w:num w:numId="42">
    <w:abstractNumId w:val="1"/>
  </w:num>
  <w:num w:numId="43">
    <w:abstractNumId w:val="26"/>
  </w:num>
  <w:num w:numId="44">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E5A"/>
    <w:rsid w:val="00003396"/>
    <w:rsid w:val="00004B75"/>
    <w:rsid w:val="00004F3B"/>
    <w:rsid w:val="00005277"/>
    <w:rsid w:val="0000611F"/>
    <w:rsid w:val="0000714B"/>
    <w:rsid w:val="00010407"/>
    <w:rsid w:val="0001154D"/>
    <w:rsid w:val="000154B0"/>
    <w:rsid w:val="00015F1F"/>
    <w:rsid w:val="00016268"/>
    <w:rsid w:val="0001739A"/>
    <w:rsid w:val="000219AA"/>
    <w:rsid w:val="00022C98"/>
    <w:rsid w:val="00024115"/>
    <w:rsid w:val="0003089A"/>
    <w:rsid w:val="00032566"/>
    <w:rsid w:val="00033766"/>
    <w:rsid w:val="000346AF"/>
    <w:rsid w:val="00035E4A"/>
    <w:rsid w:val="000368CF"/>
    <w:rsid w:val="00036A7B"/>
    <w:rsid w:val="00037D92"/>
    <w:rsid w:val="00040028"/>
    <w:rsid w:val="00042018"/>
    <w:rsid w:val="000433D3"/>
    <w:rsid w:val="000437D7"/>
    <w:rsid w:val="00045F4A"/>
    <w:rsid w:val="00047AF2"/>
    <w:rsid w:val="00050B6A"/>
    <w:rsid w:val="00053CF4"/>
    <w:rsid w:val="00053EF9"/>
    <w:rsid w:val="00057C77"/>
    <w:rsid w:val="00062545"/>
    <w:rsid w:val="00063AFC"/>
    <w:rsid w:val="0006442D"/>
    <w:rsid w:val="00064D3E"/>
    <w:rsid w:val="00070D29"/>
    <w:rsid w:val="00071F64"/>
    <w:rsid w:val="00071FF1"/>
    <w:rsid w:val="000727B0"/>
    <w:rsid w:val="00072AD2"/>
    <w:rsid w:val="00076E26"/>
    <w:rsid w:val="0008130F"/>
    <w:rsid w:val="00083795"/>
    <w:rsid w:val="00084F3B"/>
    <w:rsid w:val="000858BC"/>
    <w:rsid w:val="00085ED9"/>
    <w:rsid w:val="00085F35"/>
    <w:rsid w:val="00086179"/>
    <w:rsid w:val="00086998"/>
    <w:rsid w:val="00090AF1"/>
    <w:rsid w:val="00094159"/>
    <w:rsid w:val="000955F6"/>
    <w:rsid w:val="00095882"/>
    <w:rsid w:val="0009624A"/>
    <w:rsid w:val="00096414"/>
    <w:rsid w:val="00096BCA"/>
    <w:rsid w:val="00096E56"/>
    <w:rsid w:val="000A008E"/>
    <w:rsid w:val="000A26E7"/>
    <w:rsid w:val="000B1CDC"/>
    <w:rsid w:val="000B2207"/>
    <w:rsid w:val="000B2752"/>
    <w:rsid w:val="000B2F82"/>
    <w:rsid w:val="000B3109"/>
    <w:rsid w:val="000B4A1E"/>
    <w:rsid w:val="000B5901"/>
    <w:rsid w:val="000C0134"/>
    <w:rsid w:val="000C0462"/>
    <w:rsid w:val="000C10DD"/>
    <w:rsid w:val="000C1D03"/>
    <w:rsid w:val="000C2B45"/>
    <w:rsid w:val="000C3143"/>
    <w:rsid w:val="000C4413"/>
    <w:rsid w:val="000C4C74"/>
    <w:rsid w:val="000C5000"/>
    <w:rsid w:val="000C52E3"/>
    <w:rsid w:val="000C6AFA"/>
    <w:rsid w:val="000C6F44"/>
    <w:rsid w:val="000C78C1"/>
    <w:rsid w:val="000D52C8"/>
    <w:rsid w:val="000D5829"/>
    <w:rsid w:val="000D58E4"/>
    <w:rsid w:val="000D72A7"/>
    <w:rsid w:val="000D7577"/>
    <w:rsid w:val="000E0846"/>
    <w:rsid w:val="000E3008"/>
    <w:rsid w:val="000E5261"/>
    <w:rsid w:val="000E5A3E"/>
    <w:rsid w:val="000F05C9"/>
    <w:rsid w:val="000F3032"/>
    <w:rsid w:val="000F311E"/>
    <w:rsid w:val="000F5E4B"/>
    <w:rsid w:val="0010175B"/>
    <w:rsid w:val="0010202A"/>
    <w:rsid w:val="00102290"/>
    <w:rsid w:val="00105CA6"/>
    <w:rsid w:val="00111E99"/>
    <w:rsid w:val="00113ACF"/>
    <w:rsid w:val="00113DAB"/>
    <w:rsid w:val="001144E7"/>
    <w:rsid w:val="0011465B"/>
    <w:rsid w:val="00114F1B"/>
    <w:rsid w:val="001153A6"/>
    <w:rsid w:val="00116234"/>
    <w:rsid w:val="0011788A"/>
    <w:rsid w:val="00120918"/>
    <w:rsid w:val="00122B21"/>
    <w:rsid w:val="0012362B"/>
    <w:rsid w:val="0012470B"/>
    <w:rsid w:val="00125D24"/>
    <w:rsid w:val="00126099"/>
    <w:rsid w:val="00127E9A"/>
    <w:rsid w:val="0013421F"/>
    <w:rsid w:val="00134370"/>
    <w:rsid w:val="00134DB1"/>
    <w:rsid w:val="00136771"/>
    <w:rsid w:val="0014207E"/>
    <w:rsid w:val="0014502E"/>
    <w:rsid w:val="001451D5"/>
    <w:rsid w:val="0014552A"/>
    <w:rsid w:val="00150001"/>
    <w:rsid w:val="001538E8"/>
    <w:rsid w:val="00162799"/>
    <w:rsid w:val="001650E2"/>
    <w:rsid w:val="00166BDA"/>
    <w:rsid w:val="0016721D"/>
    <w:rsid w:val="001737ED"/>
    <w:rsid w:val="00173A2C"/>
    <w:rsid w:val="00174459"/>
    <w:rsid w:val="00174ABB"/>
    <w:rsid w:val="00175E08"/>
    <w:rsid w:val="00175F4B"/>
    <w:rsid w:val="00182EF3"/>
    <w:rsid w:val="00183F21"/>
    <w:rsid w:val="00184787"/>
    <w:rsid w:val="0018716E"/>
    <w:rsid w:val="00187484"/>
    <w:rsid w:val="0018772C"/>
    <w:rsid w:val="00190F3D"/>
    <w:rsid w:val="00193148"/>
    <w:rsid w:val="001A42AB"/>
    <w:rsid w:val="001A4A8B"/>
    <w:rsid w:val="001B16F6"/>
    <w:rsid w:val="001B1F07"/>
    <w:rsid w:val="001B3041"/>
    <w:rsid w:val="001B39B5"/>
    <w:rsid w:val="001B4D1E"/>
    <w:rsid w:val="001C0EDF"/>
    <w:rsid w:val="001C119C"/>
    <w:rsid w:val="001C261F"/>
    <w:rsid w:val="001C4FA6"/>
    <w:rsid w:val="001C6495"/>
    <w:rsid w:val="001D1609"/>
    <w:rsid w:val="001D1D86"/>
    <w:rsid w:val="001D2654"/>
    <w:rsid w:val="001D3055"/>
    <w:rsid w:val="001D3885"/>
    <w:rsid w:val="001D68BC"/>
    <w:rsid w:val="001D7BC2"/>
    <w:rsid w:val="001E38E2"/>
    <w:rsid w:val="001E3F94"/>
    <w:rsid w:val="001E4BFC"/>
    <w:rsid w:val="001E5A9B"/>
    <w:rsid w:val="001E5E1A"/>
    <w:rsid w:val="001E620C"/>
    <w:rsid w:val="001E6686"/>
    <w:rsid w:val="001F1845"/>
    <w:rsid w:val="001F2F20"/>
    <w:rsid w:val="001F32F8"/>
    <w:rsid w:val="001F41E1"/>
    <w:rsid w:val="001F4565"/>
    <w:rsid w:val="001F4DEB"/>
    <w:rsid w:val="001F73B1"/>
    <w:rsid w:val="001F745D"/>
    <w:rsid w:val="002008F2"/>
    <w:rsid w:val="00201E74"/>
    <w:rsid w:val="002023ED"/>
    <w:rsid w:val="0020394B"/>
    <w:rsid w:val="00203BDE"/>
    <w:rsid w:val="0020430F"/>
    <w:rsid w:val="00204A29"/>
    <w:rsid w:val="00204BDF"/>
    <w:rsid w:val="002061CB"/>
    <w:rsid w:val="0020699F"/>
    <w:rsid w:val="00206A76"/>
    <w:rsid w:val="00213AA5"/>
    <w:rsid w:val="002159FD"/>
    <w:rsid w:val="00216843"/>
    <w:rsid w:val="00216EB2"/>
    <w:rsid w:val="00217F3D"/>
    <w:rsid w:val="00225162"/>
    <w:rsid w:val="00225392"/>
    <w:rsid w:val="00225A3F"/>
    <w:rsid w:val="00231497"/>
    <w:rsid w:val="002343F8"/>
    <w:rsid w:val="00235F58"/>
    <w:rsid w:val="00237E2F"/>
    <w:rsid w:val="002422DF"/>
    <w:rsid w:val="00242A74"/>
    <w:rsid w:val="00243459"/>
    <w:rsid w:val="002452DF"/>
    <w:rsid w:val="00251497"/>
    <w:rsid w:val="00251F6F"/>
    <w:rsid w:val="00253FF0"/>
    <w:rsid w:val="0025551A"/>
    <w:rsid w:val="00255931"/>
    <w:rsid w:val="00261E50"/>
    <w:rsid w:val="00262417"/>
    <w:rsid w:val="00262D44"/>
    <w:rsid w:val="00265E0D"/>
    <w:rsid w:val="002675C7"/>
    <w:rsid w:val="00272BD2"/>
    <w:rsid w:val="0027388C"/>
    <w:rsid w:val="00276F47"/>
    <w:rsid w:val="00280EBA"/>
    <w:rsid w:val="0028210A"/>
    <w:rsid w:val="00283BE5"/>
    <w:rsid w:val="00283DA7"/>
    <w:rsid w:val="00284449"/>
    <w:rsid w:val="00284EF6"/>
    <w:rsid w:val="002905C7"/>
    <w:rsid w:val="002909F5"/>
    <w:rsid w:val="002911E3"/>
    <w:rsid w:val="0029459A"/>
    <w:rsid w:val="0029493E"/>
    <w:rsid w:val="002950E2"/>
    <w:rsid w:val="002957B1"/>
    <w:rsid w:val="002963E1"/>
    <w:rsid w:val="002A0168"/>
    <w:rsid w:val="002A3BD5"/>
    <w:rsid w:val="002A5AD5"/>
    <w:rsid w:val="002A6E98"/>
    <w:rsid w:val="002A6F2D"/>
    <w:rsid w:val="002A6F4B"/>
    <w:rsid w:val="002B000A"/>
    <w:rsid w:val="002B0E28"/>
    <w:rsid w:val="002B120C"/>
    <w:rsid w:val="002B30FF"/>
    <w:rsid w:val="002B4A2A"/>
    <w:rsid w:val="002B57AB"/>
    <w:rsid w:val="002B6118"/>
    <w:rsid w:val="002B6172"/>
    <w:rsid w:val="002B666A"/>
    <w:rsid w:val="002B6F39"/>
    <w:rsid w:val="002C060C"/>
    <w:rsid w:val="002C2D87"/>
    <w:rsid w:val="002C3FF5"/>
    <w:rsid w:val="002C5760"/>
    <w:rsid w:val="002C6186"/>
    <w:rsid w:val="002C6AA9"/>
    <w:rsid w:val="002D1413"/>
    <w:rsid w:val="002D2E78"/>
    <w:rsid w:val="002D4FEF"/>
    <w:rsid w:val="002D7201"/>
    <w:rsid w:val="002D7BCB"/>
    <w:rsid w:val="002E0DE0"/>
    <w:rsid w:val="002E1346"/>
    <w:rsid w:val="002E18D8"/>
    <w:rsid w:val="002E22BD"/>
    <w:rsid w:val="002E3535"/>
    <w:rsid w:val="002E5DD9"/>
    <w:rsid w:val="002F05D9"/>
    <w:rsid w:val="002F24DE"/>
    <w:rsid w:val="002F4FC1"/>
    <w:rsid w:val="002F5014"/>
    <w:rsid w:val="002F75B6"/>
    <w:rsid w:val="002F7BAA"/>
    <w:rsid w:val="002F7FAD"/>
    <w:rsid w:val="00300691"/>
    <w:rsid w:val="00302DA0"/>
    <w:rsid w:val="00303163"/>
    <w:rsid w:val="00307DCB"/>
    <w:rsid w:val="0031029D"/>
    <w:rsid w:val="00310F21"/>
    <w:rsid w:val="00311FAD"/>
    <w:rsid w:val="003133E0"/>
    <w:rsid w:val="00313A27"/>
    <w:rsid w:val="00313C48"/>
    <w:rsid w:val="00314F3D"/>
    <w:rsid w:val="00315018"/>
    <w:rsid w:val="00315159"/>
    <w:rsid w:val="0031515E"/>
    <w:rsid w:val="00320394"/>
    <w:rsid w:val="003223DD"/>
    <w:rsid w:val="00323FA4"/>
    <w:rsid w:val="00326141"/>
    <w:rsid w:val="003315EA"/>
    <w:rsid w:val="00331FD6"/>
    <w:rsid w:val="0033226C"/>
    <w:rsid w:val="003342F6"/>
    <w:rsid w:val="003409A0"/>
    <w:rsid w:val="00341826"/>
    <w:rsid w:val="00344A86"/>
    <w:rsid w:val="00344D54"/>
    <w:rsid w:val="00346D48"/>
    <w:rsid w:val="00354578"/>
    <w:rsid w:val="00355D3B"/>
    <w:rsid w:val="0035615F"/>
    <w:rsid w:val="00360143"/>
    <w:rsid w:val="00360485"/>
    <w:rsid w:val="00362052"/>
    <w:rsid w:val="003632FA"/>
    <w:rsid w:val="00363BD9"/>
    <w:rsid w:val="00365771"/>
    <w:rsid w:val="00370483"/>
    <w:rsid w:val="003705E4"/>
    <w:rsid w:val="00371BDD"/>
    <w:rsid w:val="0037426C"/>
    <w:rsid w:val="003744C3"/>
    <w:rsid w:val="00374FB7"/>
    <w:rsid w:val="00375C62"/>
    <w:rsid w:val="00376E39"/>
    <w:rsid w:val="00380EDB"/>
    <w:rsid w:val="00383C6A"/>
    <w:rsid w:val="00384986"/>
    <w:rsid w:val="00386A47"/>
    <w:rsid w:val="00386CBE"/>
    <w:rsid w:val="00386E56"/>
    <w:rsid w:val="00390F5E"/>
    <w:rsid w:val="00393F7D"/>
    <w:rsid w:val="003946DE"/>
    <w:rsid w:val="00395D37"/>
    <w:rsid w:val="00397DD8"/>
    <w:rsid w:val="003A2BFA"/>
    <w:rsid w:val="003A2F48"/>
    <w:rsid w:val="003A72C7"/>
    <w:rsid w:val="003B00AA"/>
    <w:rsid w:val="003B03BB"/>
    <w:rsid w:val="003B34CA"/>
    <w:rsid w:val="003B50CA"/>
    <w:rsid w:val="003C0C15"/>
    <w:rsid w:val="003C2833"/>
    <w:rsid w:val="003C5937"/>
    <w:rsid w:val="003D40B8"/>
    <w:rsid w:val="003D6C0B"/>
    <w:rsid w:val="003D6CF9"/>
    <w:rsid w:val="003E2EB9"/>
    <w:rsid w:val="003E7198"/>
    <w:rsid w:val="003E72DC"/>
    <w:rsid w:val="003F373B"/>
    <w:rsid w:val="003F39B9"/>
    <w:rsid w:val="003F4C57"/>
    <w:rsid w:val="00401B09"/>
    <w:rsid w:val="0040215B"/>
    <w:rsid w:val="00402FB4"/>
    <w:rsid w:val="00403169"/>
    <w:rsid w:val="00404572"/>
    <w:rsid w:val="00404A17"/>
    <w:rsid w:val="004064DD"/>
    <w:rsid w:val="0040690B"/>
    <w:rsid w:val="00406F91"/>
    <w:rsid w:val="0041029B"/>
    <w:rsid w:val="0041226B"/>
    <w:rsid w:val="0041270B"/>
    <w:rsid w:val="00412758"/>
    <w:rsid w:val="00417F42"/>
    <w:rsid w:val="0042175C"/>
    <w:rsid w:val="00422751"/>
    <w:rsid w:val="00424943"/>
    <w:rsid w:val="00425DAC"/>
    <w:rsid w:val="00426905"/>
    <w:rsid w:val="0043187E"/>
    <w:rsid w:val="00433020"/>
    <w:rsid w:val="0043338F"/>
    <w:rsid w:val="004347D9"/>
    <w:rsid w:val="0043518A"/>
    <w:rsid w:val="00436499"/>
    <w:rsid w:val="00440BC6"/>
    <w:rsid w:val="00441449"/>
    <w:rsid w:val="00442930"/>
    <w:rsid w:val="00442B55"/>
    <w:rsid w:val="004433BC"/>
    <w:rsid w:val="004452E3"/>
    <w:rsid w:val="0044647F"/>
    <w:rsid w:val="004474D2"/>
    <w:rsid w:val="00450C29"/>
    <w:rsid w:val="00452F18"/>
    <w:rsid w:val="00453023"/>
    <w:rsid w:val="00455017"/>
    <w:rsid w:val="00455197"/>
    <w:rsid w:val="00463D49"/>
    <w:rsid w:val="00467B78"/>
    <w:rsid w:val="00470229"/>
    <w:rsid w:val="00472264"/>
    <w:rsid w:val="00472588"/>
    <w:rsid w:val="0047265B"/>
    <w:rsid w:val="00473377"/>
    <w:rsid w:val="00474156"/>
    <w:rsid w:val="00476030"/>
    <w:rsid w:val="004763B2"/>
    <w:rsid w:val="00476BA2"/>
    <w:rsid w:val="0048033B"/>
    <w:rsid w:val="004803E7"/>
    <w:rsid w:val="00481209"/>
    <w:rsid w:val="00482590"/>
    <w:rsid w:val="00485016"/>
    <w:rsid w:val="00490A37"/>
    <w:rsid w:val="00492537"/>
    <w:rsid w:val="00492FE2"/>
    <w:rsid w:val="00494548"/>
    <w:rsid w:val="004966B9"/>
    <w:rsid w:val="00497D80"/>
    <w:rsid w:val="004A0F8B"/>
    <w:rsid w:val="004A4BE5"/>
    <w:rsid w:val="004A51D9"/>
    <w:rsid w:val="004B15E1"/>
    <w:rsid w:val="004B3566"/>
    <w:rsid w:val="004B358C"/>
    <w:rsid w:val="004B4E41"/>
    <w:rsid w:val="004C67B3"/>
    <w:rsid w:val="004D0A77"/>
    <w:rsid w:val="004D105B"/>
    <w:rsid w:val="004D1B49"/>
    <w:rsid w:val="004D1E4B"/>
    <w:rsid w:val="004D58FE"/>
    <w:rsid w:val="004D7064"/>
    <w:rsid w:val="004D7C8D"/>
    <w:rsid w:val="004E11F7"/>
    <w:rsid w:val="004E5214"/>
    <w:rsid w:val="004E7283"/>
    <w:rsid w:val="004F0649"/>
    <w:rsid w:val="004F1D5A"/>
    <w:rsid w:val="004F2107"/>
    <w:rsid w:val="004F68C7"/>
    <w:rsid w:val="004F77B6"/>
    <w:rsid w:val="0050173A"/>
    <w:rsid w:val="00501ACB"/>
    <w:rsid w:val="00501E7D"/>
    <w:rsid w:val="00505358"/>
    <w:rsid w:val="00505489"/>
    <w:rsid w:val="00512230"/>
    <w:rsid w:val="00522C04"/>
    <w:rsid w:val="00523233"/>
    <w:rsid w:val="00523E95"/>
    <w:rsid w:val="005242E6"/>
    <w:rsid w:val="00524692"/>
    <w:rsid w:val="00525CCA"/>
    <w:rsid w:val="00527BF5"/>
    <w:rsid w:val="005322CF"/>
    <w:rsid w:val="005339E6"/>
    <w:rsid w:val="00535B23"/>
    <w:rsid w:val="00536BAB"/>
    <w:rsid w:val="005431B6"/>
    <w:rsid w:val="00544597"/>
    <w:rsid w:val="00551C84"/>
    <w:rsid w:val="0055450A"/>
    <w:rsid w:val="00554830"/>
    <w:rsid w:val="00555377"/>
    <w:rsid w:val="00563BF6"/>
    <w:rsid w:val="00570CC9"/>
    <w:rsid w:val="00570CDF"/>
    <w:rsid w:val="00570DE1"/>
    <w:rsid w:val="005726F3"/>
    <w:rsid w:val="00573824"/>
    <w:rsid w:val="00573D16"/>
    <w:rsid w:val="005754ED"/>
    <w:rsid w:val="00575B7D"/>
    <w:rsid w:val="00576FA1"/>
    <w:rsid w:val="005776AA"/>
    <w:rsid w:val="00577DA6"/>
    <w:rsid w:val="00581A4B"/>
    <w:rsid w:val="00585334"/>
    <w:rsid w:val="005855B7"/>
    <w:rsid w:val="005870AD"/>
    <w:rsid w:val="00590E60"/>
    <w:rsid w:val="00592BAB"/>
    <w:rsid w:val="005933B7"/>
    <w:rsid w:val="005939FC"/>
    <w:rsid w:val="00593CDC"/>
    <w:rsid w:val="00594C0A"/>
    <w:rsid w:val="00597EB1"/>
    <w:rsid w:val="005A296F"/>
    <w:rsid w:val="005A579F"/>
    <w:rsid w:val="005B1108"/>
    <w:rsid w:val="005B1214"/>
    <w:rsid w:val="005B2683"/>
    <w:rsid w:val="005B510F"/>
    <w:rsid w:val="005B5DF1"/>
    <w:rsid w:val="005B7A32"/>
    <w:rsid w:val="005C0930"/>
    <w:rsid w:val="005C1207"/>
    <w:rsid w:val="005C19BC"/>
    <w:rsid w:val="005C2C88"/>
    <w:rsid w:val="005C662B"/>
    <w:rsid w:val="005C692F"/>
    <w:rsid w:val="005C6A2B"/>
    <w:rsid w:val="005C712D"/>
    <w:rsid w:val="005D111A"/>
    <w:rsid w:val="005D219F"/>
    <w:rsid w:val="005D65D8"/>
    <w:rsid w:val="005D6E3E"/>
    <w:rsid w:val="005D7793"/>
    <w:rsid w:val="005E1E4C"/>
    <w:rsid w:val="005E33B0"/>
    <w:rsid w:val="005E4292"/>
    <w:rsid w:val="005E5161"/>
    <w:rsid w:val="005E6854"/>
    <w:rsid w:val="005E7D37"/>
    <w:rsid w:val="005F09F9"/>
    <w:rsid w:val="005F0E03"/>
    <w:rsid w:val="005F1508"/>
    <w:rsid w:val="005F1A92"/>
    <w:rsid w:val="005F4B29"/>
    <w:rsid w:val="005F7037"/>
    <w:rsid w:val="006000AF"/>
    <w:rsid w:val="00600B68"/>
    <w:rsid w:val="0060246E"/>
    <w:rsid w:val="00602980"/>
    <w:rsid w:val="00602C4E"/>
    <w:rsid w:val="00604DDA"/>
    <w:rsid w:val="00605845"/>
    <w:rsid w:val="00605A7E"/>
    <w:rsid w:val="006075E5"/>
    <w:rsid w:val="0061159C"/>
    <w:rsid w:val="00611932"/>
    <w:rsid w:val="0061269C"/>
    <w:rsid w:val="00612E99"/>
    <w:rsid w:val="006142D1"/>
    <w:rsid w:val="00615F57"/>
    <w:rsid w:val="0061684A"/>
    <w:rsid w:val="006175C2"/>
    <w:rsid w:val="00620733"/>
    <w:rsid w:val="00624495"/>
    <w:rsid w:val="00624E7B"/>
    <w:rsid w:val="00630B15"/>
    <w:rsid w:val="00630E46"/>
    <w:rsid w:val="006321DF"/>
    <w:rsid w:val="00632313"/>
    <w:rsid w:val="006338C5"/>
    <w:rsid w:val="00636489"/>
    <w:rsid w:val="00636B0E"/>
    <w:rsid w:val="00636C37"/>
    <w:rsid w:val="00636C7E"/>
    <w:rsid w:val="0063701C"/>
    <w:rsid w:val="0063709D"/>
    <w:rsid w:val="00640FE2"/>
    <w:rsid w:val="00642686"/>
    <w:rsid w:val="006437E3"/>
    <w:rsid w:val="006441F7"/>
    <w:rsid w:val="00644236"/>
    <w:rsid w:val="00645EE9"/>
    <w:rsid w:val="00646269"/>
    <w:rsid w:val="00646BC9"/>
    <w:rsid w:val="00647CA1"/>
    <w:rsid w:val="00650E25"/>
    <w:rsid w:val="00654580"/>
    <w:rsid w:val="0065486E"/>
    <w:rsid w:val="00657FD1"/>
    <w:rsid w:val="006635EF"/>
    <w:rsid w:val="00663DED"/>
    <w:rsid w:val="006652A2"/>
    <w:rsid w:val="00666021"/>
    <w:rsid w:val="006661FC"/>
    <w:rsid w:val="00666423"/>
    <w:rsid w:val="006664E0"/>
    <w:rsid w:val="00666AE7"/>
    <w:rsid w:val="006670B0"/>
    <w:rsid w:val="00670677"/>
    <w:rsid w:val="0067074A"/>
    <w:rsid w:val="006708B4"/>
    <w:rsid w:val="0067218C"/>
    <w:rsid w:val="0067370E"/>
    <w:rsid w:val="00674CC0"/>
    <w:rsid w:val="00675F9E"/>
    <w:rsid w:val="00677048"/>
    <w:rsid w:val="00677F44"/>
    <w:rsid w:val="0068006E"/>
    <w:rsid w:val="006814F0"/>
    <w:rsid w:val="00682F25"/>
    <w:rsid w:val="00683F79"/>
    <w:rsid w:val="006848CD"/>
    <w:rsid w:val="00684B54"/>
    <w:rsid w:val="00686F06"/>
    <w:rsid w:val="00690EAF"/>
    <w:rsid w:val="00691366"/>
    <w:rsid w:val="006941E2"/>
    <w:rsid w:val="006946A6"/>
    <w:rsid w:val="006A18D5"/>
    <w:rsid w:val="006A211C"/>
    <w:rsid w:val="006A4A38"/>
    <w:rsid w:val="006A5967"/>
    <w:rsid w:val="006A5C6D"/>
    <w:rsid w:val="006A7E42"/>
    <w:rsid w:val="006B0C17"/>
    <w:rsid w:val="006B288B"/>
    <w:rsid w:val="006B2F91"/>
    <w:rsid w:val="006B6023"/>
    <w:rsid w:val="006B7965"/>
    <w:rsid w:val="006B7D32"/>
    <w:rsid w:val="006C3EE8"/>
    <w:rsid w:val="006C450C"/>
    <w:rsid w:val="006C6AC6"/>
    <w:rsid w:val="006C72D9"/>
    <w:rsid w:val="006D3A4E"/>
    <w:rsid w:val="006D3B2A"/>
    <w:rsid w:val="006D5340"/>
    <w:rsid w:val="006D6460"/>
    <w:rsid w:val="006D6778"/>
    <w:rsid w:val="006D728C"/>
    <w:rsid w:val="006D7ADC"/>
    <w:rsid w:val="006E0BDA"/>
    <w:rsid w:val="006E27EE"/>
    <w:rsid w:val="006E2C33"/>
    <w:rsid w:val="006E62B6"/>
    <w:rsid w:val="006E63D9"/>
    <w:rsid w:val="006E6ECA"/>
    <w:rsid w:val="006E7E87"/>
    <w:rsid w:val="006F03E8"/>
    <w:rsid w:val="006F1316"/>
    <w:rsid w:val="006F213C"/>
    <w:rsid w:val="006F2D93"/>
    <w:rsid w:val="006F4127"/>
    <w:rsid w:val="006F5BA3"/>
    <w:rsid w:val="00701CEB"/>
    <w:rsid w:val="00704110"/>
    <w:rsid w:val="007057E7"/>
    <w:rsid w:val="007111A1"/>
    <w:rsid w:val="007122A1"/>
    <w:rsid w:val="00714AEE"/>
    <w:rsid w:val="00716207"/>
    <w:rsid w:val="007203D3"/>
    <w:rsid w:val="007207A8"/>
    <w:rsid w:val="00720CED"/>
    <w:rsid w:val="007249DD"/>
    <w:rsid w:val="00724D09"/>
    <w:rsid w:val="0072758C"/>
    <w:rsid w:val="00730648"/>
    <w:rsid w:val="00735176"/>
    <w:rsid w:val="00736217"/>
    <w:rsid w:val="00736279"/>
    <w:rsid w:val="00736E00"/>
    <w:rsid w:val="007406FB"/>
    <w:rsid w:val="00742120"/>
    <w:rsid w:val="00742AF0"/>
    <w:rsid w:val="00742CA7"/>
    <w:rsid w:val="00744F4E"/>
    <w:rsid w:val="007450E9"/>
    <w:rsid w:val="00745A89"/>
    <w:rsid w:val="00747CF9"/>
    <w:rsid w:val="007515AC"/>
    <w:rsid w:val="0075222D"/>
    <w:rsid w:val="00757AAE"/>
    <w:rsid w:val="007616B0"/>
    <w:rsid w:val="00763FC1"/>
    <w:rsid w:val="0076448B"/>
    <w:rsid w:val="00765BE0"/>
    <w:rsid w:val="00765C08"/>
    <w:rsid w:val="00765F78"/>
    <w:rsid w:val="00766352"/>
    <w:rsid w:val="00766C77"/>
    <w:rsid w:val="00767C9D"/>
    <w:rsid w:val="00770EFF"/>
    <w:rsid w:val="00772B26"/>
    <w:rsid w:val="00775127"/>
    <w:rsid w:val="007754A2"/>
    <w:rsid w:val="00777586"/>
    <w:rsid w:val="00777B4A"/>
    <w:rsid w:val="00780023"/>
    <w:rsid w:val="0078260E"/>
    <w:rsid w:val="00783647"/>
    <w:rsid w:val="0078471B"/>
    <w:rsid w:val="00784989"/>
    <w:rsid w:val="007860D8"/>
    <w:rsid w:val="00787820"/>
    <w:rsid w:val="00787A07"/>
    <w:rsid w:val="00787C12"/>
    <w:rsid w:val="00790412"/>
    <w:rsid w:val="0079059C"/>
    <w:rsid w:val="007916D4"/>
    <w:rsid w:val="00791735"/>
    <w:rsid w:val="007956F9"/>
    <w:rsid w:val="0079604F"/>
    <w:rsid w:val="007A07C9"/>
    <w:rsid w:val="007A0B87"/>
    <w:rsid w:val="007A0F9E"/>
    <w:rsid w:val="007A22FC"/>
    <w:rsid w:val="007A3181"/>
    <w:rsid w:val="007A37B0"/>
    <w:rsid w:val="007A436D"/>
    <w:rsid w:val="007A442E"/>
    <w:rsid w:val="007A75D1"/>
    <w:rsid w:val="007A7BA7"/>
    <w:rsid w:val="007B111F"/>
    <w:rsid w:val="007B1CEB"/>
    <w:rsid w:val="007B1D27"/>
    <w:rsid w:val="007B353C"/>
    <w:rsid w:val="007B4D64"/>
    <w:rsid w:val="007B4EBF"/>
    <w:rsid w:val="007B69DB"/>
    <w:rsid w:val="007C0422"/>
    <w:rsid w:val="007C40DD"/>
    <w:rsid w:val="007D1F56"/>
    <w:rsid w:val="007D28D0"/>
    <w:rsid w:val="007D32DD"/>
    <w:rsid w:val="007D4A69"/>
    <w:rsid w:val="007D4DA6"/>
    <w:rsid w:val="007D7BF3"/>
    <w:rsid w:val="007E4B07"/>
    <w:rsid w:val="007E4F61"/>
    <w:rsid w:val="007E64FD"/>
    <w:rsid w:val="007E6DF5"/>
    <w:rsid w:val="007F08FF"/>
    <w:rsid w:val="007F19AB"/>
    <w:rsid w:val="007F1C30"/>
    <w:rsid w:val="007F2768"/>
    <w:rsid w:val="007F3A99"/>
    <w:rsid w:val="007F42D7"/>
    <w:rsid w:val="007F46E2"/>
    <w:rsid w:val="007F5855"/>
    <w:rsid w:val="007F5949"/>
    <w:rsid w:val="007F6B94"/>
    <w:rsid w:val="007F7BBF"/>
    <w:rsid w:val="0080106B"/>
    <w:rsid w:val="00806B63"/>
    <w:rsid w:val="0080718D"/>
    <w:rsid w:val="008077FB"/>
    <w:rsid w:val="00807906"/>
    <w:rsid w:val="00810694"/>
    <w:rsid w:val="008106B1"/>
    <w:rsid w:val="008107FB"/>
    <w:rsid w:val="00811D51"/>
    <w:rsid w:val="00811EA7"/>
    <w:rsid w:val="00812C41"/>
    <w:rsid w:val="00813189"/>
    <w:rsid w:val="00813EF6"/>
    <w:rsid w:val="00815FFD"/>
    <w:rsid w:val="008169D6"/>
    <w:rsid w:val="0081724F"/>
    <w:rsid w:val="00820593"/>
    <w:rsid w:val="00822092"/>
    <w:rsid w:val="00823A0D"/>
    <w:rsid w:val="00826C76"/>
    <w:rsid w:val="0082791A"/>
    <w:rsid w:val="00827945"/>
    <w:rsid w:val="008335B3"/>
    <w:rsid w:val="00833A59"/>
    <w:rsid w:val="00835FBB"/>
    <w:rsid w:val="008373BC"/>
    <w:rsid w:val="0084004B"/>
    <w:rsid w:val="0084007D"/>
    <w:rsid w:val="00840E1D"/>
    <w:rsid w:val="0084118C"/>
    <w:rsid w:val="00841802"/>
    <w:rsid w:val="00842289"/>
    <w:rsid w:val="00844959"/>
    <w:rsid w:val="00847F89"/>
    <w:rsid w:val="008501B5"/>
    <w:rsid w:val="008524EA"/>
    <w:rsid w:val="008553CC"/>
    <w:rsid w:val="00857EDD"/>
    <w:rsid w:val="00860729"/>
    <w:rsid w:val="0086584A"/>
    <w:rsid w:val="008671F9"/>
    <w:rsid w:val="0086732A"/>
    <w:rsid w:val="00870140"/>
    <w:rsid w:val="00870A0F"/>
    <w:rsid w:val="00871BA3"/>
    <w:rsid w:val="00871DC2"/>
    <w:rsid w:val="00873A25"/>
    <w:rsid w:val="008750E2"/>
    <w:rsid w:val="00875BBB"/>
    <w:rsid w:val="008836FB"/>
    <w:rsid w:val="0088553F"/>
    <w:rsid w:val="0089062C"/>
    <w:rsid w:val="00890783"/>
    <w:rsid w:val="00891AE6"/>
    <w:rsid w:val="00894407"/>
    <w:rsid w:val="00896CF7"/>
    <w:rsid w:val="008A05D4"/>
    <w:rsid w:val="008A1E13"/>
    <w:rsid w:val="008A257F"/>
    <w:rsid w:val="008A444C"/>
    <w:rsid w:val="008A5F5E"/>
    <w:rsid w:val="008A6988"/>
    <w:rsid w:val="008A751C"/>
    <w:rsid w:val="008A78E6"/>
    <w:rsid w:val="008B0176"/>
    <w:rsid w:val="008B212D"/>
    <w:rsid w:val="008B30DB"/>
    <w:rsid w:val="008B4DEA"/>
    <w:rsid w:val="008C0C81"/>
    <w:rsid w:val="008C2509"/>
    <w:rsid w:val="008C371B"/>
    <w:rsid w:val="008C3EBF"/>
    <w:rsid w:val="008C44E6"/>
    <w:rsid w:val="008C4E68"/>
    <w:rsid w:val="008C5F77"/>
    <w:rsid w:val="008C6536"/>
    <w:rsid w:val="008D0472"/>
    <w:rsid w:val="008D141A"/>
    <w:rsid w:val="008D6768"/>
    <w:rsid w:val="008D6FAB"/>
    <w:rsid w:val="008E223E"/>
    <w:rsid w:val="008E2EC7"/>
    <w:rsid w:val="008E4D0F"/>
    <w:rsid w:val="008E5789"/>
    <w:rsid w:val="008E5DE9"/>
    <w:rsid w:val="008F102A"/>
    <w:rsid w:val="008F213B"/>
    <w:rsid w:val="008F2C76"/>
    <w:rsid w:val="008F33FF"/>
    <w:rsid w:val="008F4241"/>
    <w:rsid w:val="008F4B1A"/>
    <w:rsid w:val="008F6980"/>
    <w:rsid w:val="008F74A2"/>
    <w:rsid w:val="008F79ED"/>
    <w:rsid w:val="008F7B96"/>
    <w:rsid w:val="00901DDC"/>
    <w:rsid w:val="009031B7"/>
    <w:rsid w:val="00903D11"/>
    <w:rsid w:val="0090744A"/>
    <w:rsid w:val="009141AE"/>
    <w:rsid w:val="0091439E"/>
    <w:rsid w:val="00915E64"/>
    <w:rsid w:val="0092017E"/>
    <w:rsid w:val="00920774"/>
    <w:rsid w:val="009307BA"/>
    <w:rsid w:val="00930EA0"/>
    <w:rsid w:val="00931630"/>
    <w:rsid w:val="00931CE7"/>
    <w:rsid w:val="009357C1"/>
    <w:rsid w:val="009367A9"/>
    <w:rsid w:val="00941A46"/>
    <w:rsid w:val="0094217C"/>
    <w:rsid w:val="00942A46"/>
    <w:rsid w:val="00944CB3"/>
    <w:rsid w:val="00945E86"/>
    <w:rsid w:val="00951115"/>
    <w:rsid w:val="00951399"/>
    <w:rsid w:val="00951BE0"/>
    <w:rsid w:val="009523CF"/>
    <w:rsid w:val="0095259B"/>
    <w:rsid w:val="00952A3D"/>
    <w:rsid w:val="00953D44"/>
    <w:rsid w:val="00953F16"/>
    <w:rsid w:val="00954500"/>
    <w:rsid w:val="00954B5B"/>
    <w:rsid w:val="00954B7B"/>
    <w:rsid w:val="009568A8"/>
    <w:rsid w:val="009615D4"/>
    <w:rsid w:val="009628BB"/>
    <w:rsid w:val="0096318D"/>
    <w:rsid w:val="009658C7"/>
    <w:rsid w:val="00967600"/>
    <w:rsid w:val="00967F46"/>
    <w:rsid w:val="00970859"/>
    <w:rsid w:val="00971751"/>
    <w:rsid w:val="00971907"/>
    <w:rsid w:val="00971D7D"/>
    <w:rsid w:val="00972DA1"/>
    <w:rsid w:val="00981E13"/>
    <w:rsid w:val="0098264B"/>
    <w:rsid w:val="00984792"/>
    <w:rsid w:val="009849BF"/>
    <w:rsid w:val="00985872"/>
    <w:rsid w:val="00985CED"/>
    <w:rsid w:val="009877AE"/>
    <w:rsid w:val="00987E73"/>
    <w:rsid w:val="00987E94"/>
    <w:rsid w:val="00987F4D"/>
    <w:rsid w:val="009913D5"/>
    <w:rsid w:val="00991D0A"/>
    <w:rsid w:val="0099365A"/>
    <w:rsid w:val="00997D00"/>
    <w:rsid w:val="009A0C30"/>
    <w:rsid w:val="009A3E91"/>
    <w:rsid w:val="009A4944"/>
    <w:rsid w:val="009A78CE"/>
    <w:rsid w:val="009B1C6D"/>
    <w:rsid w:val="009B256F"/>
    <w:rsid w:val="009B4254"/>
    <w:rsid w:val="009B4329"/>
    <w:rsid w:val="009C03A4"/>
    <w:rsid w:val="009C0A81"/>
    <w:rsid w:val="009C1E97"/>
    <w:rsid w:val="009C3F58"/>
    <w:rsid w:val="009C420F"/>
    <w:rsid w:val="009C5FD6"/>
    <w:rsid w:val="009C755B"/>
    <w:rsid w:val="009D0BE5"/>
    <w:rsid w:val="009D1573"/>
    <w:rsid w:val="009D6962"/>
    <w:rsid w:val="009E1708"/>
    <w:rsid w:val="009E3202"/>
    <w:rsid w:val="009E4DD5"/>
    <w:rsid w:val="009E71C6"/>
    <w:rsid w:val="009F13DE"/>
    <w:rsid w:val="009F43F2"/>
    <w:rsid w:val="009F5E0D"/>
    <w:rsid w:val="009F7AD8"/>
    <w:rsid w:val="00A0066B"/>
    <w:rsid w:val="00A016E1"/>
    <w:rsid w:val="00A01BD7"/>
    <w:rsid w:val="00A0257D"/>
    <w:rsid w:val="00A0385F"/>
    <w:rsid w:val="00A07117"/>
    <w:rsid w:val="00A07336"/>
    <w:rsid w:val="00A0760C"/>
    <w:rsid w:val="00A0797C"/>
    <w:rsid w:val="00A10309"/>
    <w:rsid w:val="00A10483"/>
    <w:rsid w:val="00A11D96"/>
    <w:rsid w:val="00A125AF"/>
    <w:rsid w:val="00A13689"/>
    <w:rsid w:val="00A15F63"/>
    <w:rsid w:val="00A2120B"/>
    <w:rsid w:val="00A2522E"/>
    <w:rsid w:val="00A26ACD"/>
    <w:rsid w:val="00A27C01"/>
    <w:rsid w:val="00A30863"/>
    <w:rsid w:val="00A31FFB"/>
    <w:rsid w:val="00A3262E"/>
    <w:rsid w:val="00A43727"/>
    <w:rsid w:val="00A4490C"/>
    <w:rsid w:val="00A451EC"/>
    <w:rsid w:val="00A45F2D"/>
    <w:rsid w:val="00A47294"/>
    <w:rsid w:val="00A47A77"/>
    <w:rsid w:val="00A47C01"/>
    <w:rsid w:val="00A50098"/>
    <w:rsid w:val="00A50BC4"/>
    <w:rsid w:val="00A56571"/>
    <w:rsid w:val="00A64D41"/>
    <w:rsid w:val="00A65CBC"/>
    <w:rsid w:val="00A665A6"/>
    <w:rsid w:val="00A6673E"/>
    <w:rsid w:val="00A67229"/>
    <w:rsid w:val="00A70A5E"/>
    <w:rsid w:val="00A714C9"/>
    <w:rsid w:val="00A71DA7"/>
    <w:rsid w:val="00A750D4"/>
    <w:rsid w:val="00A767D6"/>
    <w:rsid w:val="00A76FF9"/>
    <w:rsid w:val="00A77DE4"/>
    <w:rsid w:val="00A8085F"/>
    <w:rsid w:val="00A82E9D"/>
    <w:rsid w:val="00A85250"/>
    <w:rsid w:val="00A9086D"/>
    <w:rsid w:val="00A94B02"/>
    <w:rsid w:val="00A95BD8"/>
    <w:rsid w:val="00A9715B"/>
    <w:rsid w:val="00A97E39"/>
    <w:rsid w:val="00AA10A8"/>
    <w:rsid w:val="00AA2D11"/>
    <w:rsid w:val="00AA47BC"/>
    <w:rsid w:val="00AB0901"/>
    <w:rsid w:val="00AB22E4"/>
    <w:rsid w:val="00AB2356"/>
    <w:rsid w:val="00AB3263"/>
    <w:rsid w:val="00AB3926"/>
    <w:rsid w:val="00AB5B9E"/>
    <w:rsid w:val="00AB6CC9"/>
    <w:rsid w:val="00AB7333"/>
    <w:rsid w:val="00AC0E39"/>
    <w:rsid w:val="00AC6247"/>
    <w:rsid w:val="00AD0F83"/>
    <w:rsid w:val="00AD1047"/>
    <w:rsid w:val="00AD1148"/>
    <w:rsid w:val="00AD378F"/>
    <w:rsid w:val="00AD436D"/>
    <w:rsid w:val="00AD5164"/>
    <w:rsid w:val="00AD55CC"/>
    <w:rsid w:val="00AD6CA1"/>
    <w:rsid w:val="00AD7028"/>
    <w:rsid w:val="00AD73B6"/>
    <w:rsid w:val="00AD73F7"/>
    <w:rsid w:val="00AE2960"/>
    <w:rsid w:val="00AF0317"/>
    <w:rsid w:val="00AF0671"/>
    <w:rsid w:val="00AF200A"/>
    <w:rsid w:val="00AF477A"/>
    <w:rsid w:val="00AF6F9B"/>
    <w:rsid w:val="00AF777B"/>
    <w:rsid w:val="00AF7A87"/>
    <w:rsid w:val="00B0024E"/>
    <w:rsid w:val="00B00F83"/>
    <w:rsid w:val="00B02270"/>
    <w:rsid w:val="00B0365B"/>
    <w:rsid w:val="00B039E4"/>
    <w:rsid w:val="00B04BF8"/>
    <w:rsid w:val="00B04F78"/>
    <w:rsid w:val="00B06B2E"/>
    <w:rsid w:val="00B06C91"/>
    <w:rsid w:val="00B07055"/>
    <w:rsid w:val="00B102DB"/>
    <w:rsid w:val="00B1122A"/>
    <w:rsid w:val="00B11914"/>
    <w:rsid w:val="00B142D5"/>
    <w:rsid w:val="00B15368"/>
    <w:rsid w:val="00B20233"/>
    <w:rsid w:val="00B21E29"/>
    <w:rsid w:val="00B228DA"/>
    <w:rsid w:val="00B25936"/>
    <w:rsid w:val="00B26A08"/>
    <w:rsid w:val="00B3204B"/>
    <w:rsid w:val="00B3376D"/>
    <w:rsid w:val="00B34619"/>
    <w:rsid w:val="00B35C48"/>
    <w:rsid w:val="00B40F47"/>
    <w:rsid w:val="00B51686"/>
    <w:rsid w:val="00B51FF8"/>
    <w:rsid w:val="00B520EC"/>
    <w:rsid w:val="00B52292"/>
    <w:rsid w:val="00B52AC6"/>
    <w:rsid w:val="00B533E1"/>
    <w:rsid w:val="00B54BC6"/>
    <w:rsid w:val="00B56BAF"/>
    <w:rsid w:val="00B5702F"/>
    <w:rsid w:val="00B62A46"/>
    <w:rsid w:val="00B65FBE"/>
    <w:rsid w:val="00B742EE"/>
    <w:rsid w:val="00B74ABA"/>
    <w:rsid w:val="00B76462"/>
    <w:rsid w:val="00B825D3"/>
    <w:rsid w:val="00B83477"/>
    <w:rsid w:val="00B83E60"/>
    <w:rsid w:val="00B86CEE"/>
    <w:rsid w:val="00B91451"/>
    <w:rsid w:val="00B91D33"/>
    <w:rsid w:val="00B923EA"/>
    <w:rsid w:val="00B93E70"/>
    <w:rsid w:val="00B94483"/>
    <w:rsid w:val="00B95471"/>
    <w:rsid w:val="00B96592"/>
    <w:rsid w:val="00B96C89"/>
    <w:rsid w:val="00B976FB"/>
    <w:rsid w:val="00BA098C"/>
    <w:rsid w:val="00BA0CF5"/>
    <w:rsid w:val="00BA3A92"/>
    <w:rsid w:val="00BA4023"/>
    <w:rsid w:val="00BA4802"/>
    <w:rsid w:val="00BA5722"/>
    <w:rsid w:val="00BA67A7"/>
    <w:rsid w:val="00BA6DB5"/>
    <w:rsid w:val="00BB176C"/>
    <w:rsid w:val="00BB41A4"/>
    <w:rsid w:val="00BB568A"/>
    <w:rsid w:val="00BB5C09"/>
    <w:rsid w:val="00BC0D0B"/>
    <w:rsid w:val="00BC12B6"/>
    <w:rsid w:val="00BC2456"/>
    <w:rsid w:val="00BC25F5"/>
    <w:rsid w:val="00BC4828"/>
    <w:rsid w:val="00BC5548"/>
    <w:rsid w:val="00BC72FF"/>
    <w:rsid w:val="00BC7FE6"/>
    <w:rsid w:val="00BD07C3"/>
    <w:rsid w:val="00BD0AFC"/>
    <w:rsid w:val="00BD0E58"/>
    <w:rsid w:val="00BD1690"/>
    <w:rsid w:val="00BD32ED"/>
    <w:rsid w:val="00BD74A0"/>
    <w:rsid w:val="00BD7FA1"/>
    <w:rsid w:val="00BE0320"/>
    <w:rsid w:val="00BE0BF3"/>
    <w:rsid w:val="00BE39AE"/>
    <w:rsid w:val="00BE3BF3"/>
    <w:rsid w:val="00BE520A"/>
    <w:rsid w:val="00BE57FA"/>
    <w:rsid w:val="00BE66D4"/>
    <w:rsid w:val="00BE7872"/>
    <w:rsid w:val="00BF2D43"/>
    <w:rsid w:val="00BF4046"/>
    <w:rsid w:val="00C005AD"/>
    <w:rsid w:val="00C01424"/>
    <w:rsid w:val="00C034EA"/>
    <w:rsid w:val="00C03BCF"/>
    <w:rsid w:val="00C051DD"/>
    <w:rsid w:val="00C0540B"/>
    <w:rsid w:val="00C076FB"/>
    <w:rsid w:val="00C079EB"/>
    <w:rsid w:val="00C15C7C"/>
    <w:rsid w:val="00C177D5"/>
    <w:rsid w:val="00C21901"/>
    <w:rsid w:val="00C24520"/>
    <w:rsid w:val="00C24D3E"/>
    <w:rsid w:val="00C25EC1"/>
    <w:rsid w:val="00C26489"/>
    <w:rsid w:val="00C26EB9"/>
    <w:rsid w:val="00C30DF4"/>
    <w:rsid w:val="00C30E56"/>
    <w:rsid w:val="00C315D1"/>
    <w:rsid w:val="00C33695"/>
    <w:rsid w:val="00C33FB6"/>
    <w:rsid w:val="00C3477D"/>
    <w:rsid w:val="00C358BA"/>
    <w:rsid w:val="00C36E09"/>
    <w:rsid w:val="00C37803"/>
    <w:rsid w:val="00C37CC3"/>
    <w:rsid w:val="00C40739"/>
    <w:rsid w:val="00C41D30"/>
    <w:rsid w:val="00C420A4"/>
    <w:rsid w:val="00C42E42"/>
    <w:rsid w:val="00C43112"/>
    <w:rsid w:val="00C43DBD"/>
    <w:rsid w:val="00C440E5"/>
    <w:rsid w:val="00C44A16"/>
    <w:rsid w:val="00C458A4"/>
    <w:rsid w:val="00C50E65"/>
    <w:rsid w:val="00C5335F"/>
    <w:rsid w:val="00C53614"/>
    <w:rsid w:val="00C5486B"/>
    <w:rsid w:val="00C54F96"/>
    <w:rsid w:val="00C56343"/>
    <w:rsid w:val="00C57897"/>
    <w:rsid w:val="00C57D16"/>
    <w:rsid w:val="00C60497"/>
    <w:rsid w:val="00C61009"/>
    <w:rsid w:val="00C61F2E"/>
    <w:rsid w:val="00C64620"/>
    <w:rsid w:val="00C64A46"/>
    <w:rsid w:val="00C65A2C"/>
    <w:rsid w:val="00C66658"/>
    <w:rsid w:val="00C672D1"/>
    <w:rsid w:val="00C71B42"/>
    <w:rsid w:val="00C724D8"/>
    <w:rsid w:val="00C73F65"/>
    <w:rsid w:val="00C740D5"/>
    <w:rsid w:val="00C75C18"/>
    <w:rsid w:val="00C77795"/>
    <w:rsid w:val="00C858BC"/>
    <w:rsid w:val="00C85A86"/>
    <w:rsid w:val="00C87F17"/>
    <w:rsid w:val="00C91091"/>
    <w:rsid w:val="00C9138B"/>
    <w:rsid w:val="00C9247A"/>
    <w:rsid w:val="00C93310"/>
    <w:rsid w:val="00C950B5"/>
    <w:rsid w:val="00C9677B"/>
    <w:rsid w:val="00CA18A8"/>
    <w:rsid w:val="00CA1D2A"/>
    <w:rsid w:val="00CA1DD8"/>
    <w:rsid w:val="00CA31E5"/>
    <w:rsid w:val="00CA33F6"/>
    <w:rsid w:val="00CA4684"/>
    <w:rsid w:val="00CA4B65"/>
    <w:rsid w:val="00CB16DE"/>
    <w:rsid w:val="00CB1CE8"/>
    <w:rsid w:val="00CB3176"/>
    <w:rsid w:val="00CB5761"/>
    <w:rsid w:val="00CB752C"/>
    <w:rsid w:val="00CB7E68"/>
    <w:rsid w:val="00CD0400"/>
    <w:rsid w:val="00CD3A9A"/>
    <w:rsid w:val="00CD4666"/>
    <w:rsid w:val="00CD6CFB"/>
    <w:rsid w:val="00CD74EC"/>
    <w:rsid w:val="00CD795A"/>
    <w:rsid w:val="00CE130F"/>
    <w:rsid w:val="00CE2988"/>
    <w:rsid w:val="00CE37EC"/>
    <w:rsid w:val="00CE4FA1"/>
    <w:rsid w:val="00CE73AA"/>
    <w:rsid w:val="00CF4FD4"/>
    <w:rsid w:val="00CF547C"/>
    <w:rsid w:val="00CF73AB"/>
    <w:rsid w:val="00CF7758"/>
    <w:rsid w:val="00D00127"/>
    <w:rsid w:val="00D010C0"/>
    <w:rsid w:val="00D01445"/>
    <w:rsid w:val="00D02A29"/>
    <w:rsid w:val="00D03506"/>
    <w:rsid w:val="00D03897"/>
    <w:rsid w:val="00D04E44"/>
    <w:rsid w:val="00D04F2B"/>
    <w:rsid w:val="00D0560A"/>
    <w:rsid w:val="00D223C8"/>
    <w:rsid w:val="00D229C3"/>
    <w:rsid w:val="00D23886"/>
    <w:rsid w:val="00D256F2"/>
    <w:rsid w:val="00D2570A"/>
    <w:rsid w:val="00D27735"/>
    <w:rsid w:val="00D34A3A"/>
    <w:rsid w:val="00D3797F"/>
    <w:rsid w:val="00D37D64"/>
    <w:rsid w:val="00D42C80"/>
    <w:rsid w:val="00D43AD3"/>
    <w:rsid w:val="00D43D5D"/>
    <w:rsid w:val="00D45497"/>
    <w:rsid w:val="00D47163"/>
    <w:rsid w:val="00D47F8C"/>
    <w:rsid w:val="00D505C2"/>
    <w:rsid w:val="00D506BD"/>
    <w:rsid w:val="00D5185A"/>
    <w:rsid w:val="00D55F2F"/>
    <w:rsid w:val="00D56E4B"/>
    <w:rsid w:val="00D57451"/>
    <w:rsid w:val="00D60CC5"/>
    <w:rsid w:val="00D60D5D"/>
    <w:rsid w:val="00D61A88"/>
    <w:rsid w:val="00D622DC"/>
    <w:rsid w:val="00D62DC7"/>
    <w:rsid w:val="00D662ED"/>
    <w:rsid w:val="00D670DD"/>
    <w:rsid w:val="00D675E8"/>
    <w:rsid w:val="00D67A7D"/>
    <w:rsid w:val="00D70F07"/>
    <w:rsid w:val="00D7206B"/>
    <w:rsid w:val="00D721EA"/>
    <w:rsid w:val="00D806E5"/>
    <w:rsid w:val="00D83BA2"/>
    <w:rsid w:val="00D85750"/>
    <w:rsid w:val="00D86EF7"/>
    <w:rsid w:val="00D8796A"/>
    <w:rsid w:val="00D87F2C"/>
    <w:rsid w:val="00D90165"/>
    <w:rsid w:val="00D909AD"/>
    <w:rsid w:val="00D90C0F"/>
    <w:rsid w:val="00D93323"/>
    <w:rsid w:val="00D94F17"/>
    <w:rsid w:val="00DA1E8F"/>
    <w:rsid w:val="00DA4E9A"/>
    <w:rsid w:val="00DB0369"/>
    <w:rsid w:val="00DB28C7"/>
    <w:rsid w:val="00DB439F"/>
    <w:rsid w:val="00DB61BF"/>
    <w:rsid w:val="00DB6303"/>
    <w:rsid w:val="00DB6E2D"/>
    <w:rsid w:val="00DC286D"/>
    <w:rsid w:val="00DC387F"/>
    <w:rsid w:val="00DC6A19"/>
    <w:rsid w:val="00DC75EF"/>
    <w:rsid w:val="00DD346F"/>
    <w:rsid w:val="00DD369B"/>
    <w:rsid w:val="00DD3BA3"/>
    <w:rsid w:val="00DD43AB"/>
    <w:rsid w:val="00DD4DF9"/>
    <w:rsid w:val="00DE0889"/>
    <w:rsid w:val="00DE1AFB"/>
    <w:rsid w:val="00DE228E"/>
    <w:rsid w:val="00DE3ACE"/>
    <w:rsid w:val="00DE5A64"/>
    <w:rsid w:val="00DF0410"/>
    <w:rsid w:val="00DF18C9"/>
    <w:rsid w:val="00DF21CC"/>
    <w:rsid w:val="00DF36A9"/>
    <w:rsid w:val="00DF4D82"/>
    <w:rsid w:val="00DF62D8"/>
    <w:rsid w:val="00DF69E0"/>
    <w:rsid w:val="00DF792A"/>
    <w:rsid w:val="00DF7E79"/>
    <w:rsid w:val="00E03F75"/>
    <w:rsid w:val="00E07718"/>
    <w:rsid w:val="00E078BF"/>
    <w:rsid w:val="00E10AD7"/>
    <w:rsid w:val="00E112A6"/>
    <w:rsid w:val="00E11EE6"/>
    <w:rsid w:val="00E12268"/>
    <w:rsid w:val="00E13423"/>
    <w:rsid w:val="00E14588"/>
    <w:rsid w:val="00E1644F"/>
    <w:rsid w:val="00E220A0"/>
    <w:rsid w:val="00E22626"/>
    <w:rsid w:val="00E24D12"/>
    <w:rsid w:val="00E24E44"/>
    <w:rsid w:val="00E25D69"/>
    <w:rsid w:val="00E26BC5"/>
    <w:rsid w:val="00E27098"/>
    <w:rsid w:val="00E30D1B"/>
    <w:rsid w:val="00E31EA3"/>
    <w:rsid w:val="00E32EA3"/>
    <w:rsid w:val="00E360C4"/>
    <w:rsid w:val="00E42382"/>
    <w:rsid w:val="00E42B65"/>
    <w:rsid w:val="00E437A6"/>
    <w:rsid w:val="00E45893"/>
    <w:rsid w:val="00E46896"/>
    <w:rsid w:val="00E47FD8"/>
    <w:rsid w:val="00E52A0B"/>
    <w:rsid w:val="00E52C71"/>
    <w:rsid w:val="00E53F9B"/>
    <w:rsid w:val="00E54572"/>
    <w:rsid w:val="00E57516"/>
    <w:rsid w:val="00E57B3A"/>
    <w:rsid w:val="00E613B1"/>
    <w:rsid w:val="00E62C41"/>
    <w:rsid w:val="00E64D40"/>
    <w:rsid w:val="00E65B44"/>
    <w:rsid w:val="00E65EAE"/>
    <w:rsid w:val="00E66242"/>
    <w:rsid w:val="00E662CB"/>
    <w:rsid w:val="00E66AA4"/>
    <w:rsid w:val="00E66C89"/>
    <w:rsid w:val="00E75A4F"/>
    <w:rsid w:val="00E77918"/>
    <w:rsid w:val="00E84F8F"/>
    <w:rsid w:val="00E9076A"/>
    <w:rsid w:val="00E9112C"/>
    <w:rsid w:val="00E9276E"/>
    <w:rsid w:val="00E930B8"/>
    <w:rsid w:val="00E93188"/>
    <w:rsid w:val="00E94265"/>
    <w:rsid w:val="00E952E7"/>
    <w:rsid w:val="00E97B73"/>
    <w:rsid w:val="00EA003A"/>
    <w:rsid w:val="00EA1308"/>
    <w:rsid w:val="00EA2237"/>
    <w:rsid w:val="00EA4D79"/>
    <w:rsid w:val="00EA7456"/>
    <w:rsid w:val="00EA74E6"/>
    <w:rsid w:val="00EB47C4"/>
    <w:rsid w:val="00EB5ACA"/>
    <w:rsid w:val="00EB7AFF"/>
    <w:rsid w:val="00EC07E9"/>
    <w:rsid w:val="00EC49A9"/>
    <w:rsid w:val="00ED07D1"/>
    <w:rsid w:val="00ED098F"/>
    <w:rsid w:val="00ED09E5"/>
    <w:rsid w:val="00ED5268"/>
    <w:rsid w:val="00ED582D"/>
    <w:rsid w:val="00ED5EC6"/>
    <w:rsid w:val="00ED7698"/>
    <w:rsid w:val="00EE1F7F"/>
    <w:rsid w:val="00EE30CA"/>
    <w:rsid w:val="00EE38BE"/>
    <w:rsid w:val="00EE4620"/>
    <w:rsid w:val="00EE5BE8"/>
    <w:rsid w:val="00EE7732"/>
    <w:rsid w:val="00EF25E3"/>
    <w:rsid w:val="00EF36A4"/>
    <w:rsid w:val="00F008BB"/>
    <w:rsid w:val="00F03E15"/>
    <w:rsid w:val="00F0421A"/>
    <w:rsid w:val="00F048F1"/>
    <w:rsid w:val="00F10A54"/>
    <w:rsid w:val="00F11F50"/>
    <w:rsid w:val="00F12BC9"/>
    <w:rsid w:val="00F1362A"/>
    <w:rsid w:val="00F13D63"/>
    <w:rsid w:val="00F1723B"/>
    <w:rsid w:val="00F2106A"/>
    <w:rsid w:val="00F22C10"/>
    <w:rsid w:val="00F22E1C"/>
    <w:rsid w:val="00F24800"/>
    <w:rsid w:val="00F26374"/>
    <w:rsid w:val="00F27F74"/>
    <w:rsid w:val="00F30906"/>
    <w:rsid w:val="00F309E1"/>
    <w:rsid w:val="00F317CA"/>
    <w:rsid w:val="00F32EAC"/>
    <w:rsid w:val="00F33B63"/>
    <w:rsid w:val="00F34FED"/>
    <w:rsid w:val="00F35C6C"/>
    <w:rsid w:val="00F36008"/>
    <w:rsid w:val="00F36EBA"/>
    <w:rsid w:val="00F41BB0"/>
    <w:rsid w:val="00F42C63"/>
    <w:rsid w:val="00F43A9E"/>
    <w:rsid w:val="00F458D5"/>
    <w:rsid w:val="00F46837"/>
    <w:rsid w:val="00F46CE6"/>
    <w:rsid w:val="00F47B63"/>
    <w:rsid w:val="00F52A96"/>
    <w:rsid w:val="00F52AE5"/>
    <w:rsid w:val="00F54F85"/>
    <w:rsid w:val="00F57309"/>
    <w:rsid w:val="00F57C96"/>
    <w:rsid w:val="00F61CDE"/>
    <w:rsid w:val="00F61CF4"/>
    <w:rsid w:val="00F629FC"/>
    <w:rsid w:val="00F62D52"/>
    <w:rsid w:val="00F6514F"/>
    <w:rsid w:val="00F654F3"/>
    <w:rsid w:val="00F66020"/>
    <w:rsid w:val="00F7039A"/>
    <w:rsid w:val="00F70428"/>
    <w:rsid w:val="00F7272D"/>
    <w:rsid w:val="00F73F07"/>
    <w:rsid w:val="00F74C64"/>
    <w:rsid w:val="00F76E76"/>
    <w:rsid w:val="00F80220"/>
    <w:rsid w:val="00F804D6"/>
    <w:rsid w:val="00F812C7"/>
    <w:rsid w:val="00F8372C"/>
    <w:rsid w:val="00F8695E"/>
    <w:rsid w:val="00F86B6F"/>
    <w:rsid w:val="00F90858"/>
    <w:rsid w:val="00F9220C"/>
    <w:rsid w:val="00F9341E"/>
    <w:rsid w:val="00F94C0E"/>
    <w:rsid w:val="00F95479"/>
    <w:rsid w:val="00F97087"/>
    <w:rsid w:val="00F97D34"/>
    <w:rsid w:val="00FA1D45"/>
    <w:rsid w:val="00FA34F4"/>
    <w:rsid w:val="00FA57C7"/>
    <w:rsid w:val="00FA5C0F"/>
    <w:rsid w:val="00FA64C6"/>
    <w:rsid w:val="00FA6B97"/>
    <w:rsid w:val="00FA6CBE"/>
    <w:rsid w:val="00FB17B9"/>
    <w:rsid w:val="00FB259C"/>
    <w:rsid w:val="00FB340A"/>
    <w:rsid w:val="00FB4DE6"/>
    <w:rsid w:val="00FB59BF"/>
    <w:rsid w:val="00FB5A76"/>
    <w:rsid w:val="00FB7FAA"/>
    <w:rsid w:val="00FC3FBB"/>
    <w:rsid w:val="00FC59FB"/>
    <w:rsid w:val="00FC629A"/>
    <w:rsid w:val="00FC7571"/>
    <w:rsid w:val="00FC7F7D"/>
    <w:rsid w:val="00FD031C"/>
    <w:rsid w:val="00FD37AE"/>
    <w:rsid w:val="00FD3B5F"/>
    <w:rsid w:val="00FD5B97"/>
    <w:rsid w:val="00FD7511"/>
    <w:rsid w:val="00FE018E"/>
    <w:rsid w:val="00FE1FD7"/>
    <w:rsid w:val="00FE2553"/>
    <w:rsid w:val="00FE4713"/>
    <w:rsid w:val="00FE53DF"/>
    <w:rsid w:val="00FF283D"/>
    <w:rsid w:val="00FF3E69"/>
    <w:rsid w:val="00FF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4BCA8F8"/>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FB259C"/>
    <w:pPr>
      <w:keepNext/>
      <w:numPr>
        <w:numId w:val="16"/>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uiPriority w:val="39"/>
    <w:rsid w:val="00EB5ACA"/>
    <w:pPr>
      <w:widowControl w:val="0"/>
      <w:tabs>
        <w:tab w:val="right" w:leader="dot" w:pos="9350"/>
      </w:tabs>
    </w:pPr>
    <w:rPr>
      <w:rFonts w:eastAsia="Times"/>
      <w:b/>
      <w:bCs/>
      <w:iCs/>
      <w:smallCaps/>
      <w:noProof/>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uiPriority w:val="99"/>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17F42"/>
    <w:rPr>
      <w:b/>
      <w:bCs/>
    </w:rPr>
  </w:style>
  <w:style w:type="character" w:customStyle="1" w:styleId="CommentSubjectChar">
    <w:name w:val="Comment Subject Char"/>
    <w:link w:val="CommentSubject"/>
    <w:rsid w:val="00417F42"/>
    <w:rPr>
      <w:b/>
      <w:bCs/>
    </w:rPr>
  </w:style>
  <w:style w:type="paragraph" w:customStyle="1" w:styleId="Default">
    <w:name w:val="Default"/>
    <w:rsid w:val="006C450C"/>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Heading1Char">
    <w:name w:val="Heading 1 Char"/>
    <w:link w:val="Heading1"/>
    <w:rsid w:val="00570CC9"/>
    <w:rPr>
      <w:sz w:val="28"/>
      <w:szCs w:val="24"/>
    </w:rPr>
  </w:style>
  <w:style w:type="numbering" w:customStyle="1" w:styleId="NoList1">
    <w:name w:val="No List1"/>
    <w:next w:val="NoList"/>
    <w:uiPriority w:val="99"/>
    <w:semiHidden/>
    <w:unhideWhenUsed/>
    <w:rsid w:val="003B50CA"/>
  </w:style>
  <w:style w:type="character" w:customStyle="1" w:styleId="Heading3Char">
    <w:name w:val="Heading 3 Char"/>
    <w:basedOn w:val="DefaultParagraphFont"/>
    <w:link w:val="Heading3"/>
    <w:rsid w:val="00FB259C"/>
    <w:rPr>
      <w:rFonts w:eastAsia="Times"/>
      <w:sz w:val="24"/>
      <w:u w:val="single"/>
    </w:rPr>
  </w:style>
  <w:style w:type="character" w:customStyle="1" w:styleId="Heading4Char">
    <w:name w:val="Heading 4 Char"/>
    <w:basedOn w:val="DefaultParagraphFont"/>
    <w:link w:val="Heading4"/>
    <w:rsid w:val="003B50CA"/>
    <w:rPr>
      <w:rFonts w:ascii="Arial" w:eastAsia="Times" w:hAnsi="Arial"/>
      <w:b/>
      <w:i/>
      <w:sz w:val="22"/>
      <w:u w:val="single"/>
    </w:rPr>
  </w:style>
  <w:style w:type="character" w:customStyle="1" w:styleId="Heading5Char">
    <w:name w:val="Heading 5 Char"/>
    <w:basedOn w:val="DefaultParagraphFont"/>
    <w:link w:val="Heading5"/>
    <w:rsid w:val="003B50CA"/>
    <w:rPr>
      <w:rFonts w:ascii="Arial" w:eastAsia="Times" w:hAnsi="Arial"/>
      <w:b/>
      <w:sz w:val="28"/>
    </w:rPr>
  </w:style>
  <w:style w:type="character" w:customStyle="1" w:styleId="Heading6Char">
    <w:name w:val="Heading 6 Char"/>
    <w:basedOn w:val="DefaultParagraphFont"/>
    <w:link w:val="Heading6"/>
    <w:rsid w:val="003B50CA"/>
    <w:rPr>
      <w:rFonts w:ascii="Arial" w:eastAsia="Times" w:hAnsi="Arial"/>
      <w:sz w:val="28"/>
    </w:rPr>
  </w:style>
  <w:style w:type="character" w:customStyle="1" w:styleId="Heading7Char">
    <w:name w:val="Heading 7 Char"/>
    <w:basedOn w:val="DefaultParagraphFont"/>
    <w:link w:val="Heading7"/>
    <w:rsid w:val="003B50CA"/>
    <w:rPr>
      <w:rFonts w:ascii="Arial" w:hAnsi="Arial"/>
      <w:b/>
      <w:sz w:val="22"/>
    </w:rPr>
  </w:style>
  <w:style w:type="character" w:customStyle="1" w:styleId="Heading8Char">
    <w:name w:val="Heading 8 Char"/>
    <w:basedOn w:val="DefaultParagraphFont"/>
    <w:link w:val="Heading8"/>
    <w:rsid w:val="003B50CA"/>
    <w:rPr>
      <w:rFonts w:ascii="Arial" w:eastAsia="Times" w:hAnsi="Arial"/>
      <w:b/>
      <w:sz w:val="22"/>
    </w:rPr>
  </w:style>
  <w:style w:type="character" w:customStyle="1" w:styleId="Heading9Char">
    <w:name w:val="Heading 9 Char"/>
    <w:basedOn w:val="DefaultParagraphFont"/>
    <w:link w:val="Heading9"/>
    <w:rsid w:val="003B50CA"/>
    <w:rPr>
      <w:rFonts w:ascii="Arial" w:eastAsia="Times" w:hAnsi="Arial"/>
      <w:i/>
      <w:sz w:val="22"/>
    </w:rPr>
  </w:style>
  <w:style w:type="character" w:customStyle="1" w:styleId="PlainTextChar">
    <w:name w:val="Plain Text Char"/>
    <w:basedOn w:val="DefaultParagraphFont"/>
    <w:link w:val="PlainText"/>
    <w:rsid w:val="003B50CA"/>
    <w:rPr>
      <w:rFonts w:ascii="Arial" w:hAnsi="Arial"/>
      <w:sz w:val="24"/>
    </w:rPr>
  </w:style>
  <w:style w:type="character" w:customStyle="1" w:styleId="BodyTextIndentChar">
    <w:name w:val="Body Text Indent Char"/>
    <w:basedOn w:val="DefaultParagraphFont"/>
    <w:link w:val="BodyTextIndent"/>
    <w:rsid w:val="003B50CA"/>
    <w:rPr>
      <w:rFonts w:ascii="Arial" w:hAnsi="Arial" w:cs="Arial"/>
      <w:sz w:val="24"/>
      <w:szCs w:val="24"/>
    </w:rPr>
  </w:style>
  <w:style w:type="character" w:customStyle="1" w:styleId="BodyTextIndent3Char">
    <w:name w:val="Body Text Indent 3 Char"/>
    <w:basedOn w:val="DefaultParagraphFont"/>
    <w:link w:val="BodyTextIndent3"/>
    <w:rsid w:val="003B50CA"/>
    <w:rPr>
      <w:rFonts w:ascii="Arial" w:hAnsi="Arial" w:cs="Arial"/>
      <w:sz w:val="24"/>
      <w:szCs w:val="24"/>
    </w:rPr>
  </w:style>
  <w:style w:type="character" w:customStyle="1" w:styleId="BodyTextIndent2Char">
    <w:name w:val="Body Text Indent 2 Char"/>
    <w:basedOn w:val="DefaultParagraphFont"/>
    <w:link w:val="BodyTextIndent2"/>
    <w:rsid w:val="003B50CA"/>
    <w:rPr>
      <w:sz w:val="24"/>
      <w:szCs w:val="24"/>
    </w:rPr>
  </w:style>
  <w:style w:type="character" w:customStyle="1" w:styleId="TitleChar">
    <w:name w:val="Title Char"/>
    <w:basedOn w:val="DefaultParagraphFont"/>
    <w:link w:val="Title"/>
    <w:rsid w:val="003B50CA"/>
    <w:rPr>
      <w:rFonts w:ascii="Arial" w:hAnsi="Arial"/>
      <w:b/>
      <w:sz w:val="24"/>
    </w:rPr>
  </w:style>
  <w:style w:type="character" w:customStyle="1" w:styleId="HTMLPreformattedChar">
    <w:name w:val="HTML Preformatted Char"/>
    <w:basedOn w:val="DefaultParagraphFont"/>
    <w:link w:val="HTMLPreformatted"/>
    <w:rsid w:val="003B50CA"/>
    <w:rPr>
      <w:rFonts w:ascii="Courier New" w:eastAsia="Courier New" w:hAnsi="Courier New" w:cs="Courier New"/>
    </w:rPr>
  </w:style>
  <w:style w:type="character" w:customStyle="1" w:styleId="BalloonTextChar">
    <w:name w:val="Balloon Text Char"/>
    <w:basedOn w:val="DefaultParagraphFont"/>
    <w:link w:val="BalloonText"/>
    <w:uiPriority w:val="99"/>
    <w:semiHidden/>
    <w:rsid w:val="003B50CA"/>
    <w:rPr>
      <w:rFonts w:ascii="Tahoma" w:hAnsi="Tahoma" w:cs="Tahoma"/>
      <w:sz w:val="16"/>
      <w:szCs w:val="16"/>
    </w:rPr>
  </w:style>
  <w:style w:type="table" w:customStyle="1" w:styleId="TableGrid1">
    <w:name w:val="Table Grid1"/>
    <w:basedOn w:val="TableNormal"/>
    <w:next w:val="TableGrid"/>
    <w:uiPriority w:val="59"/>
    <w:rsid w:val="003B5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24495"/>
  </w:style>
  <w:style w:type="table" w:customStyle="1" w:styleId="TableGrid2">
    <w:name w:val="Table Grid2"/>
    <w:basedOn w:val="TableNormal"/>
    <w:next w:val="TableGrid"/>
    <w:uiPriority w:val="59"/>
    <w:rsid w:val="0062449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60246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630B15"/>
    <w:rPr>
      <w:color w:val="605E5C"/>
      <w:shd w:val="clear" w:color="auto" w:fill="E1DFDD"/>
    </w:rPr>
  </w:style>
  <w:style w:type="paragraph" w:styleId="Revision">
    <w:name w:val="Revision"/>
    <w:hidden/>
    <w:uiPriority w:val="99"/>
    <w:semiHidden/>
    <w:rsid w:val="00F73F07"/>
    <w:rPr>
      <w:sz w:val="24"/>
      <w:szCs w:val="24"/>
    </w:rPr>
  </w:style>
  <w:style w:type="character" w:customStyle="1" w:styleId="UnresolvedMention">
    <w:name w:val="Unresolved Mention"/>
    <w:basedOn w:val="DefaultParagraphFont"/>
    <w:uiPriority w:val="99"/>
    <w:semiHidden/>
    <w:unhideWhenUsed/>
    <w:rsid w:val="005C6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61379">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fedgov.dnb.com/webform/index.jsp" TargetMode="External"/><Relationship Id="rId21" Type="http://schemas.openxmlformats.org/officeDocument/2006/relationships/hyperlink" Target="https://sam.gov/SAM/" TargetMode="External"/><Relationship Id="rId42" Type="http://schemas.openxmlformats.org/officeDocument/2006/relationships/image" Target="media/image9.png"/><Relationship Id="rId47" Type="http://schemas.openxmlformats.org/officeDocument/2006/relationships/image" Target="media/image14.png"/><Relationship Id="rId63" Type="http://schemas.openxmlformats.org/officeDocument/2006/relationships/header" Target="header7.xml"/><Relationship Id="rId68" Type="http://schemas.openxmlformats.org/officeDocument/2006/relationships/image" Target="media/image22.JPG"/><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fns.usda.gov/grant/fy-2021-nslp-equipment-assistance-grants-school-food-authorities" TargetMode="External"/><Relationship Id="rId11" Type="http://schemas.openxmlformats.org/officeDocument/2006/relationships/hyperlink" Target="mailto:dgillie@ed.sc.gov" TargetMode="External"/><Relationship Id="rId24" Type="http://schemas.openxmlformats.org/officeDocument/2006/relationships/hyperlink" Target="http://www.ascr.usda.gov/complaint_filing_cust.html" TargetMode="External"/><Relationship Id="rId32" Type="http://schemas.openxmlformats.org/officeDocument/2006/relationships/hyperlink" Target="https://www.sam.gov/SAM/" TargetMode="External"/><Relationship Id="rId37" Type="http://schemas.openxmlformats.org/officeDocument/2006/relationships/image" Target="media/image4.png"/><Relationship Id="rId40" Type="http://schemas.openxmlformats.org/officeDocument/2006/relationships/image" Target="media/image7.png"/><Relationship Id="rId45" Type="http://schemas.openxmlformats.org/officeDocument/2006/relationships/image" Target="media/image12.png"/><Relationship Id="rId53" Type="http://schemas.openxmlformats.org/officeDocument/2006/relationships/hyperlink" Target="https://www.ecfr.gov/cgi-bin/text-idx" TargetMode="External"/><Relationship Id="rId58"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66" Type="http://schemas.openxmlformats.org/officeDocument/2006/relationships/image" Target="media/image20.JPG"/><Relationship Id="rId5" Type="http://schemas.openxmlformats.org/officeDocument/2006/relationships/numbering" Target="numbering.xml"/><Relationship Id="rId61" Type="http://schemas.openxmlformats.org/officeDocument/2006/relationships/hyperlink" Target="https://ed.sc.gov/finance/grants/scde-grant-opportunities/2021-23-national-school-lunch-program-equipment-assistance-subgrant/" TargetMode="External"/><Relationship Id="rId19" Type="http://schemas.openxmlformats.org/officeDocument/2006/relationships/hyperlink" Target="https://www.ecfr.gov/cgi-bin/text-idx?SID=81d7e69d898e0b2490fb19d4b2cf41a6&amp;mc=true&amp;node=sg2.1.200_1316.sg3&amp;rgn=div7" TargetMode="External"/><Relationship Id="rId14" Type="http://schemas.openxmlformats.org/officeDocument/2006/relationships/footer" Target="footer2.xml"/><Relationship Id="rId22" Type="http://schemas.openxmlformats.org/officeDocument/2006/relationships/hyperlink" Target="https://www.ecfr.gov/" TargetMode="External"/><Relationship Id="rId27" Type="http://schemas.openxmlformats.org/officeDocument/2006/relationships/hyperlink" Target="https://sam.gov/SAM/" TargetMode="External"/><Relationship Id="rId30" Type="http://schemas.openxmlformats.org/officeDocument/2006/relationships/hyperlink" Target="https://scde.formstack.com/forms/nslp_equipment_assistance_2021_2023" TargetMode="External"/><Relationship Id="rId35" Type="http://schemas.openxmlformats.org/officeDocument/2006/relationships/hyperlink" Target="https://sam.gov/SAM/" TargetMode="External"/><Relationship Id="rId43" Type="http://schemas.openxmlformats.org/officeDocument/2006/relationships/image" Target="media/image10.png"/><Relationship Id="rId48" Type="http://schemas.openxmlformats.org/officeDocument/2006/relationships/image" Target="media/image15.png"/><Relationship Id="rId56" Type="http://schemas.openxmlformats.org/officeDocument/2006/relationships/hyperlink" Target="http://ed.sc.gov/finance/auditing/manuals-handbooks-and-guidelines/guidelines-for-retaining-documentation-to-support-expenditures/" TargetMode="External"/><Relationship Id="rId64" Type="http://schemas.openxmlformats.org/officeDocument/2006/relationships/hyperlink" Target="https://ed.sc.gov/finance/auditing/pre-award-audit-resources/pre-award-audit-questionnaires/pre-award-audit-questionnaire-leas-and-state-agencies/" TargetMode="External"/><Relationship Id="rId69" Type="http://schemas.openxmlformats.org/officeDocument/2006/relationships/image" Target="media/image23.JPG"/><Relationship Id="rId8" Type="http://schemas.openxmlformats.org/officeDocument/2006/relationships/webSettings" Target="webSettings.xml"/><Relationship Id="rId51" Type="http://schemas.openxmlformats.org/officeDocument/2006/relationships/header" Target="header4.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ecfr.gov" TargetMode="External"/><Relationship Id="rId33" Type="http://schemas.openxmlformats.org/officeDocument/2006/relationships/hyperlink" Target="https://scde.formstack.com/forms/nslp_equipment_assistance_2021_2023" TargetMode="External"/><Relationship Id="rId38" Type="http://schemas.openxmlformats.org/officeDocument/2006/relationships/image" Target="media/image5.png"/><Relationship Id="rId46" Type="http://schemas.openxmlformats.org/officeDocument/2006/relationships/image" Target="media/image13.png"/><Relationship Id="rId59" Type="http://schemas.openxmlformats.org/officeDocument/2006/relationships/header" Target="header6.xml"/><Relationship Id="rId67" Type="http://schemas.openxmlformats.org/officeDocument/2006/relationships/image" Target="media/image21.JPG"/><Relationship Id="rId20" Type="http://schemas.openxmlformats.org/officeDocument/2006/relationships/hyperlink" Target="https://www.procurement.sc.gov/contracts/search?v=10234-9919-0-0" TargetMode="External"/><Relationship Id="rId41" Type="http://schemas.openxmlformats.org/officeDocument/2006/relationships/image" Target="media/image8.png"/><Relationship Id="rId54" Type="http://schemas.openxmlformats.org/officeDocument/2006/relationships/header" Target="header5.xml"/><Relationship Id="rId62" Type="http://schemas.openxmlformats.org/officeDocument/2006/relationships/image" Target="media/image19.png"/><Relationship Id="rId70" Type="http://schemas.openxmlformats.org/officeDocument/2006/relationships/header" Target="header8.xml"/><Relationship Id="rId75"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usda.gov/oascr/how-to-file-a-program-discrimination-complaint" TargetMode="External"/><Relationship Id="rId28" Type="http://schemas.openxmlformats.org/officeDocument/2006/relationships/hyperlink" Target="https://ed.sc.gov/finance/auditing/pre-award-audit-resources/" TargetMode="External"/><Relationship Id="rId36" Type="http://schemas.openxmlformats.org/officeDocument/2006/relationships/image" Target="media/image3.png"/><Relationship Id="rId49" Type="http://schemas.openxmlformats.org/officeDocument/2006/relationships/image" Target="media/image16.png"/><Relationship Id="rId57" Type="http://schemas.openxmlformats.org/officeDocument/2006/relationships/hyperlink" Target="https://www.gsa.gov/travel/plan-book/per-diem-rates" TargetMode="External"/><Relationship Id="rId10" Type="http://schemas.openxmlformats.org/officeDocument/2006/relationships/endnotes" Target="endnotes.xml"/><Relationship Id="rId31" Type="http://schemas.openxmlformats.org/officeDocument/2006/relationships/hyperlink" Target="https://www.ecfr.gov/cgi-bin/text-idx?SID=54b02f8c7af32303c610a6eec16c0949&amp;mc=true&amp;node=sp2.1.180.c&amp;rgn=div6" TargetMode="External"/><Relationship Id="rId44" Type="http://schemas.openxmlformats.org/officeDocument/2006/relationships/image" Target="media/image11.png"/><Relationship Id="rId52" Type="http://schemas.openxmlformats.org/officeDocument/2006/relationships/hyperlink" Target="https://ed.sc.gov/finance/grants/scde-grant-opportunities/2020-22-national-school-lunch-program-equipment-assistance-subgrant/" TargetMode="External"/><Relationship Id="rId60" Type="http://schemas.openxmlformats.org/officeDocument/2006/relationships/footer" Target="footer4.xml"/><Relationship Id="rId65" Type="http://schemas.openxmlformats.org/officeDocument/2006/relationships/hyperlink" Target="https://ed.sc.gov/finance/auditing/pre-award-audit-resources/pre-award-audit-questionnaires/pre-award-audit-questionnaire-non-lea-rfp/"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scde.adobeconnect.com/nslp_equipment_subrant_pre-ap_ta/" TargetMode="External"/><Relationship Id="rId39" Type="http://schemas.openxmlformats.org/officeDocument/2006/relationships/image" Target="media/image6.png"/><Relationship Id="rId34" Type="http://schemas.openxmlformats.org/officeDocument/2006/relationships/image" Target="media/image2.png"/><Relationship Id="rId50" Type="http://schemas.openxmlformats.org/officeDocument/2006/relationships/image" Target="media/image17.png"/><Relationship Id="rId55" Type="http://schemas.openxmlformats.org/officeDocument/2006/relationships/hyperlink" Target="http://www.sam.gov" TargetMode="External"/><Relationship Id="rId7" Type="http://schemas.openxmlformats.org/officeDocument/2006/relationships/settings" Target="settings.xml"/><Relationship Id="rId7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8.png"/></Relationships>
</file>

<file path=word/_rels/header6.xml.rels><?xml version="1.0" encoding="UTF-8" standalone="yes"?>
<Relationships xmlns="http://schemas.openxmlformats.org/package/2006/relationships"><Relationship Id="rId1" Type="http://schemas.openxmlformats.org/officeDocument/2006/relationships/image" Target="media/image18.png"/></Relationships>
</file>

<file path=word/_rels/header7.xml.rels><?xml version="1.0" encoding="UTF-8" standalone="yes"?>
<Relationships xmlns="http://schemas.openxmlformats.org/package/2006/relationships"><Relationship Id="rId1" Type="http://schemas.openxmlformats.org/officeDocument/2006/relationships/image" Target="media/image18.png"/></Relationships>
</file>

<file path=word/_rels/header8.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910E6-D52D-488C-BBA2-74201EA62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27B783-8421-4024-A435-F8F0653457BD}">
  <ds:schemaRefs>
    <ds:schemaRef ds:uri="f6c76d0c-ee7d-4653-8e40-cb44806c1a64"/>
    <ds:schemaRef ds:uri="http://purl.org/dc/terms/"/>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schemas.openxmlformats.org/package/2006/metadata/core-properties"/>
    <ds:schemaRef ds:uri="1e83e901-0e59-4900-9ab5-ff0318b22b23"/>
    <ds:schemaRef ds:uri="http://schemas.microsoft.com/office/infopath/2007/PartnerControls"/>
  </ds:schemaRefs>
</ds:datastoreItem>
</file>

<file path=customXml/itemProps3.xml><?xml version="1.0" encoding="utf-8"?>
<ds:datastoreItem xmlns:ds="http://schemas.openxmlformats.org/officeDocument/2006/customXml" ds:itemID="{680CA992-349A-4BC9-BCF5-4F4C4626285D}">
  <ds:schemaRefs>
    <ds:schemaRef ds:uri="http://schemas.microsoft.com/sharepoint/v3/contenttype/forms"/>
  </ds:schemaRefs>
</ds:datastoreItem>
</file>

<file path=customXml/itemProps4.xml><?xml version="1.0" encoding="utf-8"?>
<ds:datastoreItem xmlns:ds="http://schemas.openxmlformats.org/officeDocument/2006/customXml" ds:itemID="{1A9BC55F-618A-4C44-908A-AE8E6F04D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41</Pages>
  <Words>11225</Words>
  <Characters>67684</Characters>
  <Application>Microsoft Office Word</Application>
  <DocSecurity>0</DocSecurity>
  <Lines>564</Lines>
  <Paragraphs>157</Paragraphs>
  <ScaleCrop>false</ScaleCrop>
  <HeadingPairs>
    <vt:vector size="2" baseType="variant">
      <vt:variant>
        <vt:lpstr>Title</vt:lpstr>
      </vt:variant>
      <vt:variant>
        <vt:i4>1</vt:i4>
      </vt:variant>
    </vt:vector>
  </HeadingPairs>
  <TitlesOfParts>
    <vt:vector size="1" baseType="lpstr">
      <vt:lpstr>National School Lunch Program Equipment Assistance Subgrant Request for Proposals</vt:lpstr>
    </vt:vector>
  </TitlesOfParts>
  <Company>SDE</Company>
  <LinksUpToDate>false</LinksUpToDate>
  <CharactersWithSpaces>78752</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Lunch Program Equipment Assistance Subgrant Request for Proposals</dc:title>
  <dc:subject/>
  <dc:creator>South Carolina Department of Education</dc:creator>
  <cp:keywords/>
  <dc:description/>
  <cp:lastModifiedBy>Hicks, Julie W.</cp:lastModifiedBy>
  <cp:revision>3</cp:revision>
  <cp:lastPrinted>2021-10-08T12:47:00Z</cp:lastPrinted>
  <dcterms:created xsi:type="dcterms:W3CDTF">2021-10-12T12:24:00Z</dcterms:created>
  <dcterms:modified xsi:type="dcterms:W3CDTF">2021-10-12T13:33:00Z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