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5976F0" w14:textId="77777777" w:rsidR="00CC0504" w:rsidRDefault="00CC0504" w:rsidP="004273EE">
      <w:pPr>
        <w:widowControl w:val="0"/>
        <w:jc w:val="center"/>
        <w:rPr>
          <w:b/>
          <w:sz w:val="32"/>
          <w:szCs w:val="32"/>
        </w:rPr>
      </w:pPr>
    </w:p>
    <w:p w14:paraId="0934B0FA" w14:textId="77777777"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45762DDA" w14:textId="77777777" w:rsidR="00F97087" w:rsidRPr="00C24520" w:rsidRDefault="00F97087" w:rsidP="00F97087">
      <w:pPr>
        <w:widowControl w:val="0"/>
        <w:jc w:val="center"/>
        <w:rPr>
          <w:b/>
          <w:sz w:val="32"/>
          <w:szCs w:val="32"/>
        </w:rPr>
      </w:pPr>
      <w:r w:rsidRPr="00C24520">
        <w:rPr>
          <w:b/>
          <w:sz w:val="32"/>
          <w:szCs w:val="32"/>
        </w:rPr>
        <w:t>Application Package</w:t>
      </w:r>
    </w:p>
    <w:p w14:paraId="61C9E587" w14:textId="77777777" w:rsidR="00BA4023" w:rsidRPr="009A78CE" w:rsidRDefault="00BA4023" w:rsidP="00E84F8F">
      <w:pPr>
        <w:widowControl w:val="0"/>
        <w:rPr>
          <w:b/>
          <w:bCs/>
          <w:highlight w:val="lightGray"/>
        </w:rPr>
      </w:pPr>
    </w:p>
    <w:p w14:paraId="19774403" w14:textId="0F7875A8" w:rsidR="005A73F9" w:rsidRDefault="005A73F9" w:rsidP="00490A37">
      <w:pPr>
        <w:jc w:val="center"/>
        <w:rPr>
          <w:b/>
          <w:bCs/>
          <w:sz w:val="32"/>
          <w:szCs w:val="32"/>
          <w:highlight w:val="lightGray"/>
        </w:rPr>
      </w:pPr>
      <w:r w:rsidRPr="005A73F9">
        <w:rPr>
          <w:b/>
          <w:bCs/>
          <w:sz w:val="32"/>
          <w:szCs w:val="32"/>
        </w:rPr>
        <w:t xml:space="preserve">Perkins V </w:t>
      </w:r>
      <w:r w:rsidRPr="00A65159">
        <w:rPr>
          <w:b/>
          <w:bCs/>
          <w:sz w:val="32"/>
          <w:szCs w:val="32"/>
        </w:rPr>
        <w:t>Reserve</w:t>
      </w:r>
    </w:p>
    <w:p w14:paraId="0F78E403" w14:textId="60035479" w:rsidR="00536BAB" w:rsidRPr="00901BE7" w:rsidRDefault="00A65159" w:rsidP="00490A37">
      <w:pPr>
        <w:jc w:val="center"/>
        <w:rPr>
          <w:sz w:val="28"/>
        </w:rPr>
      </w:pPr>
      <w:r w:rsidRPr="00901BE7">
        <w:rPr>
          <w:sz w:val="28"/>
        </w:rPr>
        <w:t>202</w:t>
      </w:r>
      <w:r w:rsidR="00B823E0">
        <w:rPr>
          <w:sz w:val="28"/>
        </w:rPr>
        <w:t>1–</w:t>
      </w:r>
      <w:r w:rsidRPr="00901BE7">
        <w:rPr>
          <w:sz w:val="28"/>
        </w:rPr>
        <w:t>2</w:t>
      </w:r>
      <w:r w:rsidR="00B823E0">
        <w:rPr>
          <w:sz w:val="28"/>
        </w:rPr>
        <w:t>2</w:t>
      </w:r>
      <w:r w:rsidRPr="00901BE7">
        <w:rPr>
          <w:sz w:val="28"/>
        </w:rPr>
        <w:t xml:space="preserve"> Competitive Subgrant</w:t>
      </w:r>
    </w:p>
    <w:p w14:paraId="54B23398" w14:textId="77777777" w:rsidR="0055301C" w:rsidRDefault="0055301C" w:rsidP="00944EFF">
      <w:pPr>
        <w:widowControl w:val="0"/>
        <w:jc w:val="center"/>
        <w:rPr>
          <w:b/>
          <w:highlight w:val="yellow"/>
        </w:rPr>
      </w:pPr>
    </w:p>
    <w:p w14:paraId="2BCFEE0E" w14:textId="716F44E0" w:rsidR="0013421F" w:rsidRPr="0055301C" w:rsidRDefault="0055301C" w:rsidP="00944EFF">
      <w:pPr>
        <w:widowControl w:val="0"/>
        <w:jc w:val="center"/>
        <w:rPr>
          <w:b/>
        </w:rPr>
      </w:pPr>
      <w:r w:rsidRPr="0055301C">
        <w:rPr>
          <w:b/>
          <w:highlight w:val="yellow"/>
        </w:rPr>
        <w:t>REVISED 6/9/2021 (see pages 14, 17, and 41)</w:t>
      </w:r>
    </w:p>
    <w:p w14:paraId="62EC53F1" w14:textId="77777777" w:rsidR="00A65159" w:rsidRPr="007426D5" w:rsidRDefault="00A65159" w:rsidP="00490A37">
      <w:pPr>
        <w:widowControl w:val="0"/>
        <w:jc w:val="center"/>
      </w:pPr>
    </w:p>
    <w:p w14:paraId="1F5D41FC" w14:textId="562E6491" w:rsidR="00536BAB" w:rsidRPr="009A78CE" w:rsidRDefault="00795CD7" w:rsidP="007426D5">
      <w:pPr>
        <w:widowControl w:val="0"/>
        <w:jc w:val="center"/>
      </w:pPr>
      <w:r w:rsidRPr="007426D5">
        <w:t xml:space="preserve">The </w:t>
      </w:r>
      <w:r w:rsidR="00A65159" w:rsidRPr="007426D5">
        <w:t xml:space="preserve">Perkins V Reserve </w:t>
      </w:r>
      <w:r w:rsidR="00C5547B" w:rsidRPr="007426D5">
        <w:t>s</w:t>
      </w:r>
      <w:r w:rsidRPr="007426D5">
        <w:t>ubgrant</w:t>
      </w:r>
      <w:r w:rsidR="00A65159" w:rsidRPr="007426D5">
        <w:t xml:space="preserve"> </w:t>
      </w:r>
      <w:r w:rsidR="00C5547B" w:rsidRPr="007426D5">
        <w:t xml:space="preserve">is </w:t>
      </w:r>
      <w:r w:rsidR="00A65159" w:rsidRPr="007426D5">
        <w:t>funded by</w:t>
      </w:r>
      <w:r w:rsidRPr="007426D5">
        <w:t xml:space="preserve"> U.S. Department of Education, authorized by</w:t>
      </w:r>
      <w:r w:rsidR="00A65159" w:rsidRPr="007426D5">
        <w:t xml:space="preserve"> the </w:t>
      </w:r>
      <w:r w:rsidR="007426D5" w:rsidRPr="007426D5">
        <w:rPr>
          <w:color w:val="212121"/>
          <w:shd w:val="clear" w:color="auto" w:fill="F9F9F9"/>
        </w:rPr>
        <w:t xml:space="preserve">Carl D. Perkins Career and Technical Education Act of 2006, as amended by the </w:t>
      </w:r>
      <w:r w:rsidR="00A65159" w:rsidRPr="007426D5">
        <w:t>Strengthening Career and Technical Education for the 21st Century Act (Perkins V)</w:t>
      </w:r>
      <w:r w:rsidR="00536BAB" w:rsidRPr="007426D5">
        <w:t>, and administered by the</w:t>
      </w:r>
      <w:r w:rsidR="00BD0E58" w:rsidRPr="007426D5">
        <w:t xml:space="preserve"> South Carolina Department of Education</w:t>
      </w:r>
      <w:r w:rsidR="00110773">
        <w:t>.</w:t>
      </w:r>
    </w:p>
    <w:p w14:paraId="57B91692" w14:textId="77777777" w:rsidR="00536BAB" w:rsidRPr="009A78CE" w:rsidRDefault="00536BAB" w:rsidP="00490A37">
      <w:pPr>
        <w:widowControl w:val="0"/>
        <w:jc w:val="center"/>
      </w:pPr>
    </w:p>
    <w:p w14:paraId="72A3B774" w14:textId="77777777" w:rsidR="00536BAB" w:rsidRPr="009A78CE" w:rsidRDefault="00536BAB" w:rsidP="00944EFF">
      <w:pPr>
        <w:widowControl w:val="0"/>
        <w:jc w:val="center"/>
      </w:pPr>
    </w:p>
    <w:p w14:paraId="0DC1C3DF" w14:textId="0C805FC4" w:rsidR="0013421F" w:rsidRPr="000C4EB1" w:rsidRDefault="0013421F" w:rsidP="00490A37">
      <w:pPr>
        <w:widowControl w:val="0"/>
        <w:jc w:val="center"/>
        <w:rPr>
          <w:bCs/>
          <w:sz w:val="32"/>
          <w:szCs w:val="32"/>
          <w:u w:val="single"/>
        </w:rPr>
      </w:pPr>
      <w:r w:rsidRPr="00C24520">
        <w:rPr>
          <w:bCs/>
          <w:sz w:val="32"/>
          <w:szCs w:val="32"/>
        </w:rPr>
        <w:t xml:space="preserve">Deadline for Receipt of </w:t>
      </w:r>
      <w:r w:rsidRPr="000C4EB1">
        <w:rPr>
          <w:bCs/>
          <w:sz w:val="32"/>
          <w:szCs w:val="32"/>
        </w:rPr>
        <w:t>Applications:</w:t>
      </w:r>
      <w:r w:rsidR="00E84F8F" w:rsidRPr="000C4EB1">
        <w:rPr>
          <w:bCs/>
          <w:sz w:val="32"/>
          <w:szCs w:val="32"/>
        </w:rPr>
        <w:t xml:space="preserve"> </w:t>
      </w:r>
      <w:r w:rsidR="00F37186" w:rsidRPr="00F37186">
        <w:rPr>
          <w:bCs/>
          <w:sz w:val="32"/>
          <w:szCs w:val="32"/>
          <w:u w:val="single"/>
        </w:rPr>
        <w:t>July 1</w:t>
      </w:r>
      <w:r w:rsidR="00391AC0" w:rsidRPr="00F37186">
        <w:rPr>
          <w:bCs/>
          <w:sz w:val="32"/>
          <w:szCs w:val="32"/>
          <w:u w:val="single"/>
        </w:rPr>
        <w:t>, 2021</w:t>
      </w:r>
      <w:r w:rsidR="00F37186" w:rsidRPr="00F37186">
        <w:rPr>
          <w:bCs/>
          <w:sz w:val="32"/>
          <w:szCs w:val="32"/>
          <w:u w:val="single"/>
        </w:rPr>
        <w:t xml:space="preserve"> at </w:t>
      </w:r>
      <w:r w:rsidR="00501066">
        <w:rPr>
          <w:bCs/>
          <w:sz w:val="32"/>
          <w:szCs w:val="32"/>
          <w:u w:val="single"/>
        </w:rPr>
        <w:t>4</w:t>
      </w:r>
      <w:r w:rsidR="00F37186" w:rsidRPr="00F37186">
        <w:rPr>
          <w:bCs/>
          <w:sz w:val="32"/>
          <w:szCs w:val="32"/>
          <w:u w:val="single"/>
        </w:rPr>
        <w:t>:</w:t>
      </w:r>
      <w:r w:rsidR="00501066">
        <w:rPr>
          <w:bCs/>
          <w:sz w:val="32"/>
          <w:szCs w:val="32"/>
          <w:u w:val="single"/>
        </w:rPr>
        <w:t>3</w:t>
      </w:r>
      <w:r w:rsidR="00F37186" w:rsidRPr="00F37186">
        <w:rPr>
          <w:bCs/>
          <w:sz w:val="32"/>
          <w:szCs w:val="32"/>
          <w:u w:val="single"/>
        </w:rPr>
        <w:t>0 p.m.</w:t>
      </w:r>
    </w:p>
    <w:p w14:paraId="5D83F6AF" w14:textId="77777777" w:rsidR="0013421F" w:rsidRPr="000C4EB1" w:rsidRDefault="0013421F" w:rsidP="00490A37">
      <w:pPr>
        <w:widowControl w:val="0"/>
      </w:pPr>
    </w:p>
    <w:p w14:paraId="2A9B8C04" w14:textId="5B814121" w:rsidR="00E84F8F" w:rsidRPr="00C24520" w:rsidRDefault="00E84F8F" w:rsidP="00E84F8F">
      <w:pPr>
        <w:widowControl w:val="0"/>
        <w:jc w:val="center"/>
        <w:rPr>
          <w:sz w:val="28"/>
          <w:szCs w:val="28"/>
        </w:rPr>
      </w:pPr>
      <w:r w:rsidRPr="000C4EB1">
        <w:rPr>
          <w:bCs/>
          <w:sz w:val="28"/>
          <w:szCs w:val="28"/>
        </w:rPr>
        <w:t xml:space="preserve">Technical Assistance for Applicants: </w:t>
      </w:r>
      <w:r w:rsidR="009B5019" w:rsidRPr="009B5019">
        <w:rPr>
          <w:bCs/>
          <w:sz w:val="28"/>
          <w:szCs w:val="28"/>
          <w:u w:val="single"/>
        </w:rPr>
        <w:t>June 9</w:t>
      </w:r>
      <w:r w:rsidR="00391AC0" w:rsidRPr="009B5019">
        <w:rPr>
          <w:bCs/>
          <w:sz w:val="28"/>
          <w:szCs w:val="28"/>
          <w:u w:val="single"/>
        </w:rPr>
        <w:t>, 2021</w:t>
      </w:r>
    </w:p>
    <w:p w14:paraId="2C573345" w14:textId="77777777" w:rsidR="00E84F8F" w:rsidRPr="00C24520" w:rsidRDefault="00E84F8F" w:rsidP="00E84F8F">
      <w:pPr>
        <w:widowControl w:val="0"/>
        <w:jc w:val="center"/>
        <w:rPr>
          <w:bCs/>
          <w:sz w:val="28"/>
          <w:szCs w:val="28"/>
        </w:rPr>
      </w:pPr>
    </w:p>
    <w:p w14:paraId="2856B24A" w14:textId="77777777" w:rsidR="00D01445" w:rsidRPr="009A78CE" w:rsidRDefault="00D01445" w:rsidP="00490A37">
      <w:pPr>
        <w:widowControl w:val="0"/>
      </w:pPr>
    </w:p>
    <w:p w14:paraId="21027AA8" w14:textId="77777777" w:rsidR="00D01445" w:rsidRDefault="00D01445" w:rsidP="00490A37">
      <w:pPr>
        <w:widowControl w:val="0"/>
      </w:pPr>
    </w:p>
    <w:p w14:paraId="7728343A" w14:textId="77777777" w:rsidR="00795CD7" w:rsidRDefault="00795CD7" w:rsidP="00490A37">
      <w:pPr>
        <w:widowControl w:val="0"/>
      </w:pPr>
    </w:p>
    <w:p w14:paraId="5C6893EC" w14:textId="77777777" w:rsidR="00795CD7" w:rsidRPr="009A78CE" w:rsidRDefault="00795CD7" w:rsidP="00490A37">
      <w:pPr>
        <w:widowControl w:val="0"/>
      </w:pPr>
    </w:p>
    <w:p w14:paraId="32FFB281" w14:textId="77777777" w:rsidR="0013421F" w:rsidRPr="00795CD7" w:rsidRDefault="00536BAB" w:rsidP="00536BAB">
      <w:pPr>
        <w:widowControl w:val="0"/>
      </w:pPr>
      <w:r w:rsidRPr="00795CD7">
        <w:rPr>
          <w:u w:val="single"/>
        </w:rPr>
        <w:t xml:space="preserve">For </w:t>
      </w:r>
      <w:r w:rsidR="00E14588" w:rsidRPr="00795CD7">
        <w:rPr>
          <w:u w:val="single"/>
        </w:rPr>
        <w:t xml:space="preserve">questions about the </w:t>
      </w:r>
      <w:r w:rsidR="00795CD7" w:rsidRPr="00795CD7">
        <w:rPr>
          <w:u w:val="single"/>
        </w:rPr>
        <w:t xml:space="preserve">subgrant </w:t>
      </w:r>
      <w:r w:rsidRPr="00795CD7">
        <w:rPr>
          <w:u w:val="single"/>
        </w:rPr>
        <w:t>contact</w:t>
      </w:r>
      <w:r w:rsidRPr="00795CD7">
        <w:t>:</w:t>
      </w:r>
    </w:p>
    <w:p w14:paraId="166FDCAD" w14:textId="77777777" w:rsidR="00536BAB" w:rsidRPr="00795CD7" w:rsidRDefault="00795CD7" w:rsidP="00536BAB">
      <w:pPr>
        <w:widowControl w:val="0"/>
      </w:pPr>
      <w:r w:rsidRPr="00795CD7">
        <w:t>Maria Swygert</w:t>
      </w:r>
      <w:r w:rsidR="00536BAB" w:rsidRPr="00795CD7">
        <w:t xml:space="preserve">, </w:t>
      </w:r>
      <w:r w:rsidRPr="00795CD7">
        <w:t>803-734-8456</w:t>
      </w:r>
      <w:r w:rsidR="00CC3DB0">
        <w:t>;</w:t>
      </w:r>
      <w:r w:rsidRPr="00795CD7">
        <w:t xml:space="preserve"> </w:t>
      </w:r>
      <w:hyperlink r:id="rId11" w:history="1">
        <w:r w:rsidR="00CC3DB0" w:rsidRPr="006B4B0A">
          <w:rPr>
            <w:rStyle w:val="Hyperlink"/>
          </w:rPr>
          <w:t>nmswyger@ed.sc.gov</w:t>
        </w:r>
      </w:hyperlink>
      <w:r w:rsidR="00CC3DB0">
        <w:t xml:space="preserve"> </w:t>
      </w:r>
    </w:p>
    <w:p w14:paraId="5C719C35" w14:textId="77777777" w:rsidR="00113DAB" w:rsidRPr="00795CD7" w:rsidRDefault="00113DAB" w:rsidP="00E061D2">
      <w:pPr>
        <w:widowControl w:val="0"/>
      </w:pPr>
    </w:p>
    <w:p w14:paraId="0D828269" w14:textId="77777777" w:rsidR="0013421F" w:rsidRPr="00795CD7" w:rsidRDefault="00536BAB" w:rsidP="00536BAB">
      <w:pPr>
        <w:widowControl w:val="0"/>
      </w:pPr>
      <w:r w:rsidRPr="00795CD7">
        <w:rPr>
          <w:u w:val="single"/>
        </w:rPr>
        <w:t>Issued by</w:t>
      </w:r>
      <w:r w:rsidR="0013421F" w:rsidRPr="00795CD7">
        <w:t>:</w:t>
      </w:r>
    </w:p>
    <w:p w14:paraId="62D1B1DC" w14:textId="5C528743" w:rsidR="00E54572" w:rsidRPr="00795CD7" w:rsidRDefault="00E54572" w:rsidP="00E54572">
      <w:pPr>
        <w:widowControl w:val="0"/>
      </w:pPr>
      <w:r w:rsidRPr="00795CD7">
        <w:t>South Carolina Department of Education</w:t>
      </w:r>
    </w:p>
    <w:p w14:paraId="21A13C36" w14:textId="77777777" w:rsidR="0013421F" w:rsidRPr="00795CD7" w:rsidRDefault="0013421F" w:rsidP="00536BAB">
      <w:pPr>
        <w:widowControl w:val="0"/>
      </w:pPr>
      <w:r w:rsidRPr="00795CD7">
        <w:t>Office of</w:t>
      </w:r>
      <w:r w:rsidR="00795CD7" w:rsidRPr="00795CD7">
        <w:t xml:space="preserve"> Career and Technical Education</w:t>
      </w:r>
    </w:p>
    <w:p w14:paraId="418F9DB0" w14:textId="77777777" w:rsidR="0013421F" w:rsidRPr="00795CD7" w:rsidRDefault="0013421F" w:rsidP="00536BAB">
      <w:pPr>
        <w:widowControl w:val="0"/>
      </w:pPr>
      <w:r w:rsidRPr="00795CD7">
        <w:t xml:space="preserve">1429 Senate Street, </w:t>
      </w:r>
      <w:r w:rsidR="00DF21CC" w:rsidRPr="00795CD7">
        <w:t>Suite</w:t>
      </w:r>
      <w:r w:rsidRPr="00795CD7">
        <w:t xml:space="preserve"> </w:t>
      </w:r>
      <w:r w:rsidR="00795CD7" w:rsidRPr="00795CD7">
        <w:t>912</w:t>
      </w:r>
    </w:p>
    <w:p w14:paraId="3DA13A03" w14:textId="77777777" w:rsidR="0013421F" w:rsidRPr="009A78CE" w:rsidRDefault="0013421F" w:rsidP="00536BAB">
      <w:pPr>
        <w:widowControl w:val="0"/>
      </w:pPr>
      <w:r w:rsidRPr="00795CD7">
        <w:t>Columbia, SC</w:t>
      </w:r>
      <w:r w:rsidR="004474D2" w:rsidRPr="00795CD7">
        <w:t xml:space="preserve">  </w:t>
      </w:r>
      <w:r w:rsidRPr="00795CD7">
        <w:t>29201</w:t>
      </w:r>
    </w:p>
    <w:p w14:paraId="6D3B4D18" w14:textId="77777777" w:rsidR="0013421F" w:rsidRPr="009A78CE" w:rsidRDefault="0013421F" w:rsidP="00490A37">
      <w:pPr>
        <w:widowControl w:val="0"/>
        <w:ind w:left="3060" w:firstLine="180"/>
        <w:rPr>
          <w:b/>
          <w:bCs/>
        </w:rPr>
        <w:sectPr w:rsidR="0013421F" w:rsidRPr="009A78CE" w:rsidSect="00A416D2">
          <w:headerReference w:type="first" r:id="rId12"/>
          <w:footerReference w:type="first" r:id="rId13"/>
          <w:pgSz w:w="12240" w:h="15840" w:code="1"/>
          <w:pgMar w:top="1440" w:right="1440" w:bottom="1440" w:left="1440" w:header="720" w:footer="720" w:gutter="0"/>
          <w:pgNumType w:start="1"/>
          <w:cols w:space="720"/>
          <w:titlePg/>
          <w:docGrid w:linePitch="326"/>
        </w:sectPr>
      </w:pPr>
    </w:p>
    <w:p w14:paraId="170980EA" w14:textId="77777777" w:rsidR="0013421F" w:rsidRPr="00053CF4" w:rsidRDefault="0013421F" w:rsidP="00490A37">
      <w:pPr>
        <w:widowControl w:val="0"/>
        <w:jc w:val="center"/>
        <w:rPr>
          <w:b/>
        </w:rPr>
      </w:pPr>
      <w:r w:rsidRPr="00053CF4">
        <w:rPr>
          <w:b/>
        </w:rPr>
        <w:lastRenderedPageBreak/>
        <w:t>TABLE OF CONTENTS</w:t>
      </w:r>
    </w:p>
    <w:p w14:paraId="27E72E97" w14:textId="2C901AC9" w:rsidR="00E42BBF" w:rsidRDefault="0013421F">
      <w:pPr>
        <w:pStyle w:val="TOC1"/>
        <w:rPr>
          <w:rFonts w:asciiTheme="minorHAnsi" w:eastAsiaTheme="minorEastAsia" w:hAnsiTheme="minorHAnsi" w:cstheme="minorBidi"/>
          <w:b w:val="0"/>
          <w:bCs w:val="0"/>
          <w:iCs w:val="0"/>
          <w:smallCaps w:val="0"/>
          <w:szCs w:val="22"/>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70675774" w:history="1">
        <w:r w:rsidR="00E42BBF" w:rsidRPr="00925660">
          <w:rPr>
            <w:rStyle w:val="Hyperlink"/>
          </w:rPr>
          <w:t>PART I: General Information</w:t>
        </w:r>
        <w:r w:rsidR="00E42BBF">
          <w:rPr>
            <w:webHidden/>
          </w:rPr>
          <w:tab/>
        </w:r>
        <w:r w:rsidR="00E42BBF">
          <w:rPr>
            <w:webHidden/>
          </w:rPr>
          <w:fldChar w:fldCharType="begin"/>
        </w:r>
        <w:r w:rsidR="00E42BBF">
          <w:rPr>
            <w:webHidden/>
          </w:rPr>
          <w:instrText xml:space="preserve"> PAGEREF _Toc70675774 \h </w:instrText>
        </w:r>
        <w:r w:rsidR="00E42BBF">
          <w:rPr>
            <w:webHidden/>
          </w:rPr>
        </w:r>
        <w:r w:rsidR="00E42BBF">
          <w:rPr>
            <w:webHidden/>
          </w:rPr>
          <w:fldChar w:fldCharType="separate"/>
        </w:r>
        <w:r w:rsidR="009B67BF">
          <w:rPr>
            <w:webHidden/>
          </w:rPr>
          <w:t>1</w:t>
        </w:r>
        <w:r w:rsidR="00E42BBF">
          <w:rPr>
            <w:webHidden/>
          </w:rPr>
          <w:fldChar w:fldCharType="end"/>
        </w:r>
      </w:hyperlink>
    </w:p>
    <w:p w14:paraId="6AF320BC" w14:textId="5B755088" w:rsidR="00E42BBF" w:rsidRDefault="00073332">
      <w:pPr>
        <w:pStyle w:val="TOC2"/>
        <w:rPr>
          <w:rFonts w:asciiTheme="minorHAnsi" w:eastAsiaTheme="minorEastAsia" w:hAnsiTheme="minorHAnsi" w:cstheme="minorBidi"/>
          <w:noProof/>
          <w:sz w:val="22"/>
          <w:szCs w:val="22"/>
        </w:rPr>
      </w:pPr>
      <w:hyperlink w:anchor="_Toc70675775" w:history="1">
        <w:r w:rsidR="00E42BBF" w:rsidRPr="00925660">
          <w:rPr>
            <w:rStyle w:val="Hyperlink"/>
            <w:rFonts w:eastAsia="Times"/>
            <w:noProof/>
          </w:rPr>
          <w:t>A.</w:t>
        </w:r>
        <w:r w:rsidR="00E42BBF">
          <w:rPr>
            <w:rFonts w:asciiTheme="minorHAnsi" w:eastAsiaTheme="minorEastAsia" w:hAnsiTheme="minorHAnsi" w:cstheme="minorBidi"/>
            <w:noProof/>
            <w:sz w:val="22"/>
            <w:szCs w:val="22"/>
          </w:rPr>
          <w:tab/>
        </w:r>
        <w:r w:rsidR="00E42BBF" w:rsidRPr="00925660">
          <w:rPr>
            <w:rStyle w:val="Hyperlink"/>
            <w:rFonts w:eastAsia="Times"/>
            <w:noProof/>
          </w:rPr>
          <w:t>Introduction and Purpose</w:t>
        </w:r>
        <w:r w:rsidR="00E42BBF">
          <w:rPr>
            <w:noProof/>
            <w:webHidden/>
          </w:rPr>
          <w:tab/>
        </w:r>
        <w:r w:rsidR="00E42BBF">
          <w:rPr>
            <w:noProof/>
            <w:webHidden/>
          </w:rPr>
          <w:fldChar w:fldCharType="begin"/>
        </w:r>
        <w:r w:rsidR="00E42BBF">
          <w:rPr>
            <w:noProof/>
            <w:webHidden/>
          </w:rPr>
          <w:instrText xml:space="preserve"> PAGEREF _Toc70675775 \h </w:instrText>
        </w:r>
        <w:r w:rsidR="00E42BBF">
          <w:rPr>
            <w:noProof/>
            <w:webHidden/>
          </w:rPr>
        </w:r>
        <w:r w:rsidR="00E42BBF">
          <w:rPr>
            <w:noProof/>
            <w:webHidden/>
          </w:rPr>
          <w:fldChar w:fldCharType="separate"/>
        </w:r>
        <w:r w:rsidR="009B67BF">
          <w:rPr>
            <w:noProof/>
            <w:webHidden/>
          </w:rPr>
          <w:t>1</w:t>
        </w:r>
        <w:r w:rsidR="00E42BBF">
          <w:rPr>
            <w:noProof/>
            <w:webHidden/>
          </w:rPr>
          <w:fldChar w:fldCharType="end"/>
        </w:r>
      </w:hyperlink>
    </w:p>
    <w:p w14:paraId="0C3BA9E3" w14:textId="0281C7B9" w:rsidR="00E42BBF" w:rsidRDefault="00073332">
      <w:pPr>
        <w:pStyle w:val="TOC2"/>
        <w:rPr>
          <w:rFonts w:asciiTheme="minorHAnsi" w:eastAsiaTheme="minorEastAsia" w:hAnsiTheme="minorHAnsi" w:cstheme="minorBidi"/>
          <w:noProof/>
          <w:sz w:val="22"/>
          <w:szCs w:val="22"/>
        </w:rPr>
      </w:pPr>
      <w:hyperlink w:anchor="_Toc70675776" w:history="1">
        <w:r w:rsidR="00E42BBF" w:rsidRPr="00925660">
          <w:rPr>
            <w:rStyle w:val="Hyperlink"/>
            <w:rFonts w:eastAsia="Times"/>
            <w:noProof/>
          </w:rPr>
          <w:t>B.</w:t>
        </w:r>
        <w:r w:rsidR="00E42BBF">
          <w:rPr>
            <w:rFonts w:asciiTheme="minorHAnsi" w:eastAsiaTheme="minorEastAsia" w:hAnsiTheme="minorHAnsi" w:cstheme="minorBidi"/>
            <w:noProof/>
            <w:sz w:val="22"/>
            <w:szCs w:val="22"/>
          </w:rPr>
          <w:tab/>
        </w:r>
        <w:r w:rsidR="00E42BBF" w:rsidRPr="00925660">
          <w:rPr>
            <w:rStyle w:val="Hyperlink"/>
            <w:rFonts w:eastAsia="Times"/>
            <w:noProof/>
          </w:rPr>
          <w:t>Eligible Applicants</w:t>
        </w:r>
        <w:r w:rsidR="00E42BBF">
          <w:rPr>
            <w:noProof/>
            <w:webHidden/>
          </w:rPr>
          <w:tab/>
        </w:r>
        <w:r w:rsidR="00E42BBF">
          <w:rPr>
            <w:noProof/>
            <w:webHidden/>
          </w:rPr>
          <w:fldChar w:fldCharType="begin"/>
        </w:r>
        <w:r w:rsidR="00E42BBF">
          <w:rPr>
            <w:noProof/>
            <w:webHidden/>
          </w:rPr>
          <w:instrText xml:space="preserve"> PAGEREF _Toc70675776 \h </w:instrText>
        </w:r>
        <w:r w:rsidR="00E42BBF">
          <w:rPr>
            <w:noProof/>
            <w:webHidden/>
          </w:rPr>
        </w:r>
        <w:r w:rsidR="00E42BBF">
          <w:rPr>
            <w:noProof/>
            <w:webHidden/>
          </w:rPr>
          <w:fldChar w:fldCharType="separate"/>
        </w:r>
        <w:r w:rsidR="009B67BF">
          <w:rPr>
            <w:noProof/>
            <w:webHidden/>
          </w:rPr>
          <w:t>2</w:t>
        </w:r>
        <w:r w:rsidR="00E42BBF">
          <w:rPr>
            <w:noProof/>
            <w:webHidden/>
          </w:rPr>
          <w:fldChar w:fldCharType="end"/>
        </w:r>
      </w:hyperlink>
    </w:p>
    <w:p w14:paraId="67F117FE" w14:textId="3BFEAB9C" w:rsidR="00E42BBF" w:rsidRDefault="00073332">
      <w:pPr>
        <w:pStyle w:val="TOC2"/>
        <w:rPr>
          <w:rFonts w:asciiTheme="minorHAnsi" w:eastAsiaTheme="minorEastAsia" w:hAnsiTheme="minorHAnsi" w:cstheme="minorBidi"/>
          <w:noProof/>
          <w:sz w:val="22"/>
          <w:szCs w:val="22"/>
        </w:rPr>
      </w:pPr>
      <w:hyperlink w:anchor="_Toc70675777" w:history="1">
        <w:r w:rsidR="00E42BBF" w:rsidRPr="00925660">
          <w:rPr>
            <w:rStyle w:val="Hyperlink"/>
            <w:rFonts w:eastAsia="Times"/>
            <w:noProof/>
          </w:rPr>
          <w:t>C.</w:t>
        </w:r>
        <w:r w:rsidR="00E42BBF">
          <w:rPr>
            <w:rFonts w:asciiTheme="minorHAnsi" w:eastAsiaTheme="minorEastAsia" w:hAnsiTheme="minorHAnsi" w:cstheme="minorBidi"/>
            <w:noProof/>
            <w:sz w:val="22"/>
            <w:szCs w:val="22"/>
          </w:rPr>
          <w:tab/>
        </w:r>
        <w:r w:rsidR="00E42BBF" w:rsidRPr="00925660">
          <w:rPr>
            <w:rStyle w:val="Hyperlink"/>
            <w:rFonts w:eastAsia="Times"/>
            <w:noProof/>
          </w:rPr>
          <w:t>Competitive Priorities</w:t>
        </w:r>
        <w:r w:rsidR="00E42BBF">
          <w:rPr>
            <w:noProof/>
            <w:webHidden/>
          </w:rPr>
          <w:tab/>
        </w:r>
        <w:r w:rsidR="00E42BBF">
          <w:rPr>
            <w:noProof/>
            <w:webHidden/>
          </w:rPr>
          <w:fldChar w:fldCharType="begin"/>
        </w:r>
        <w:r w:rsidR="00E42BBF">
          <w:rPr>
            <w:noProof/>
            <w:webHidden/>
          </w:rPr>
          <w:instrText xml:space="preserve"> PAGEREF _Toc70675777 \h </w:instrText>
        </w:r>
        <w:r w:rsidR="00E42BBF">
          <w:rPr>
            <w:noProof/>
            <w:webHidden/>
          </w:rPr>
        </w:r>
        <w:r w:rsidR="00E42BBF">
          <w:rPr>
            <w:noProof/>
            <w:webHidden/>
          </w:rPr>
          <w:fldChar w:fldCharType="separate"/>
        </w:r>
        <w:r w:rsidR="009B67BF">
          <w:rPr>
            <w:noProof/>
            <w:webHidden/>
          </w:rPr>
          <w:t>2</w:t>
        </w:r>
        <w:r w:rsidR="00E42BBF">
          <w:rPr>
            <w:noProof/>
            <w:webHidden/>
          </w:rPr>
          <w:fldChar w:fldCharType="end"/>
        </w:r>
      </w:hyperlink>
    </w:p>
    <w:p w14:paraId="273263C3" w14:textId="08FC8C17" w:rsidR="00E42BBF" w:rsidRDefault="00073332">
      <w:pPr>
        <w:pStyle w:val="TOC2"/>
        <w:rPr>
          <w:rFonts w:asciiTheme="minorHAnsi" w:eastAsiaTheme="minorEastAsia" w:hAnsiTheme="minorHAnsi" w:cstheme="minorBidi"/>
          <w:noProof/>
          <w:sz w:val="22"/>
          <w:szCs w:val="22"/>
        </w:rPr>
      </w:pPr>
      <w:hyperlink w:anchor="_Toc70675778" w:history="1">
        <w:r w:rsidR="00E42BBF" w:rsidRPr="00925660">
          <w:rPr>
            <w:rStyle w:val="Hyperlink"/>
            <w:rFonts w:eastAsia="Times"/>
            <w:noProof/>
          </w:rPr>
          <w:t>D.</w:t>
        </w:r>
        <w:r w:rsidR="00E42BBF">
          <w:rPr>
            <w:rFonts w:asciiTheme="minorHAnsi" w:eastAsiaTheme="minorEastAsia" w:hAnsiTheme="minorHAnsi" w:cstheme="minorBidi"/>
            <w:noProof/>
            <w:sz w:val="22"/>
            <w:szCs w:val="22"/>
          </w:rPr>
          <w:tab/>
        </w:r>
        <w:r w:rsidR="00E42BBF" w:rsidRPr="00925660">
          <w:rPr>
            <w:rStyle w:val="Hyperlink"/>
            <w:rFonts w:eastAsia="Times"/>
            <w:noProof/>
          </w:rPr>
          <w:t>Timeline of Subgranting Process</w:t>
        </w:r>
        <w:r w:rsidR="00E42BBF">
          <w:rPr>
            <w:noProof/>
            <w:webHidden/>
          </w:rPr>
          <w:tab/>
        </w:r>
        <w:r w:rsidR="00E42BBF">
          <w:rPr>
            <w:noProof/>
            <w:webHidden/>
          </w:rPr>
          <w:fldChar w:fldCharType="begin"/>
        </w:r>
        <w:r w:rsidR="00E42BBF">
          <w:rPr>
            <w:noProof/>
            <w:webHidden/>
          </w:rPr>
          <w:instrText xml:space="preserve"> PAGEREF _Toc70675778 \h </w:instrText>
        </w:r>
        <w:r w:rsidR="00E42BBF">
          <w:rPr>
            <w:noProof/>
            <w:webHidden/>
          </w:rPr>
        </w:r>
        <w:r w:rsidR="00E42BBF">
          <w:rPr>
            <w:noProof/>
            <w:webHidden/>
          </w:rPr>
          <w:fldChar w:fldCharType="separate"/>
        </w:r>
        <w:r w:rsidR="009B67BF">
          <w:rPr>
            <w:noProof/>
            <w:webHidden/>
          </w:rPr>
          <w:t>2</w:t>
        </w:r>
        <w:r w:rsidR="00E42BBF">
          <w:rPr>
            <w:noProof/>
            <w:webHidden/>
          </w:rPr>
          <w:fldChar w:fldCharType="end"/>
        </w:r>
      </w:hyperlink>
    </w:p>
    <w:p w14:paraId="5329E650" w14:textId="49B58AFE" w:rsidR="00E42BBF" w:rsidRDefault="00073332">
      <w:pPr>
        <w:pStyle w:val="TOC2"/>
        <w:rPr>
          <w:rFonts w:asciiTheme="minorHAnsi" w:eastAsiaTheme="minorEastAsia" w:hAnsiTheme="minorHAnsi" w:cstheme="minorBidi"/>
          <w:noProof/>
          <w:sz w:val="22"/>
          <w:szCs w:val="22"/>
        </w:rPr>
      </w:pPr>
      <w:hyperlink w:anchor="_Toc70675779" w:history="1">
        <w:r w:rsidR="00E42BBF" w:rsidRPr="00925660">
          <w:rPr>
            <w:rStyle w:val="Hyperlink"/>
            <w:rFonts w:eastAsia="Times"/>
            <w:noProof/>
          </w:rPr>
          <w:t>E.</w:t>
        </w:r>
        <w:r w:rsidR="00E42BBF">
          <w:rPr>
            <w:rFonts w:asciiTheme="minorHAnsi" w:eastAsiaTheme="minorEastAsia" w:hAnsiTheme="minorHAnsi" w:cstheme="minorBidi"/>
            <w:noProof/>
            <w:sz w:val="22"/>
            <w:szCs w:val="22"/>
          </w:rPr>
          <w:tab/>
        </w:r>
        <w:r w:rsidR="00E42BBF" w:rsidRPr="00925660">
          <w:rPr>
            <w:rStyle w:val="Hyperlink"/>
            <w:rFonts w:eastAsia="Times"/>
            <w:noProof/>
          </w:rPr>
          <w:t>Technical Assistance Sessions for Applicants</w:t>
        </w:r>
        <w:r w:rsidR="00E42BBF">
          <w:rPr>
            <w:noProof/>
            <w:webHidden/>
          </w:rPr>
          <w:tab/>
        </w:r>
        <w:r w:rsidR="00E42BBF">
          <w:rPr>
            <w:noProof/>
            <w:webHidden/>
          </w:rPr>
          <w:fldChar w:fldCharType="begin"/>
        </w:r>
        <w:r w:rsidR="00E42BBF">
          <w:rPr>
            <w:noProof/>
            <w:webHidden/>
          </w:rPr>
          <w:instrText xml:space="preserve"> PAGEREF _Toc70675779 \h </w:instrText>
        </w:r>
        <w:r w:rsidR="00E42BBF">
          <w:rPr>
            <w:noProof/>
            <w:webHidden/>
          </w:rPr>
        </w:r>
        <w:r w:rsidR="00E42BBF">
          <w:rPr>
            <w:noProof/>
            <w:webHidden/>
          </w:rPr>
          <w:fldChar w:fldCharType="separate"/>
        </w:r>
        <w:r w:rsidR="009B67BF">
          <w:rPr>
            <w:noProof/>
            <w:webHidden/>
          </w:rPr>
          <w:t>2</w:t>
        </w:r>
        <w:r w:rsidR="00E42BBF">
          <w:rPr>
            <w:noProof/>
            <w:webHidden/>
          </w:rPr>
          <w:fldChar w:fldCharType="end"/>
        </w:r>
      </w:hyperlink>
    </w:p>
    <w:p w14:paraId="097566EE" w14:textId="6810A232" w:rsidR="00E42BBF" w:rsidRDefault="00073332">
      <w:pPr>
        <w:pStyle w:val="TOC2"/>
        <w:rPr>
          <w:rFonts w:asciiTheme="minorHAnsi" w:eastAsiaTheme="minorEastAsia" w:hAnsiTheme="minorHAnsi" w:cstheme="minorBidi"/>
          <w:noProof/>
          <w:sz w:val="22"/>
          <w:szCs w:val="22"/>
        </w:rPr>
      </w:pPr>
      <w:hyperlink w:anchor="_Toc70675780" w:history="1">
        <w:r w:rsidR="00E42BBF" w:rsidRPr="00925660">
          <w:rPr>
            <w:rStyle w:val="Hyperlink"/>
            <w:rFonts w:eastAsia="Times"/>
            <w:noProof/>
          </w:rPr>
          <w:t>F.</w:t>
        </w:r>
        <w:r w:rsidR="00E42BBF">
          <w:rPr>
            <w:rFonts w:asciiTheme="minorHAnsi" w:eastAsiaTheme="minorEastAsia" w:hAnsiTheme="minorHAnsi" w:cstheme="minorBidi"/>
            <w:noProof/>
            <w:sz w:val="22"/>
            <w:szCs w:val="22"/>
          </w:rPr>
          <w:tab/>
        </w:r>
        <w:r w:rsidR="00E42BBF" w:rsidRPr="00925660">
          <w:rPr>
            <w:rStyle w:val="Hyperlink"/>
            <w:rFonts w:eastAsia="Times"/>
            <w:noProof/>
          </w:rPr>
          <w:t>Statutory and Other Requirements</w:t>
        </w:r>
        <w:r w:rsidR="00E42BBF">
          <w:rPr>
            <w:noProof/>
            <w:webHidden/>
          </w:rPr>
          <w:tab/>
        </w:r>
        <w:r w:rsidR="00E42BBF">
          <w:rPr>
            <w:noProof/>
            <w:webHidden/>
          </w:rPr>
          <w:fldChar w:fldCharType="begin"/>
        </w:r>
        <w:r w:rsidR="00E42BBF">
          <w:rPr>
            <w:noProof/>
            <w:webHidden/>
          </w:rPr>
          <w:instrText xml:space="preserve"> PAGEREF _Toc70675780 \h </w:instrText>
        </w:r>
        <w:r w:rsidR="00E42BBF">
          <w:rPr>
            <w:noProof/>
            <w:webHidden/>
          </w:rPr>
        </w:r>
        <w:r w:rsidR="00E42BBF">
          <w:rPr>
            <w:noProof/>
            <w:webHidden/>
          </w:rPr>
          <w:fldChar w:fldCharType="separate"/>
        </w:r>
        <w:r w:rsidR="009B67BF">
          <w:rPr>
            <w:noProof/>
            <w:webHidden/>
          </w:rPr>
          <w:t>2</w:t>
        </w:r>
        <w:r w:rsidR="00E42BBF">
          <w:rPr>
            <w:noProof/>
            <w:webHidden/>
          </w:rPr>
          <w:fldChar w:fldCharType="end"/>
        </w:r>
      </w:hyperlink>
    </w:p>
    <w:p w14:paraId="77FA6018" w14:textId="54F2D674" w:rsidR="00E42BBF" w:rsidRDefault="00073332">
      <w:pPr>
        <w:pStyle w:val="TOC2"/>
        <w:rPr>
          <w:rFonts w:asciiTheme="minorHAnsi" w:eastAsiaTheme="minorEastAsia" w:hAnsiTheme="minorHAnsi" w:cstheme="minorBidi"/>
          <w:noProof/>
          <w:sz w:val="22"/>
          <w:szCs w:val="22"/>
        </w:rPr>
      </w:pPr>
      <w:hyperlink w:anchor="_Toc70675781" w:history="1">
        <w:r w:rsidR="00E42BBF" w:rsidRPr="00925660">
          <w:rPr>
            <w:rStyle w:val="Hyperlink"/>
            <w:rFonts w:eastAsia="Times"/>
            <w:noProof/>
          </w:rPr>
          <w:t>G.</w:t>
        </w:r>
        <w:r w:rsidR="00E42BBF">
          <w:rPr>
            <w:rFonts w:asciiTheme="minorHAnsi" w:eastAsiaTheme="minorEastAsia" w:hAnsiTheme="minorHAnsi" w:cstheme="minorBidi"/>
            <w:noProof/>
            <w:sz w:val="22"/>
            <w:szCs w:val="22"/>
          </w:rPr>
          <w:tab/>
        </w:r>
        <w:r w:rsidR="00E42BBF" w:rsidRPr="00925660">
          <w:rPr>
            <w:rStyle w:val="Hyperlink"/>
            <w:rFonts w:eastAsia="Times"/>
            <w:noProof/>
          </w:rPr>
          <w:t>Authorized Activities</w:t>
        </w:r>
        <w:r w:rsidR="00E42BBF">
          <w:rPr>
            <w:noProof/>
            <w:webHidden/>
          </w:rPr>
          <w:tab/>
        </w:r>
        <w:r w:rsidR="00E42BBF">
          <w:rPr>
            <w:noProof/>
            <w:webHidden/>
          </w:rPr>
          <w:fldChar w:fldCharType="begin"/>
        </w:r>
        <w:r w:rsidR="00E42BBF">
          <w:rPr>
            <w:noProof/>
            <w:webHidden/>
          </w:rPr>
          <w:instrText xml:space="preserve"> PAGEREF _Toc70675781 \h </w:instrText>
        </w:r>
        <w:r w:rsidR="00E42BBF">
          <w:rPr>
            <w:noProof/>
            <w:webHidden/>
          </w:rPr>
        </w:r>
        <w:r w:rsidR="00E42BBF">
          <w:rPr>
            <w:noProof/>
            <w:webHidden/>
          </w:rPr>
          <w:fldChar w:fldCharType="separate"/>
        </w:r>
        <w:r w:rsidR="009B67BF">
          <w:rPr>
            <w:noProof/>
            <w:webHidden/>
          </w:rPr>
          <w:t>5</w:t>
        </w:r>
        <w:r w:rsidR="00E42BBF">
          <w:rPr>
            <w:noProof/>
            <w:webHidden/>
          </w:rPr>
          <w:fldChar w:fldCharType="end"/>
        </w:r>
      </w:hyperlink>
    </w:p>
    <w:p w14:paraId="5B457C4B" w14:textId="155E91F4" w:rsidR="00E42BBF" w:rsidRDefault="00073332">
      <w:pPr>
        <w:pStyle w:val="TOC2"/>
        <w:rPr>
          <w:rFonts w:asciiTheme="minorHAnsi" w:eastAsiaTheme="minorEastAsia" w:hAnsiTheme="minorHAnsi" w:cstheme="minorBidi"/>
          <w:noProof/>
          <w:sz w:val="22"/>
          <w:szCs w:val="22"/>
        </w:rPr>
      </w:pPr>
      <w:hyperlink w:anchor="_Toc70675782" w:history="1">
        <w:r w:rsidR="00E42BBF" w:rsidRPr="00925660">
          <w:rPr>
            <w:rStyle w:val="Hyperlink"/>
            <w:rFonts w:eastAsia="Times"/>
            <w:noProof/>
          </w:rPr>
          <w:t>H.</w:t>
        </w:r>
        <w:r w:rsidR="00E42BBF">
          <w:rPr>
            <w:rFonts w:asciiTheme="minorHAnsi" w:eastAsiaTheme="minorEastAsia" w:hAnsiTheme="minorHAnsi" w:cstheme="minorBidi"/>
            <w:noProof/>
            <w:sz w:val="22"/>
            <w:szCs w:val="22"/>
          </w:rPr>
          <w:tab/>
        </w:r>
        <w:r w:rsidR="00E42BBF" w:rsidRPr="00925660">
          <w:rPr>
            <w:rStyle w:val="Hyperlink"/>
            <w:rFonts w:eastAsia="Times"/>
            <w:noProof/>
          </w:rPr>
          <w:t>Unauthorized Activities</w:t>
        </w:r>
        <w:r w:rsidR="00E42BBF">
          <w:rPr>
            <w:noProof/>
            <w:webHidden/>
          </w:rPr>
          <w:tab/>
        </w:r>
        <w:r w:rsidR="00E42BBF">
          <w:rPr>
            <w:noProof/>
            <w:webHidden/>
          </w:rPr>
          <w:fldChar w:fldCharType="begin"/>
        </w:r>
        <w:r w:rsidR="00E42BBF">
          <w:rPr>
            <w:noProof/>
            <w:webHidden/>
          </w:rPr>
          <w:instrText xml:space="preserve"> PAGEREF _Toc70675782 \h </w:instrText>
        </w:r>
        <w:r w:rsidR="00E42BBF">
          <w:rPr>
            <w:noProof/>
            <w:webHidden/>
          </w:rPr>
        </w:r>
        <w:r w:rsidR="00E42BBF">
          <w:rPr>
            <w:noProof/>
            <w:webHidden/>
          </w:rPr>
          <w:fldChar w:fldCharType="separate"/>
        </w:r>
        <w:r w:rsidR="009B67BF">
          <w:rPr>
            <w:noProof/>
            <w:webHidden/>
          </w:rPr>
          <w:t>5</w:t>
        </w:r>
        <w:r w:rsidR="00E42BBF">
          <w:rPr>
            <w:noProof/>
            <w:webHidden/>
          </w:rPr>
          <w:fldChar w:fldCharType="end"/>
        </w:r>
      </w:hyperlink>
    </w:p>
    <w:p w14:paraId="13BE2197" w14:textId="175E2668" w:rsidR="00E42BBF" w:rsidRDefault="00073332">
      <w:pPr>
        <w:pStyle w:val="TOC2"/>
        <w:rPr>
          <w:rFonts w:asciiTheme="minorHAnsi" w:eastAsiaTheme="minorEastAsia" w:hAnsiTheme="minorHAnsi" w:cstheme="minorBidi"/>
          <w:noProof/>
          <w:sz w:val="22"/>
          <w:szCs w:val="22"/>
        </w:rPr>
      </w:pPr>
      <w:hyperlink w:anchor="_Toc70675783" w:history="1">
        <w:r w:rsidR="00E42BBF" w:rsidRPr="00925660">
          <w:rPr>
            <w:rStyle w:val="Hyperlink"/>
            <w:rFonts w:eastAsia="Times"/>
            <w:noProof/>
          </w:rPr>
          <w:t>I.</w:t>
        </w:r>
        <w:r w:rsidR="00E42BBF">
          <w:rPr>
            <w:rFonts w:asciiTheme="minorHAnsi" w:eastAsiaTheme="minorEastAsia" w:hAnsiTheme="minorHAnsi" w:cstheme="minorBidi"/>
            <w:noProof/>
            <w:sz w:val="22"/>
            <w:szCs w:val="22"/>
          </w:rPr>
          <w:tab/>
        </w:r>
        <w:r w:rsidR="00E42BBF" w:rsidRPr="00925660">
          <w:rPr>
            <w:rStyle w:val="Hyperlink"/>
            <w:rFonts w:eastAsia="Times"/>
            <w:noProof/>
          </w:rPr>
          <w:t>Program Accountability and Monitoring</w:t>
        </w:r>
        <w:r w:rsidR="00E42BBF">
          <w:rPr>
            <w:noProof/>
            <w:webHidden/>
          </w:rPr>
          <w:tab/>
        </w:r>
        <w:r w:rsidR="00E42BBF">
          <w:rPr>
            <w:noProof/>
            <w:webHidden/>
          </w:rPr>
          <w:fldChar w:fldCharType="begin"/>
        </w:r>
        <w:r w:rsidR="00E42BBF">
          <w:rPr>
            <w:noProof/>
            <w:webHidden/>
          </w:rPr>
          <w:instrText xml:space="preserve"> PAGEREF _Toc70675783 \h </w:instrText>
        </w:r>
        <w:r w:rsidR="00E42BBF">
          <w:rPr>
            <w:noProof/>
            <w:webHidden/>
          </w:rPr>
        </w:r>
        <w:r w:rsidR="00E42BBF">
          <w:rPr>
            <w:noProof/>
            <w:webHidden/>
          </w:rPr>
          <w:fldChar w:fldCharType="separate"/>
        </w:r>
        <w:r w:rsidR="009B67BF">
          <w:rPr>
            <w:noProof/>
            <w:webHidden/>
          </w:rPr>
          <w:t>5</w:t>
        </w:r>
        <w:r w:rsidR="00E42BBF">
          <w:rPr>
            <w:noProof/>
            <w:webHidden/>
          </w:rPr>
          <w:fldChar w:fldCharType="end"/>
        </w:r>
      </w:hyperlink>
    </w:p>
    <w:p w14:paraId="001B5741" w14:textId="5E7D3601" w:rsidR="00E42BBF" w:rsidRDefault="00073332">
      <w:pPr>
        <w:pStyle w:val="TOC2"/>
        <w:rPr>
          <w:rFonts w:asciiTheme="minorHAnsi" w:eastAsiaTheme="minorEastAsia" w:hAnsiTheme="minorHAnsi" w:cstheme="minorBidi"/>
          <w:noProof/>
          <w:sz w:val="22"/>
          <w:szCs w:val="22"/>
        </w:rPr>
      </w:pPr>
      <w:hyperlink w:anchor="_Toc70675784" w:history="1">
        <w:r w:rsidR="00E42BBF" w:rsidRPr="00925660">
          <w:rPr>
            <w:rStyle w:val="Hyperlink"/>
            <w:rFonts w:eastAsia="Times"/>
            <w:noProof/>
          </w:rPr>
          <w:t>J.</w:t>
        </w:r>
        <w:r w:rsidR="00E42BBF">
          <w:rPr>
            <w:rFonts w:asciiTheme="minorHAnsi" w:eastAsiaTheme="minorEastAsia" w:hAnsiTheme="minorHAnsi" w:cstheme="minorBidi"/>
            <w:noProof/>
            <w:sz w:val="22"/>
            <w:szCs w:val="22"/>
          </w:rPr>
          <w:tab/>
        </w:r>
        <w:r w:rsidR="00E42BBF" w:rsidRPr="00925660">
          <w:rPr>
            <w:rStyle w:val="Hyperlink"/>
            <w:rFonts w:eastAsia="Times"/>
            <w:noProof/>
          </w:rPr>
          <w:t>Fiscal Operations</w:t>
        </w:r>
        <w:r w:rsidR="00E42BBF">
          <w:rPr>
            <w:noProof/>
            <w:webHidden/>
          </w:rPr>
          <w:tab/>
        </w:r>
        <w:r w:rsidR="00E42BBF">
          <w:rPr>
            <w:noProof/>
            <w:webHidden/>
          </w:rPr>
          <w:fldChar w:fldCharType="begin"/>
        </w:r>
        <w:r w:rsidR="00E42BBF">
          <w:rPr>
            <w:noProof/>
            <w:webHidden/>
          </w:rPr>
          <w:instrText xml:space="preserve"> PAGEREF _Toc70675784 \h </w:instrText>
        </w:r>
        <w:r w:rsidR="00E42BBF">
          <w:rPr>
            <w:noProof/>
            <w:webHidden/>
          </w:rPr>
        </w:r>
        <w:r w:rsidR="00E42BBF">
          <w:rPr>
            <w:noProof/>
            <w:webHidden/>
          </w:rPr>
          <w:fldChar w:fldCharType="separate"/>
        </w:r>
        <w:r w:rsidR="009B67BF">
          <w:rPr>
            <w:noProof/>
            <w:webHidden/>
          </w:rPr>
          <w:t>9</w:t>
        </w:r>
        <w:r w:rsidR="00E42BBF">
          <w:rPr>
            <w:noProof/>
            <w:webHidden/>
          </w:rPr>
          <w:fldChar w:fldCharType="end"/>
        </w:r>
      </w:hyperlink>
    </w:p>
    <w:p w14:paraId="33EF1156" w14:textId="4CEBC9A9" w:rsidR="00E42BBF" w:rsidRDefault="00073332">
      <w:pPr>
        <w:pStyle w:val="TOC2"/>
        <w:rPr>
          <w:rFonts w:asciiTheme="minorHAnsi" w:eastAsiaTheme="minorEastAsia" w:hAnsiTheme="minorHAnsi" w:cstheme="minorBidi"/>
          <w:noProof/>
          <w:sz w:val="22"/>
          <w:szCs w:val="22"/>
        </w:rPr>
      </w:pPr>
      <w:hyperlink w:anchor="_Toc70675785" w:history="1">
        <w:r w:rsidR="00E42BBF" w:rsidRPr="00925660">
          <w:rPr>
            <w:rStyle w:val="Hyperlink"/>
            <w:rFonts w:eastAsia="Times"/>
            <w:noProof/>
          </w:rPr>
          <w:t>K.</w:t>
        </w:r>
        <w:r w:rsidR="00E42BBF">
          <w:rPr>
            <w:rFonts w:asciiTheme="minorHAnsi" w:eastAsiaTheme="minorEastAsia" w:hAnsiTheme="minorHAnsi" w:cstheme="minorBidi"/>
            <w:noProof/>
            <w:sz w:val="22"/>
            <w:szCs w:val="22"/>
          </w:rPr>
          <w:tab/>
        </w:r>
        <w:r w:rsidR="00E42BBF" w:rsidRPr="00925660">
          <w:rPr>
            <w:rStyle w:val="Hyperlink"/>
            <w:rFonts w:eastAsia="Times"/>
            <w:noProof/>
          </w:rPr>
          <w:t>Supplement, Not Supplant</w:t>
        </w:r>
        <w:r w:rsidR="00E42BBF">
          <w:rPr>
            <w:noProof/>
            <w:webHidden/>
          </w:rPr>
          <w:tab/>
        </w:r>
        <w:r w:rsidR="00E42BBF">
          <w:rPr>
            <w:noProof/>
            <w:webHidden/>
          </w:rPr>
          <w:fldChar w:fldCharType="begin"/>
        </w:r>
        <w:r w:rsidR="00E42BBF">
          <w:rPr>
            <w:noProof/>
            <w:webHidden/>
          </w:rPr>
          <w:instrText xml:space="preserve"> PAGEREF _Toc70675785 \h </w:instrText>
        </w:r>
        <w:r w:rsidR="00E42BBF">
          <w:rPr>
            <w:noProof/>
            <w:webHidden/>
          </w:rPr>
        </w:r>
        <w:r w:rsidR="00E42BBF">
          <w:rPr>
            <w:noProof/>
            <w:webHidden/>
          </w:rPr>
          <w:fldChar w:fldCharType="separate"/>
        </w:r>
        <w:r w:rsidR="009B67BF">
          <w:rPr>
            <w:noProof/>
            <w:webHidden/>
          </w:rPr>
          <w:t>9</w:t>
        </w:r>
        <w:r w:rsidR="00E42BBF">
          <w:rPr>
            <w:noProof/>
            <w:webHidden/>
          </w:rPr>
          <w:fldChar w:fldCharType="end"/>
        </w:r>
      </w:hyperlink>
    </w:p>
    <w:p w14:paraId="7578D6F9" w14:textId="108FCBD6" w:rsidR="00E42BBF" w:rsidRDefault="00073332">
      <w:pPr>
        <w:pStyle w:val="TOC2"/>
        <w:rPr>
          <w:rFonts w:asciiTheme="minorHAnsi" w:eastAsiaTheme="minorEastAsia" w:hAnsiTheme="minorHAnsi" w:cstheme="minorBidi"/>
          <w:noProof/>
          <w:sz w:val="22"/>
          <w:szCs w:val="22"/>
        </w:rPr>
      </w:pPr>
      <w:hyperlink w:anchor="_Toc70675786" w:history="1">
        <w:r w:rsidR="00E42BBF" w:rsidRPr="00925660">
          <w:rPr>
            <w:rStyle w:val="Hyperlink"/>
            <w:rFonts w:eastAsia="Times"/>
            <w:noProof/>
          </w:rPr>
          <w:t>L.</w:t>
        </w:r>
        <w:r w:rsidR="00E42BBF">
          <w:rPr>
            <w:rFonts w:asciiTheme="minorHAnsi" w:eastAsiaTheme="minorEastAsia" w:hAnsiTheme="minorHAnsi" w:cstheme="minorBidi"/>
            <w:noProof/>
            <w:sz w:val="22"/>
            <w:szCs w:val="22"/>
          </w:rPr>
          <w:tab/>
        </w:r>
        <w:r w:rsidR="00E42BBF" w:rsidRPr="00925660">
          <w:rPr>
            <w:rStyle w:val="Hyperlink"/>
            <w:rFonts w:eastAsia="Times"/>
            <w:noProof/>
          </w:rPr>
          <w:t>Review and Selection Process</w:t>
        </w:r>
        <w:r w:rsidR="00E42BBF">
          <w:rPr>
            <w:noProof/>
            <w:webHidden/>
          </w:rPr>
          <w:tab/>
        </w:r>
        <w:r w:rsidR="00E42BBF">
          <w:rPr>
            <w:noProof/>
            <w:webHidden/>
          </w:rPr>
          <w:fldChar w:fldCharType="begin"/>
        </w:r>
        <w:r w:rsidR="00E42BBF">
          <w:rPr>
            <w:noProof/>
            <w:webHidden/>
          </w:rPr>
          <w:instrText xml:space="preserve"> PAGEREF _Toc70675786 \h </w:instrText>
        </w:r>
        <w:r w:rsidR="00E42BBF">
          <w:rPr>
            <w:noProof/>
            <w:webHidden/>
          </w:rPr>
        </w:r>
        <w:r w:rsidR="00E42BBF">
          <w:rPr>
            <w:noProof/>
            <w:webHidden/>
          </w:rPr>
          <w:fldChar w:fldCharType="separate"/>
        </w:r>
        <w:r w:rsidR="009B67BF">
          <w:rPr>
            <w:noProof/>
            <w:webHidden/>
          </w:rPr>
          <w:t>9</w:t>
        </w:r>
        <w:r w:rsidR="00E42BBF">
          <w:rPr>
            <w:noProof/>
            <w:webHidden/>
          </w:rPr>
          <w:fldChar w:fldCharType="end"/>
        </w:r>
      </w:hyperlink>
    </w:p>
    <w:p w14:paraId="37DC08AA" w14:textId="3FC099FB" w:rsidR="00E42BBF" w:rsidRDefault="00073332">
      <w:pPr>
        <w:pStyle w:val="TOC2"/>
        <w:rPr>
          <w:rFonts w:asciiTheme="minorHAnsi" w:eastAsiaTheme="minorEastAsia" w:hAnsiTheme="minorHAnsi" w:cstheme="minorBidi"/>
          <w:noProof/>
          <w:sz w:val="22"/>
          <w:szCs w:val="22"/>
        </w:rPr>
      </w:pPr>
      <w:hyperlink w:anchor="_Toc70675787" w:history="1">
        <w:r w:rsidR="00E42BBF" w:rsidRPr="00925660">
          <w:rPr>
            <w:rStyle w:val="Hyperlink"/>
            <w:rFonts w:eastAsia="Times"/>
            <w:noProof/>
          </w:rPr>
          <w:t>M.</w:t>
        </w:r>
        <w:r w:rsidR="00E42BBF">
          <w:rPr>
            <w:rFonts w:asciiTheme="minorHAnsi" w:eastAsiaTheme="minorEastAsia" w:hAnsiTheme="minorHAnsi" w:cstheme="minorBidi"/>
            <w:noProof/>
            <w:sz w:val="22"/>
            <w:szCs w:val="22"/>
          </w:rPr>
          <w:tab/>
        </w:r>
        <w:r w:rsidR="00E42BBF" w:rsidRPr="00925660">
          <w:rPr>
            <w:rStyle w:val="Hyperlink"/>
            <w:rFonts w:eastAsia="Times"/>
            <w:noProof/>
          </w:rPr>
          <w:t>Appeals Process</w:t>
        </w:r>
        <w:r w:rsidR="00E42BBF">
          <w:rPr>
            <w:noProof/>
            <w:webHidden/>
          </w:rPr>
          <w:tab/>
        </w:r>
        <w:r w:rsidR="00E42BBF">
          <w:rPr>
            <w:noProof/>
            <w:webHidden/>
          </w:rPr>
          <w:fldChar w:fldCharType="begin"/>
        </w:r>
        <w:r w:rsidR="00E42BBF">
          <w:rPr>
            <w:noProof/>
            <w:webHidden/>
          </w:rPr>
          <w:instrText xml:space="preserve"> PAGEREF _Toc70675787 \h </w:instrText>
        </w:r>
        <w:r w:rsidR="00E42BBF">
          <w:rPr>
            <w:noProof/>
            <w:webHidden/>
          </w:rPr>
        </w:r>
        <w:r w:rsidR="00E42BBF">
          <w:rPr>
            <w:noProof/>
            <w:webHidden/>
          </w:rPr>
          <w:fldChar w:fldCharType="separate"/>
        </w:r>
        <w:r w:rsidR="009B67BF">
          <w:rPr>
            <w:noProof/>
            <w:webHidden/>
          </w:rPr>
          <w:t>10</w:t>
        </w:r>
        <w:r w:rsidR="00E42BBF">
          <w:rPr>
            <w:noProof/>
            <w:webHidden/>
          </w:rPr>
          <w:fldChar w:fldCharType="end"/>
        </w:r>
      </w:hyperlink>
    </w:p>
    <w:p w14:paraId="5579C525" w14:textId="77777777" w:rsidR="00E42BBF" w:rsidRDefault="00E42BBF">
      <w:pPr>
        <w:pStyle w:val="TOC1"/>
        <w:rPr>
          <w:rStyle w:val="Hyperlink"/>
        </w:rPr>
      </w:pPr>
    </w:p>
    <w:p w14:paraId="0F45457E" w14:textId="5E572994" w:rsidR="00E42BBF" w:rsidRDefault="00073332">
      <w:pPr>
        <w:pStyle w:val="TOC1"/>
        <w:rPr>
          <w:rFonts w:asciiTheme="minorHAnsi" w:eastAsiaTheme="minorEastAsia" w:hAnsiTheme="minorHAnsi" w:cstheme="minorBidi"/>
          <w:b w:val="0"/>
          <w:bCs w:val="0"/>
          <w:iCs w:val="0"/>
          <w:smallCaps w:val="0"/>
          <w:szCs w:val="22"/>
        </w:rPr>
      </w:pPr>
      <w:hyperlink w:anchor="_Toc70675788" w:history="1">
        <w:r w:rsidR="00E42BBF" w:rsidRPr="00925660">
          <w:rPr>
            <w:rStyle w:val="Hyperlink"/>
          </w:rPr>
          <w:t>PART II: Application Overview, Content, and Instructions</w:t>
        </w:r>
        <w:r w:rsidR="00E42BBF">
          <w:rPr>
            <w:webHidden/>
          </w:rPr>
          <w:tab/>
        </w:r>
        <w:r w:rsidR="00E42BBF">
          <w:rPr>
            <w:webHidden/>
          </w:rPr>
          <w:fldChar w:fldCharType="begin"/>
        </w:r>
        <w:r w:rsidR="00E42BBF">
          <w:rPr>
            <w:webHidden/>
          </w:rPr>
          <w:instrText xml:space="preserve"> PAGEREF _Toc70675788 \h </w:instrText>
        </w:r>
        <w:r w:rsidR="00E42BBF">
          <w:rPr>
            <w:webHidden/>
          </w:rPr>
        </w:r>
        <w:r w:rsidR="00E42BBF">
          <w:rPr>
            <w:webHidden/>
          </w:rPr>
          <w:fldChar w:fldCharType="separate"/>
        </w:r>
        <w:r w:rsidR="009B67BF">
          <w:rPr>
            <w:webHidden/>
          </w:rPr>
          <w:t>11</w:t>
        </w:r>
        <w:r w:rsidR="00E42BBF">
          <w:rPr>
            <w:webHidden/>
          </w:rPr>
          <w:fldChar w:fldCharType="end"/>
        </w:r>
      </w:hyperlink>
    </w:p>
    <w:p w14:paraId="6F879D2E" w14:textId="2CCF85A7" w:rsidR="00E42BBF" w:rsidRDefault="00073332">
      <w:pPr>
        <w:pStyle w:val="TOC2"/>
        <w:rPr>
          <w:rFonts w:asciiTheme="minorHAnsi" w:eastAsiaTheme="minorEastAsia" w:hAnsiTheme="minorHAnsi" w:cstheme="minorBidi"/>
          <w:noProof/>
          <w:sz w:val="22"/>
          <w:szCs w:val="22"/>
        </w:rPr>
      </w:pPr>
      <w:hyperlink w:anchor="_Toc70675789" w:history="1">
        <w:r w:rsidR="00E42BBF" w:rsidRPr="00925660">
          <w:rPr>
            <w:rStyle w:val="Hyperlink"/>
            <w:rFonts w:eastAsia="Times"/>
            <w:noProof/>
          </w:rPr>
          <w:t>A.</w:t>
        </w:r>
        <w:r w:rsidR="00E42BBF">
          <w:rPr>
            <w:rFonts w:asciiTheme="minorHAnsi" w:eastAsiaTheme="minorEastAsia" w:hAnsiTheme="minorHAnsi" w:cstheme="minorBidi"/>
            <w:noProof/>
            <w:sz w:val="22"/>
            <w:szCs w:val="22"/>
          </w:rPr>
          <w:tab/>
        </w:r>
        <w:r w:rsidR="00E42BBF" w:rsidRPr="00925660">
          <w:rPr>
            <w:rStyle w:val="Hyperlink"/>
            <w:rFonts w:eastAsia="Times"/>
            <w:noProof/>
          </w:rPr>
          <w:t>Application Overview</w:t>
        </w:r>
        <w:r w:rsidR="00E42BBF">
          <w:rPr>
            <w:noProof/>
            <w:webHidden/>
          </w:rPr>
          <w:tab/>
        </w:r>
        <w:r w:rsidR="00E42BBF">
          <w:rPr>
            <w:noProof/>
            <w:webHidden/>
          </w:rPr>
          <w:fldChar w:fldCharType="begin"/>
        </w:r>
        <w:r w:rsidR="00E42BBF">
          <w:rPr>
            <w:noProof/>
            <w:webHidden/>
          </w:rPr>
          <w:instrText xml:space="preserve"> PAGEREF _Toc70675789 \h </w:instrText>
        </w:r>
        <w:r w:rsidR="00E42BBF">
          <w:rPr>
            <w:noProof/>
            <w:webHidden/>
          </w:rPr>
        </w:r>
        <w:r w:rsidR="00E42BBF">
          <w:rPr>
            <w:noProof/>
            <w:webHidden/>
          </w:rPr>
          <w:fldChar w:fldCharType="separate"/>
        </w:r>
        <w:r w:rsidR="009B67BF">
          <w:rPr>
            <w:noProof/>
            <w:webHidden/>
          </w:rPr>
          <w:t>11</w:t>
        </w:r>
        <w:r w:rsidR="00E42BBF">
          <w:rPr>
            <w:noProof/>
            <w:webHidden/>
          </w:rPr>
          <w:fldChar w:fldCharType="end"/>
        </w:r>
      </w:hyperlink>
    </w:p>
    <w:p w14:paraId="40A5E692" w14:textId="36939647" w:rsidR="00E42BBF" w:rsidRDefault="00073332">
      <w:pPr>
        <w:pStyle w:val="TOC2"/>
        <w:rPr>
          <w:rFonts w:asciiTheme="minorHAnsi" w:eastAsiaTheme="minorEastAsia" w:hAnsiTheme="minorHAnsi" w:cstheme="minorBidi"/>
          <w:noProof/>
          <w:sz w:val="22"/>
          <w:szCs w:val="22"/>
        </w:rPr>
      </w:pPr>
      <w:hyperlink w:anchor="_Toc70675790" w:history="1">
        <w:r w:rsidR="00E42BBF" w:rsidRPr="00925660">
          <w:rPr>
            <w:rStyle w:val="Hyperlink"/>
            <w:rFonts w:eastAsia="Times"/>
            <w:noProof/>
          </w:rPr>
          <w:t>B.</w:t>
        </w:r>
        <w:r w:rsidR="00E42BBF">
          <w:rPr>
            <w:rFonts w:asciiTheme="minorHAnsi" w:eastAsiaTheme="minorEastAsia" w:hAnsiTheme="minorHAnsi" w:cstheme="minorBidi"/>
            <w:noProof/>
            <w:sz w:val="22"/>
            <w:szCs w:val="22"/>
          </w:rPr>
          <w:tab/>
        </w:r>
        <w:r w:rsidR="00E42BBF" w:rsidRPr="00925660">
          <w:rPr>
            <w:rStyle w:val="Hyperlink"/>
            <w:rFonts w:eastAsia="Times"/>
            <w:noProof/>
          </w:rPr>
          <w:t>Application Narrative Format</w:t>
        </w:r>
        <w:r w:rsidR="00E42BBF">
          <w:rPr>
            <w:noProof/>
            <w:webHidden/>
          </w:rPr>
          <w:tab/>
        </w:r>
        <w:r w:rsidR="00E42BBF">
          <w:rPr>
            <w:noProof/>
            <w:webHidden/>
          </w:rPr>
          <w:fldChar w:fldCharType="begin"/>
        </w:r>
        <w:r w:rsidR="00E42BBF">
          <w:rPr>
            <w:noProof/>
            <w:webHidden/>
          </w:rPr>
          <w:instrText xml:space="preserve"> PAGEREF _Toc70675790 \h </w:instrText>
        </w:r>
        <w:r w:rsidR="00E42BBF">
          <w:rPr>
            <w:noProof/>
            <w:webHidden/>
          </w:rPr>
        </w:r>
        <w:r w:rsidR="00E42BBF">
          <w:rPr>
            <w:noProof/>
            <w:webHidden/>
          </w:rPr>
          <w:fldChar w:fldCharType="separate"/>
        </w:r>
        <w:r w:rsidR="009B67BF">
          <w:rPr>
            <w:noProof/>
            <w:webHidden/>
          </w:rPr>
          <w:t>12</w:t>
        </w:r>
        <w:r w:rsidR="00E42BBF">
          <w:rPr>
            <w:noProof/>
            <w:webHidden/>
          </w:rPr>
          <w:fldChar w:fldCharType="end"/>
        </w:r>
      </w:hyperlink>
    </w:p>
    <w:p w14:paraId="378B486E" w14:textId="28BD88D2" w:rsidR="00E42BBF" w:rsidRDefault="00073332">
      <w:pPr>
        <w:pStyle w:val="TOC2"/>
        <w:rPr>
          <w:rFonts w:asciiTheme="minorHAnsi" w:eastAsiaTheme="minorEastAsia" w:hAnsiTheme="minorHAnsi" w:cstheme="minorBidi"/>
          <w:noProof/>
          <w:sz w:val="22"/>
          <w:szCs w:val="22"/>
        </w:rPr>
      </w:pPr>
      <w:hyperlink w:anchor="_Toc70675791" w:history="1">
        <w:r w:rsidR="00E42BBF" w:rsidRPr="00925660">
          <w:rPr>
            <w:rStyle w:val="Hyperlink"/>
            <w:rFonts w:eastAsia="Times"/>
            <w:noProof/>
          </w:rPr>
          <w:t>C.</w:t>
        </w:r>
        <w:r w:rsidR="00E42BBF">
          <w:rPr>
            <w:rFonts w:asciiTheme="minorHAnsi" w:eastAsiaTheme="minorEastAsia" w:hAnsiTheme="minorHAnsi" w:cstheme="minorBidi"/>
            <w:noProof/>
            <w:sz w:val="22"/>
            <w:szCs w:val="22"/>
          </w:rPr>
          <w:tab/>
        </w:r>
        <w:r w:rsidR="00E42BBF" w:rsidRPr="00925660">
          <w:rPr>
            <w:rStyle w:val="Hyperlink"/>
            <w:rFonts w:eastAsia="Times"/>
            <w:noProof/>
          </w:rPr>
          <w:t>Online Application Submission</w:t>
        </w:r>
        <w:r w:rsidR="00E42BBF">
          <w:rPr>
            <w:noProof/>
            <w:webHidden/>
          </w:rPr>
          <w:tab/>
        </w:r>
        <w:r w:rsidR="00E42BBF">
          <w:rPr>
            <w:noProof/>
            <w:webHidden/>
          </w:rPr>
          <w:fldChar w:fldCharType="begin"/>
        </w:r>
        <w:r w:rsidR="00E42BBF">
          <w:rPr>
            <w:noProof/>
            <w:webHidden/>
          </w:rPr>
          <w:instrText xml:space="preserve"> PAGEREF _Toc70675791 \h </w:instrText>
        </w:r>
        <w:r w:rsidR="00E42BBF">
          <w:rPr>
            <w:noProof/>
            <w:webHidden/>
          </w:rPr>
        </w:r>
        <w:r w:rsidR="00E42BBF">
          <w:rPr>
            <w:noProof/>
            <w:webHidden/>
          </w:rPr>
          <w:fldChar w:fldCharType="separate"/>
        </w:r>
        <w:r w:rsidR="009B67BF">
          <w:rPr>
            <w:noProof/>
            <w:webHidden/>
          </w:rPr>
          <w:t>12</w:t>
        </w:r>
        <w:r w:rsidR="00E42BBF">
          <w:rPr>
            <w:noProof/>
            <w:webHidden/>
          </w:rPr>
          <w:fldChar w:fldCharType="end"/>
        </w:r>
      </w:hyperlink>
    </w:p>
    <w:p w14:paraId="7566722F" w14:textId="6B2B93BC" w:rsidR="00E42BBF" w:rsidRDefault="00073332">
      <w:pPr>
        <w:pStyle w:val="TOC2"/>
        <w:rPr>
          <w:rFonts w:asciiTheme="minorHAnsi" w:eastAsiaTheme="minorEastAsia" w:hAnsiTheme="minorHAnsi" w:cstheme="minorBidi"/>
          <w:noProof/>
          <w:sz w:val="22"/>
          <w:szCs w:val="22"/>
        </w:rPr>
      </w:pPr>
      <w:hyperlink w:anchor="_Toc70675792" w:history="1">
        <w:r w:rsidR="00E42BBF" w:rsidRPr="00925660">
          <w:rPr>
            <w:rStyle w:val="Hyperlink"/>
            <w:rFonts w:eastAsia="Times"/>
            <w:noProof/>
          </w:rPr>
          <w:t>D.</w:t>
        </w:r>
        <w:r w:rsidR="00E42BBF">
          <w:rPr>
            <w:rFonts w:asciiTheme="minorHAnsi" w:eastAsiaTheme="minorEastAsia" w:hAnsiTheme="minorHAnsi" w:cstheme="minorBidi"/>
            <w:noProof/>
            <w:sz w:val="22"/>
            <w:szCs w:val="22"/>
          </w:rPr>
          <w:tab/>
        </w:r>
        <w:r w:rsidR="00E42BBF" w:rsidRPr="00925660">
          <w:rPr>
            <w:rStyle w:val="Hyperlink"/>
            <w:rFonts w:eastAsia="Times"/>
            <w:noProof/>
          </w:rPr>
          <w:t>Project Abstract</w:t>
        </w:r>
        <w:r w:rsidR="00E42BBF">
          <w:rPr>
            <w:noProof/>
            <w:webHidden/>
          </w:rPr>
          <w:tab/>
        </w:r>
        <w:r w:rsidR="00E42BBF">
          <w:rPr>
            <w:noProof/>
            <w:webHidden/>
          </w:rPr>
          <w:fldChar w:fldCharType="begin"/>
        </w:r>
        <w:r w:rsidR="00E42BBF">
          <w:rPr>
            <w:noProof/>
            <w:webHidden/>
          </w:rPr>
          <w:instrText xml:space="preserve"> PAGEREF _Toc70675792 \h </w:instrText>
        </w:r>
        <w:r w:rsidR="00E42BBF">
          <w:rPr>
            <w:noProof/>
            <w:webHidden/>
          </w:rPr>
        </w:r>
        <w:r w:rsidR="00E42BBF">
          <w:rPr>
            <w:noProof/>
            <w:webHidden/>
          </w:rPr>
          <w:fldChar w:fldCharType="separate"/>
        </w:r>
        <w:r w:rsidR="009B67BF">
          <w:rPr>
            <w:noProof/>
            <w:webHidden/>
          </w:rPr>
          <w:t>12</w:t>
        </w:r>
        <w:r w:rsidR="00E42BBF">
          <w:rPr>
            <w:noProof/>
            <w:webHidden/>
          </w:rPr>
          <w:fldChar w:fldCharType="end"/>
        </w:r>
      </w:hyperlink>
    </w:p>
    <w:p w14:paraId="76376730" w14:textId="10C544FF" w:rsidR="00E42BBF" w:rsidRDefault="00073332">
      <w:pPr>
        <w:pStyle w:val="TOC2"/>
        <w:rPr>
          <w:rFonts w:asciiTheme="minorHAnsi" w:eastAsiaTheme="minorEastAsia" w:hAnsiTheme="minorHAnsi" w:cstheme="minorBidi"/>
          <w:noProof/>
          <w:sz w:val="22"/>
          <w:szCs w:val="22"/>
        </w:rPr>
      </w:pPr>
      <w:hyperlink w:anchor="_Toc70675793" w:history="1">
        <w:r w:rsidR="00E42BBF" w:rsidRPr="00925660">
          <w:rPr>
            <w:rStyle w:val="Hyperlink"/>
            <w:rFonts w:eastAsia="Times"/>
            <w:noProof/>
          </w:rPr>
          <w:t>E.</w:t>
        </w:r>
        <w:r w:rsidR="00E42BBF">
          <w:rPr>
            <w:rFonts w:asciiTheme="minorHAnsi" w:eastAsiaTheme="minorEastAsia" w:hAnsiTheme="minorHAnsi" w:cstheme="minorBidi"/>
            <w:noProof/>
            <w:sz w:val="22"/>
            <w:szCs w:val="22"/>
          </w:rPr>
          <w:tab/>
        </w:r>
        <w:r w:rsidR="00E42BBF" w:rsidRPr="00925660">
          <w:rPr>
            <w:rStyle w:val="Hyperlink"/>
            <w:rFonts w:eastAsia="Times"/>
            <w:noProof/>
          </w:rPr>
          <w:t>Application Narrative Content</w:t>
        </w:r>
        <w:r w:rsidR="00E42BBF">
          <w:rPr>
            <w:noProof/>
            <w:webHidden/>
          </w:rPr>
          <w:tab/>
        </w:r>
        <w:r w:rsidR="00E42BBF">
          <w:rPr>
            <w:noProof/>
            <w:webHidden/>
          </w:rPr>
          <w:fldChar w:fldCharType="begin"/>
        </w:r>
        <w:r w:rsidR="00E42BBF">
          <w:rPr>
            <w:noProof/>
            <w:webHidden/>
          </w:rPr>
          <w:instrText xml:space="preserve"> PAGEREF _Toc70675793 \h </w:instrText>
        </w:r>
        <w:r w:rsidR="00E42BBF">
          <w:rPr>
            <w:noProof/>
            <w:webHidden/>
          </w:rPr>
        </w:r>
        <w:r w:rsidR="00E42BBF">
          <w:rPr>
            <w:noProof/>
            <w:webHidden/>
          </w:rPr>
          <w:fldChar w:fldCharType="separate"/>
        </w:r>
        <w:r w:rsidR="009B67BF">
          <w:rPr>
            <w:noProof/>
            <w:webHidden/>
          </w:rPr>
          <w:t>13</w:t>
        </w:r>
        <w:r w:rsidR="00E42BBF">
          <w:rPr>
            <w:noProof/>
            <w:webHidden/>
          </w:rPr>
          <w:fldChar w:fldCharType="end"/>
        </w:r>
      </w:hyperlink>
    </w:p>
    <w:p w14:paraId="467E8EDA" w14:textId="14AD8F5C" w:rsidR="00E42BBF" w:rsidRDefault="00073332">
      <w:pPr>
        <w:pStyle w:val="TOC3"/>
        <w:tabs>
          <w:tab w:val="left" w:pos="1200"/>
        </w:tabs>
        <w:rPr>
          <w:rFonts w:asciiTheme="minorHAnsi" w:eastAsiaTheme="minorEastAsia" w:hAnsiTheme="minorHAnsi" w:cstheme="minorBidi"/>
          <w:noProof/>
          <w:sz w:val="22"/>
          <w:szCs w:val="22"/>
        </w:rPr>
      </w:pPr>
      <w:hyperlink w:anchor="_Toc70675794" w:history="1">
        <w:r w:rsidR="00E42BBF" w:rsidRPr="00925660">
          <w:rPr>
            <w:rStyle w:val="Hyperlink"/>
            <w:rFonts w:eastAsia="Times"/>
            <w:noProof/>
          </w:rPr>
          <w:t>1.</w:t>
        </w:r>
        <w:r w:rsidR="00E42BBF">
          <w:rPr>
            <w:rFonts w:asciiTheme="minorHAnsi" w:eastAsiaTheme="minorEastAsia" w:hAnsiTheme="minorHAnsi" w:cstheme="minorBidi"/>
            <w:noProof/>
            <w:sz w:val="22"/>
            <w:szCs w:val="22"/>
          </w:rPr>
          <w:tab/>
        </w:r>
        <w:r w:rsidR="00E42BBF" w:rsidRPr="00925660">
          <w:rPr>
            <w:rStyle w:val="Hyperlink"/>
            <w:rFonts w:eastAsia="Times"/>
            <w:noProof/>
          </w:rPr>
          <w:t>Statement of Need</w:t>
        </w:r>
        <w:r w:rsidR="00E42BBF">
          <w:rPr>
            <w:noProof/>
            <w:webHidden/>
          </w:rPr>
          <w:tab/>
        </w:r>
        <w:r w:rsidR="00E42BBF">
          <w:rPr>
            <w:noProof/>
            <w:webHidden/>
          </w:rPr>
          <w:fldChar w:fldCharType="begin"/>
        </w:r>
        <w:r w:rsidR="00E42BBF">
          <w:rPr>
            <w:noProof/>
            <w:webHidden/>
          </w:rPr>
          <w:instrText xml:space="preserve"> PAGEREF _Toc70675794 \h </w:instrText>
        </w:r>
        <w:r w:rsidR="00E42BBF">
          <w:rPr>
            <w:noProof/>
            <w:webHidden/>
          </w:rPr>
        </w:r>
        <w:r w:rsidR="00E42BBF">
          <w:rPr>
            <w:noProof/>
            <w:webHidden/>
          </w:rPr>
          <w:fldChar w:fldCharType="separate"/>
        </w:r>
        <w:r w:rsidR="009B67BF">
          <w:rPr>
            <w:noProof/>
            <w:webHidden/>
          </w:rPr>
          <w:t>13</w:t>
        </w:r>
        <w:r w:rsidR="00E42BBF">
          <w:rPr>
            <w:noProof/>
            <w:webHidden/>
          </w:rPr>
          <w:fldChar w:fldCharType="end"/>
        </w:r>
      </w:hyperlink>
    </w:p>
    <w:p w14:paraId="003B2920" w14:textId="7510F990" w:rsidR="00E42BBF" w:rsidRDefault="00073332">
      <w:pPr>
        <w:pStyle w:val="TOC3"/>
        <w:tabs>
          <w:tab w:val="left" w:pos="1200"/>
        </w:tabs>
        <w:rPr>
          <w:rFonts w:asciiTheme="minorHAnsi" w:eastAsiaTheme="minorEastAsia" w:hAnsiTheme="minorHAnsi" w:cstheme="minorBidi"/>
          <w:noProof/>
          <w:sz w:val="22"/>
          <w:szCs w:val="22"/>
        </w:rPr>
      </w:pPr>
      <w:hyperlink w:anchor="_Toc70675795" w:history="1">
        <w:r w:rsidR="00E42BBF" w:rsidRPr="00925660">
          <w:rPr>
            <w:rStyle w:val="Hyperlink"/>
            <w:rFonts w:eastAsia="Times"/>
            <w:noProof/>
          </w:rPr>
          <w:t>2.</w:t>
        </w:r>
        <w:r w:rsidR="00E42BBF">
          <w:rPr>
            <w:rFonts w:asciiTheme="minorHAnsi" w:eastAsiaTheme="minorEastAsia" w:hAnsiTheme="minorHAnsi" w:cstheme="minorBidi"/>
            <w:noProof/>
            <w:sz w:val="22"/>
            <w:szCs w:val="22"/>
          </w:rPr>
          <w:tab/>
        </w:r>
        <w:r w:rsidR="00E42BBF" w:rsidRPr="00925660">
          <w:rPr>
            <w:rStyle w:val="Hyperlink"/>
            <w:rFonts w:eastAsia="Times"/>
            <w:noProof/>
          </w:rPr>
          <w:t>Goal and Objectives</w:t>
        </w:r>
        <w:r w:rsidR="00E42BBF">
          <w:rPr>
            <w:noProof/>
            <w:webHidden/>
          </w:rPr>
          <w:tab/>
        </w:r>
        <w:r w:rsidR="00E42BBF">
          <w:rPr>
            <w:noProof/>
            <w:webHidden/>
          </w:rPr>
          <w:fldChar w:fldCharType="begin"/>
        </w:r>
        <w:r w:rsidR="00E42BBF">
          <w:rPr>
            <w:noProof/>
            <w:webHidden/>
          </w:rPr>
          <w:instrText xml:space="preserve"> PAGEREF _Toc70675795 \h </w:instrText>
        </w:r>
        <w:r w:rsidR="00E42BBF">
          <w:rPr>
            <w:noProof/>
            <w:webHidden/>
          </w:rPr>
        </w:r>
        <w:r w:rsidR="00E42BBF">
          <w:rPr>
            <w:noProof/>
            <w:webHidden/>
          </w:rPr>
          <w:fldChar w:fldCharType="separate"/>
        </w:r>
        <w:r w:rsidR="009B67BF">
          <w:rPr>
            <w:noProof/>
            <w:webHidden/>
          </w:rPr>
          <w:t>13</w:t>
        </w:r>
        <w:r w:rsidR="00E42BBF">
          <w:rPr>
            <w:noProof/>
            <w:webHidden/>
          </w:rPr>
          <w:fldChar w:fldCharType="end"/>
        </w:r>
      </w:hyperlink>
    </w:p>
    <w:p w14:paraId="78A561A0" w14:textId="52F61182" w:rsidR="00E42BBF" w:rsidRDefault="00073332">
      <w:pPr>
        <w:pStyle w:val="TOC3"/>
        <w:tabs>
          <w:tab w:val="left" w:pos="1200"/>
        </w:tabs>
        <w:rPr>
          <w:rFonts w:asciiTheme="minorHAnsi" w:eastAsiaTheme="minorEastAsia" w:hAnsiTheme="minorHAnsi" w:cstheme="minorBidi"/>
          <w:noProof/>
          <w:sz w:val="22"/>
          <w:szCs w:val="22"/>
        </w:rPr>
      </w:pPr>
      <w:hyperlink w:anchor="_Toc70675796" w:history="1">
        <w:r w:rsidR="00E42BBF" w:rsidRPr="00925660">
          <w:rPr>
            <w:rStyle w:val="Hyperlink"/>
            <w:rFonts w:eastAsia="Times"/>
            <w:noProof/>
          </w:rPr>
          <w:t>3.</w:t>
        </w:r>
        <w:r w:rsidR="00E42BBF">
          <w:rPr>
            <w:rFonts w:asciiTheme="minorHAnsi" w:eastAsiaTheme="minorEastAsia" w:hAnsiTheme="minorHAnsi" w:cstheme="minorBidi"/>
            <w:noProof/>
            <w:sz w:val="22"/>
            <w:szCs w:val="22"/>
          </w:rPr>
          <w:tab/>
        </w:r>
        <w:r w:rsidR="00E42BBF" w:rsidRPr="00925660">
          <w:rPr>
            <w:rStyle w:val="Hyperlink"/>
            <w:rFonts w:eastAsia="Times"/>
            <w:noProof/>
          </w:rPr>
          <w:t>Activities</w:t>
        </w:r>
        <w:r w:rsidR="00E42BBF">
          <w:rPr>
            <w:noProof/>
            <w:webHidden/>
          </w:rPr>
          <w:tab/>
        </w:r>
        <w:r w:rsidR="00E42BBF">
          <w:rPr>
            <w:noProof/>
            <w:webHidden/>
          </w:rPr>
          <w:fldChar w:fldCharType="begin"/>
        </w:r>
        <w:r w:rsidR="00E42BBF">
          <w:rPr>
            <w:noProof/>
            <w:webHidden/>
          </w:rPr>
          <w:instrText xml:space="preserve"> PAGEREF _Toc70675796 \h </w:instrText>
        </w:r>
        <w:r w:rsidR="00E42BBF">
          <w:rPr>
            <w:noProof/>
            <w:webHidden/>
          </w:rPr>
        </w:r>
        <w:r w:rsidR="00E42BBF">
          <w:rPr>
            <w:noProof/>
            <w:webHidden/>
          </w:rPr>
          <w:fldChar w:fldCharType="separate"/>
        </w:r>
        <w:r w:rsidR="009B67BF">
          <w:rPr>
            <w:noProof/>
            <w:webHidden/>
          </w:rPr>
          <w:t>13</w:t>
        </w:r>
        <w:r w:rsidR="00E42BBF">
          <w:rPr>
            <w:noProof/>
            <w:webHidden/>
          </w:rPr>
          <w:fldChar w:fldCharType="end"/>
        </w:r>
      </w:hyperlink>
    </w:p>
    <w:p w14:paraId="7B9F2F62" w14:textId="4065E9C0" w:rsidR="00E42BBF" w:rsidRDefault="00073332">
      <w:pPr>
        <w:pStyle w:val="TOC3"/>
        <w:tabs>
          <w:tab w:val="left" w:pos="1200"/>
        </w:tabs>
        <w:rPr>
          <w:rFonts w:asciiTheme="minorHAnsi" w:eastAsiaTheme="minorEastAsia" w:hAnsiTheme="minorHAnsi" w:cstheme="minorBidi"/>
          <w:noProof/>
          <w:sz w:val="22"/>
          <w:szCs w:val="22"/>
        </w:rPr>
      </w:pPr>
      <w:hyperlink w:anchor="_Toc70675797" w:history="1">
        <w:r w:rsidR="00E42BBF" w:rsidRPr="00925660">
          <w:rPr>
            <w:rStyle w:val="Hyperlink"/>
            <w:rFonts w:eastAsia="Times"/>
            <w:noProof/>
          </w:rPr>
          <w:t>4.</w:t>
        </w:r>
        <w:r w:rsidR="00E42BBF">
          <w:rPr>
            <w:rFonts w:asciiTheme="minorHAnsi" w:eastAsiaTheme="minorEastAsia" w:hAnsiTheme="minorHAnsi" w:cstheme="minorBidi"/>
            <w:noProof/>
            <w:sz w:val="22"/>
            <w:szCs w:val="22"/>
          </w:rPr>
          <w:tab/>
        </w:r>
        <w:r w:rsidR="00E42BBF" w:rsidRPr="00925660">
          <w:rPr>
            <w:rStyle w:val="Hyperlink"/>
            <w:rFonts w:eastAsia="Times"/>
            <w:noProof/>
          </w:rPr>
          <w:t>Management and Collaboration</w:t>
        </w:r>
        <w:r w:rsidR="00E42BBF">
          <w:rPr>
            <w:noProof/>
            <w:webHidden/>
          </w:rPr>
          <w:tab/>
        </w:r>
        <w:r w:rsidR="00E42BBF">
          <w:rPr>
            <w:noProof/>
            <w:webHidden/>
          </w:rPr>
          <w:fldChar w:fldCharType="begin"/>
        </w:r>
        <w:r w:rsidR="00E42BBF">
          <w:rPr>
            <w:noProof/>
            <w:webHidden/>
          </w:rPr>
          <w:instrText xml:space="preserve"> PAGEREF _Toc70675797 \h </w:instrText>
        </w:r>
        <w:r w:rsidR="00E42BBF">
          <w:rPr>
            <w:noProof/>
            <w:webHidden/>
          </w:rPr>
        </w:r>
        <w:r w:rsidR="00E42BBF">
          <w:rPr>
            <w:noProof/>
            <w:webHidden/>
          </w:rPr>
          <w:fldChar w:fldCharType="separate"/>
        </w:r>
        <w:r w:rsidR="009B67BF">
          <w:rPr>
            <w:noProof/>
            <w:webHidden/>
          </w:rPr>
          <w:t>14</w:t>
        </w:r>
        <w:r w:rsidR="00E42BBF">
          <w:rPr>
            <w:noProof/>
            <w:webHidden/>
          </w:rPr>
          <w:fldChar w:fldCharType="end"/>
        </w:r>
      </w:hyperlink>
    </w:p>
    <w:p w14:paraId="24E9BF5C" w14:textId="4C803409" w:rsidR="00E42BBF" w:rsidRDefault="00073332">
      <w:pPr>
        <w:pStyle w:val="TOC2"/>
        <w:rPr>
          <w:rFonts w:asciiTheme="minorHAnsi" w:eastAsiaTheme="minorEastAsia" w:hAnsiTheme="minorHAnsi" w:cstheme="minorBidi"/>
          <w:noProof/>
          <w:sz w:val="22"/>
          <w:szCs w:val="22"/>
        </w:rPr>
      </w:pPr>
      <w:hyperlink w:anchor="_Toc70675798" w:history="1">
        <w:r w:rsidR="00E42BBF" w:rsidRPr="00925660">
          <w:rPr>
            <w:rStyle w:val="Hyperlink"/>
            <w:rFonts w:eastAsia="Times"/>
            <w:noProof/>
          </w:rPr>
          <w:t>F.</w:t>
        </w:r>
        <w:r w:rsidR="00E42BBF">
          <w:rPr>
            <w:rFonts w:asciiTheme="minorHAnsi" w:eastAsiaTheme="minorEastAsia" w:hAnsiTheme="minorHAnsi" w:cstheme="minorBidi"/>
            <w:noProof/>
            <w:sz w:val="22"/>
            <w:szCs w:val="22"/>
          </w:rPr>
          <w:tab/>
        </w:r>
        <w:r w:rsidR="00E42BBF" w:rsidRPr="00925660">
          <w:rPr>
            <w:rStyle w:val="Hyperlink"/>
            <w:rFonts w:eastAsia="Times"/>
            <w:noProof/>
          </w:rPr>
          <w:t>Application Budget</w:t>
        </w:r>
        <w:r w:rsidR="00E42BBF">
          <w:rPr>
            <w:noProof/>
            <w:webHidden/>
          </w:rPr>
          <w:tab/>
        </w:r>
        <w:r w:rsidR="00E42BBF">
          <w:rPr>
            <w:noProof/>
            <w:webHidden/>
          </w:rPr>
          <w:fldChar w:fldCharType="begin"/>
        </w:r>
        <w:r w:rsidR="00E42BBF">
          <w:rPr>
            <w:noProof/>
            <w:webHidden/>
          </w:rPr>
          <w:instrText xml:space="preserve"> PAGEREF _Toc70675798 \h </w:instrText>
        </w:r>
        <w:r w:rsidR="00E42BBF">
          <w:rPr>
            <w:noProof/>
            <w:webHidden/>
          </w:rPr>
        </w:r>
        <w:r w:rsidR="00E42BBF">
          <w:rPr>
            <w:noProof/>
            <w:webHidden/>
          </w:rPr>
          <w:fldChar w:fldCharType="separate"/>
        </w:r>
        <w:r w:rsidR="009B67BF">
          <w:rPr>
            <w:noProof/>
            <w:webHidden/>
          </w:rPr>
          <w:t>15</w:t>
        </w:r>
        <w:r w:rsidR="00E42BBF">
          <w:rPr>
            <w:noProof/>
            <w:webHidden/>
          </w:rPr>
          <w:fldChar w:fldCharType="end"/>
        </w:r>
      </w:hyperlink>
    </w:p>
    <w:p w14:paraId="365EF088" w14:textId="0BB3578C" w:rsidR="00E42BBF" w:rsidRDefault="00073332">
      <w:pPr>
        <w:pStyle w:val="TOC2"/>
        <w:rPr>
          <w:rFonts w:asciiTheme="minorHAnsi" w:eastAsiaTheme="minorEastAsia" w:hAnsiTheme="minorHAnsi" w:cstheme="minorBidi"/>
          <w:noProof/>
          <w:sz w:val="22"/>
          <w:szCs w:val="22"/>
        </w:rPr>
      </w:pPr>
      <w:hyperlink w:anchor="_Toc70675799" w:history="1">
        <w:r w:rsidR="00E42BBF" w:rsidRPr="00925660">
          <w:rPr>
            <w:rStyle w:val="Hyperlink"/>
            <w:rFonts w:eastAsia="Times"/>
            <w:noProof/>
          </w:rPr>
          <w:t>G.</w:t>
        </w:r>
        <w:r w:rsidR="00E42BBF">
          <w:rPr>
            <w:rFonts w:asciiTheme="minorHAnsi" w:eastAsiaTheme="minorEastAsia" w:hAnsiTheme="minorHAnsi" w:cstheme="minorBidi"/>
            <w:noProof/>
            <w:sz w:val="22"/>
            <w:szCs w:val="22"/>
          </w:rPr>
          <w:tab/>
        </w:r>
        <w:r w:rsidR="00E42BBF" w:rsidRPr="00925660">
          <w:rPr>
            <w:rStyle w:val="Hyperlink"/>
            <w:rFonts w:eastAsia="Times"/>
            <w:noProof/>
          </w:rPr>
          <w:t>Appendices</w:t>
        </w:r>
        <w:r w:rsidR="00E42BBF">
          <w:rPr>
            <w:noProof/>
            <w:webHidden/>
          </w:rPr>
          <w:tab/>
        </w:r>
        <w:r w:rsidR="00E42BBF">
          <w:rPr>
            <w:noProof/>
            <w:webHidden/>
          </w:rPr>
          <w:fldChar w:fldCharType="begin"/>
        </w:r>
        <w:r w:rsidR="00E42BBF">
          <w:rPr>
            <w:noProof/>
            <w:webHidden/>
          </w:rPr>
          <w:instrText xml:space="preserve"> PAGEREF _Toc70675799 \h </w:instrText>
        </w:r>
        <w:r w:rsidR="00E42BBF">
          <w:rPr>
            <w:noProof/>
            <w:webHidden/>
          </w:rPr>
        </w:r>
        <w:r w:rsidR="00E42BBF">
          <w:rPr>
            <w:noProof/>
            <w:webHidden/>
          </w:rPr>
          <w:fldChar w:fldCharType="separate"/>
        </w:r>
        <w:r w:rsidR="009B67BF">
          <w:rPr>
            <w:noProof/>
            <w:webHidden/>
          </w:rPr>
          <w:t>17</w:t>
        </w:r>
        <w:r w:rsidR="00E42BBF">
          <w:rPr>
            <w:noProof/>
            <w:webHidden/>
          </w:rPr>
          <w:fldChar w:fldCharType="end"/>
        </w:r>
      </w:hyperlink>
    </w:p>
    <w:p w14:paraId="733E6F83" w14:textId="791F9849" w:rsidR="00E42BBF" w:rsidRDefault="00073332">
      <w:pPr>
        <w:pStyle w:val="TOC2"/>
        <w:rPr>
          <w:rFonts w:asciiTheme="minorHAnsi" w:eastAsiaTheme="minorEastAsia" w:hAnsiTheme="minorHAnsi" w:cstheme="minorBidi"/>
          <w:noProof/>
          <w:sz w:val="22"/>
          <w:szCs w:val="22"/>
        </w:rPr>
      </w:pPr>
      <w:hyperlink w:anchor="_Toc70675800" w:history="1">
        <w:r w:rsidR="00E42BBF" w:rsidRPr="00925660">
          <w:rPr>
            <w:rStyle w:val="Hyperlink"/>
            <w:rFonts w:eastAsia="Times"/>
            <w:noProof/>
          </w:rPr>
          <w:t>H.</w:t>
        </w:r>
        <w:r w:rsidR="00E42BBF">
          <w:rPr>
            <w:rFonts w:asciiTheme="minorHAnsi" w:eastAsiaTheme="minorEastAsia" w:hAnsiTheme="minorHAnsi" w:cstheme="minorBidi"/>
            <w:noProof/>
            <w:sz w:val="22"/>
            <w:szCs w:val="22"/>
          </w:rPr>
          <w:tab/>
        </w:r>
        <w:r w:rsidR="00E42BBF" w:rsidRPr="00925660">
          <w:rPr>
            <w:rStyle w:val="Hyperlink"/>
            <w:rFonts w:eastAsia="Times"/>
            <w:noProof/>
          </w:rPr>
          <w:t>Deadline and Submission Procedures</w:t>
        </w:r>
        <w:r w:rsidR="00E42BBF">
          <w:rPr>
            <w:noProof/>
            <w:webHidden/>
          </w:rPr>
          <w:tab/>
        </w:r>
        <w:r w:rsidR="00E42BBF">
          <w:rPr>
            <w:noProof/>
            <w:webHidden/>
          </w:rPr>
          <w:fldChar w:fldCharType="begin"/>
        </w:r>
        <w:r w:rsidR="00E42BBF">
          <w:rPr>
            <w:noProof/>
            <w:webHidden/>
          </w:rPr>
          <w:instrText xml:space="preserve"> PAGEREF _Toc70675800 \h </w:instrText>
        </w:r>
        <w:r w:rsidR="00E42BBF">
          <w:rPr>
            <w:noProof/>
            <w:webHidden/>
          </w:rPr>
        </w:r>
        <w:r w:rsidR="00E42BBF">
          <w:rPr>
            <w:noProof/>
            <w:webHidden/>
          </w:rPr>
          <w:fldChar w:fldCharType="separate"/>
        </w:r>
        <w:r w:rsidR="009B67BF">
          <w:rPr>
            <w:noProof/>
            <w:webHidden/>
          </w:rPr>
          <w:t>18</w:t>
        </w:r>
        <w:r w:rsidR="00E42BBF">
          <w:rPr>
            <w:noProof/>
            <w:webHidden/>
          </w:rPr>
          <w:fldChar w:fldCharType="end"/>
        </w:r>
      </w:hyperlink>
    </w:p>
    <w:p w14:paraId="3D48FA30" w14:textId="55DD0ED0" w:rsidR="00E42BBF" w:rsidRDefault="00073332">
      <w:pPr>
        <w:pStyle w:val="TOC2"/>
        <w:rPr>
          <w:rFonts w:asciiTheme="minorHAnsi" w:eastAsiaTheme="minorEastAsia" w:hAnsiTheme="minorHAnsi" w:cstheme="minorBidi"/>
          <w:noProof/>
          <w:sz w:val="22"/>
          <w:szCs w:val="22"/>
        </w:rPr>
      </w:pPr>
      <w:hyperlink w:anchor="_Toc70675801" w:history="1">
        <w:r w:rsidR="00E42BBF" w:rsidRPr="00925660">
          <w:rPr>
            <w:rStyle w:val="Hyperlink"/>
            <w:rFonts w:eastAsia="Times"/>
            <w:noProof/>
          </w:rPr>
          <w:t>I.</w:t>
        </w:r>
        <w:r w:rsidR="00E42BBF">
          <w:rPr>
            <w:rFonts w:asciiTheme="minorHAnsi" w:eastAsiaTheme="minorEastAsia" w:hAnsiTheme="minorHAnsi" w:cstheme="minorBidi"/>
            <w:noProof/>
            <w:sz w:val="22"/>
            <w:szCs w:val="22"/>
          </w:rPr>
          <w:tab/>
        </w:r>
        <w:r w:rsidR="00E42BBF" w:rsidRPr="00925660">
          <w:rPr>
            <w:rStyle w:val="Hyperlink"/>
            <w:rFonts w:eastAsia="Times"/>
            <w:noProof/>
          </w:rPr>
          <w:t>Screenshots of Online Application Submission Forms</w:t>
        </w:r>
        <w:r w:rsidR="00E42BBF">
          <w:rPr>
            <w:noProof/>
            <w:webHidden/>
          </w:rPr>
          <w:tab/>
        </w:r>
        <w:r w:rsidR="00E42BBF">
          <w:rPr>
            <w:noProof/>
            <w:webHidden/>
          </w:rPr>
          <w:fldChar w:fldCharType="begin"/>
        </w:r>
        <w:r w:rsidR="00E42BBF">
          <w:rPr>
            <w:noProof/>
            <w:webHidden/>
          </w:rPr>
          <w:instrText xml:space="preserve"> PAGEREF _Toc70675801 \h </w:instrText>
        </w:r>
        <w:r w:rsidR="00E42BBF">
          <w:rPr>
            <w:noProof/>
            <w:webHidden/>
          </w:rPr>
        </w:r>
        <w:r w:rsidR="00E42BBF">
          <w:rPr>
            <w:noProof/>
            <w:webHidden/>
          </w:rPr>
          <w:fldChar w:fldCharType="separate"/>
        </w:r>
        <w:r w:rsidR="009B67BF">
          <w:rPr>
            <w:noProof/>
            <w:webHidden/>
          </w:rPr>
          <w:t>18</w:t>
        </w:r>
        <w:r w:rsidR="00E42BBF">
          <w:rPr>
            <w:noProof/>
            <w:webHidden/>
          </w:rPr>
          <w:fldChar w:fldCharType="end"/>
        </w:r>
      </w:hyperlink>
    </w:p>
    <w:p w14:paraId="3FC62608" w14:textId="77777777" w:rsidR="00E42BBF" w:rsidRDefault="00E42BBF">
      <w:pPr>
        <w:pStyle w:val="TOC1"/>
        <w:rPr>
          <w:rStyle w:val="Hyperlink"/>
        </w:rPr>
      </w:pPr>
    </w:p>
    <w:p w14:paraId="33B2D82F" w14:textId="16F3FF98" w:rsidR="00E42BBF" w:rsidRDefault="00073332">
      <w:pPr>
        <w:pStyle w:val="TOC1"/>
        <w:rPr>
          <w:rFonts w:asciiTheme="minorHAnsi" w:eastAsiaTheme="minorEastAsia" w:hAnsiTheme="minorHAnsi" w:cstheme="minorBidi"/>
          <w:b w:val="0"/>
          <w:bCs w:val="0"/>
          <w:iCs w:val="0"/>
          <w:smallCaps w:val="0"/>
          <w:szCs w:val="22"/>
        </w:rPr>
      </w:pPr>
      <w:hyperlink w:anchor="_Toc70675802" w:history="1">
        <w:r w:rsidR="00E42BBF" w:rsidRPr="00925660">
          <w:rPr>
            <w:rStyle w:val="Hyperlink"/>
          </w:rPr>
          <w:t>Appendix A: Definitions of Terms Used</w:t>
        </w:r>
        <w:r w:rsidR="00E42BBF">
          <w:rPr>
            <w:webHidden/>
          </w:rPr>
          <w:tab/>
        </w:r>
        <w:r w:rsidR="00E42BBF">
          <w:rPr>
            <w:webHidden/>
          </w:rPr>
          <w:fldChar w:fldCharType="begin"/>
        </w:r>
        <w:r w:rsidR="00E42BBF">
          <w:rPr>
            <w:webHidden/>
          </w:rPr>
          <w:instrText xml:space="preserve"> PAGEREF _Toc70675802 \h </w:instrText>
        </w:r>
        <w:r w:rsidR="00E42BBF">
          <w:rPr>
            <w:webHidden/>
          </w:rPr>
        </w:r>
        <w:r w:rsidR="00E42BBF">
          <w:rPr>
            <w:webHidden/>
          </w:rPr>
          <w:fldChar w:fldCharType="separate"/>
        </w:r>
        <w:r w:rsidR="009B67BF">
          <w:rPr>
            <w:webHidden/>
          </w:rPr>
          <w:t>25</w:t>
        </w:r>
        <w:r w:rsidR="00E42BBF">
          <w:rPr>
            <w:webHidden/>
          </w:rPr>
          <w:fldChar w:fldCharType="end"/>
        </w:r>
      </w:hyperlink>
    </w:p>
    <w:p w14:paraId="5BABB64F" w14:textId="77777777" w:rsidR="00E42BBF" w:rsidRDefault="00E42BBF">
      <w:pPr>
        <w:pStyle w:val="TOC1"/>
        <w:rPr>
          <w:rStyle w:val="Hyperlink"/>
        </w:rPr>
      </w:pPr>
    </w:p>
    <w:p w14:paraId="6F1C4742" w14:textId="290AB8A7" w:rsidR="00E42BBF" w:rsidRDefault="00073332">
      <w:pPr>
        <w:pStyle w:val="TOC1"/>
        <w:rPr>
          <w:rFonts w:asciiTheme="minorHAnsi" w:eastAsiaTheme="minorEastAsia" w:hAnsiTheme="minorHAnsi" w:cstheme="minorBidi"/>
          <w:b w:val="0"/>
          <w:bCs w:val="0"/>
          <w:iCs w:val="0"/>
          <w:smallCaps w:val="0"/>
          <w:szCs w:val="22"/>
        </w:rPr>
      </w:pPr>
      <w:hyperlink w:anchor="_Toc70675803" w:history="1">
        <w:r w:rsidR="00E42BBF" w:rsidRPr="00925660">
          <w:rPr>
            <w:rStyle w:val="Hyperlink"/>
          </w:rPr>
          <w:t>Appendix B: Selection Criteria and Reviewers’ Scoring Rubric</w:t>
        </w:r>
        <w:r w:rsidR="00E42BBF">
          <w:rPr>
            <w:webHidden/>
          </w:rPr>
          <w:tab/>
        </w:r>
        <w:r w:rsidR="00E42BBF">
          <w:rPr>
            <w:webHidden/>
          </w:rPr>
          <w:fldChar w:fldCharType="begin"/>
        </w:r>
        <w:r w:rsidR="00E42BBF">
          <w:rPr>
            <w:webHidden/>
          </w:rPr>
          <w:instrText xml:space="preserve"> PAGEREF _Toc70675803 \h </w:instrText>
        </w:r>
        <w:r w:rsidR="00E42BBF">
          <w:rPr>
            <w:webHidden/>
          </w:rPr>
        </w:r>
        <w:r w:rsidR="00E42BBF">
          <w:rPr>
            <w:webHidden/>
          </w:rPr>
          <w:fldChar w:fldCharType="separate"/>
        </w:r>
        <w:r w:rsidR="009B67BF">
          <w:rPr>
            <w:webHidden/>
          </w:rPr>
          <w:t>26</w:t>
        </w:r>
        <w:r w:rsidR="00E42BBF">
          <w:rPr>
            <w:webHidden/>
          </w:rPr>
          <w:fldChar w:fldCharType="end"/>
        </w:r>
      </w:hyperlink>
    </w:p>
    <w:p w14:paraId="1754AB0A" w14:textId="77777777" w:rsidR="00E42BBF" w:rsidRDefault="00E42BBF">
      <w:pPr>
        <w:pStyle w:val="TOC1"/>
        <w:rPr>
          <w:rStyle w:val="Hyperlink"/>
        </w:rPr>
      </w:pPr>
    </w:p>
    <w:p w14:paraId="2AE6940E" w14:textId="7DD8F946" w:rsidR="00E42BBF" w:rsidRDefault="00073332">
      <w:pPr>
        <w:pStyle w:val="TOC1"/>
        <w:rPr>
          <w:rFonts w:asciiTheme="minorHAnsi" w:eastAsiaTheme="minorEastAsia" w:hAnsiTheme="minorHAnsi" w:cstheme="minorBidi"/>
          <w:b w:val="0"/>
          <w:bCs w:val="0"/>
          <w:iCs w:val="0"/>
          <w:smallCaps w:val="0"/>
          <w:szCs w:val="22"/>
        </w:rPr>
      </w:pPr>
      <w:hyperlink w:anchor="_Toc70675804" w:history="1">
        <w:r w:rsidR="00E42BBF" w:rsidRPr="00925660">
          <w:rPr>
            <w:rStyle w:val="Hyperlink"/>
          </w:rPr>
          <w:t>Appendix C: Required SCDE Forms</w:t>
        </w:r>
        <w:r w:rsidR="00E42BBF">
          <w:rPr>
            <w:webHidden/>
          </w:rPr>
          <w:tab/>
        </w:r>
        <w:r w:rsidR="00E42BBF">
          <w:rPr>
            <w:webHidden/>
          </w:rPr>
          <w:fldChar w:fldCharType="begin"/>
        </w:r>
        <w:r w:rsidR="00E42BBF">
          <w:rPr>
            <w:webHidden/>
          </w:rPr>
          <w:instrText xml:space="preserve"> PAGEREF _Toc70675804 \h </w:instrText>
        </w:r>
        <w:r w:rsidR="00E42BBF">
          <w:rPr>
            <w:webHidden/>
          </w:rPr>
        </w:r>
        <w:r w:rsidR="00E42BBF">
          <w:rPr>
            <w:webHidden/>
          </w:rPr>
          <w:fldChar w:fldCharType="separate"/>
        </w:r>
        <w:r w:rsidR="009B67BF">
          <w:rPr>
            <w:webHidden/>
          </w:rPr>
          <w:t>32</w:t>
        </w:r>
        <w:r w:rsidR="00E42BBF">
          <w:rPr>
            <w:webHidden/>
          </w:rPr>
          <w:fldChar w:fldCharType="end"/>
        </w:r>
      </w:hyperlink>
    </w:p>
    <w:p w14:paraId="6ACAB845" w14:textId="32838405" w:rsidR="00E42BBF" w:rsidRDefault="00073332">
      <w:pPr>
        <w:pStyle w:val="TOC2"/>
        <w:rPr>
          <w:rFonts w:asciiTheme="minorHAnsi" w:eastAsiaTheme="minorEastAsia" w:hAnsiTheme="minorHAnsi" w:cstheme="minorBidi"/>
          <w:noProof/>
          <w:sz w:val="22"/>
          <w:szCs w:val="22"/>
        </w:rPr>
      </w:pPr>
      <w:hyperlink w:anchor="_Toc70675805" w:history="1">
        <w:r w:rsidR="00E42BBF" w:rsidRPr="00925660">
          <w:rPr>
            <w:rStyle w:val="Hyperlink"/>
            <w:rFonts w:eastAsia="Times"/>
            <w:noProof/>
          </w:rPr>
          <w:t>Certification Signature Page</w:t>
        </w:r>
        <w:r w:rsidR="00E42BBF">
          <w:rPr>
            <w:noProof/>
            <w:webHidden/>
          </w:rPr>
          <w:tab/>
        </w:r>
        <w:r w:rsidR="00E42BBF">
          <w:rPr>
            <w:noProof/>
            <w:webHidden/>
          </w:rPr>
          <w:fldChar w:fldCharType="begin"/>
        </w:r>
        <w:r w:rsidR="00E42BBF">
          <w:rPr>
            <w:noProof/>
            <w:webHidden/>
          </w:rPr>
          <w:instrText xml:space="preserve"> PAGEREF _Toc70675805 \h </w:instrText>
        </w:r>
        <w:r w:rsidR="00E42BBF">
          <w:rPr>
            <w:noProof/>
            <w:webHidden/>
          </w:rPr>
        </w:r>
        <w:r w:rsidR="00E42BBF">
          <w:rPr>
            <w:noProof/>
            <w:webHidden/>
          </w:rPr>
          <w:fldChar w:fldCharType="separate"/>
        </w:r>
        <w:r w:rsidR="009B67BF">
          <w:rPr>
            <w:noProof/>
            <w:webHidden/>
          </w:rPr>
          <w:t>32</w:t>
        </w:r>
        <w:r w:rsidR="00E42BBF">
          <w:rPr>
            <w:noProof/>
            <w:webHidden/>
          </w:rPr>
          <w:fldChar w:fldCharType="end"/>
        </w:r>
      </w:hyperlink>
    </w:p>
    <w:p w14:paraId="7E0C3170" w14:textId="306C6440" w:rsidR="00E42BBF" w:rsidRDefault="00073332">
      <w:pPr>
        <w:pStyle w:val="TOC2"/>
        <w:rPr>
          <w:rFonts w:asciiTheme="minorHAnsi" w:eastAsiaTheme="minorEastAsia" w:hAnsiTheme="minorHAnsi" w:cstheme="minorBidi"/>
          <w:noProof/>
          <w:sz w:val="22"/>
          <w:szCs w:val="22"/>
        </w:rPr>
      </w:pPr>
      <w:hyperlink w:anchor="_Toc70675806" w:history="1">
        <w:r w:rsidR="00E42BBF" w:rsidRPr="00925660">
          <w:rPr>
            <w:rStyle w:val="Hyperlink"/>
            <w:rFonts w:eastAsia="Times"/>
            <w:noProof/>
          </w:rPr>
          <w:t>Assurances and Terms and Conditions for Federal Subawards</w:t>
        </w:r>
        <w:r w:rsidR="00E42BBF">
          <w:rPr>
            <w:noProof/>
            <w:webHidden/>
          </w:rPr>
          <w:tab/>
        </w:r>
        <w:r w:rsidR="00E42BBF">
          <w:rPr>
            <w:noProof/>
            <w:webHidden/>
          </w:rPr>
          <w:fldChar w:fldCharType="begin"/>
        </w:r>
        <w:r w:rsidR="00E42BBF">
          <w:rPr>
            <w:noProof/>
            <w:webHidden/>
          </w:rPr>
          <w:instrText xml:space="preserve"> PAGEREF _Toc70675806 \h </w:instrText>
        </w:r>
        <w:r w:rsidR="00E42BBF">
          <w:rPr>
            <w:noProof/>
            <w:webHidden/>
          </w:rPr>
        </w:r>
        <w:r w:rsidR="00E42BBF">
          <w:rPr>
            <w:noProof/>
            <w:webHidden/>
          </w:rPr>
          <w:fldChar w:fldCharType="separate"/>
        </w:r>
        <w:r w:rsidR="009B67BF">
          <w:rPr>
            <w:noProof/>
            <w:webHidden/>
          </w:rPr>
          <w:t>33</w:t>
        </w:r>
        <w:r w:rsidR="00E42BBF">
          <w:rPr>
            <w:noProof/>
            <w:webHidden/>
          </w:rPr>
          <w:fldChar w:fldCharType="end"/>
        </w:r>
      </w:hyperlink>
    </w:p>
    <w:p w14:paraId="34D197FD" w14:textId="6A87BC15" w:rsidR="00E42BBF" w:rsidRDefault="00073332">
      <w:pPr>
        <w:pStyle w:val="TOC2"/>
        <w:rPr>
          <w:rFonts w:asciiTheme="minorHAnsi" w:eastAsiaTheme="minorEastAsia" w:hAnsiTheme="minorHAnsi" w:cstheme="minorBidi"/>
          <w:noProof/>
          <w:sz w:val="22"/>
          <w:szCs w:val="22"/>
        </w:rPr>
      </w:pPr>
      <w:hyperlink w:anchor="_Toc70675807" w:history="1">
        <w:r w:rsidR="00E42BBF" w:rsidRPr="00925660">
          <w:rPr>
            <w:rStyle w:val="Hyperlink"/>
            <w:rFonts w:eastAsia="Times"/>
            <w:noProof/>
          </w:rPr>
          <w:t>Budget Narrative Template</w:t>
        </w:r>
        <w:r w:rsidR="00E42BBF">
          <w:rPr>
            <w:noProof/>
            <w:webHidden/>
          </w:rPr>
          <w:tab/>
        </w:r>
        <w:r w:rsidR="00E42BBF">
          <w:rPr>
            <w:noProof/>
            <w:webHidden/>
          </w:rPr>
          <w:fldChar w:fldCharType="begin"/>
        </w:r>
        <w:r w:rsidR="00E42BBF">
          <w:rPr>
            <w:noProof/>
            <w:webHidden/>
          </w:rPr>
          <w:instrText xml:space="preserve"> PAGEREF _Toc70675807 \h </w:instrText>
        </w:r>
        <w:r w:rsidR="00E42BBF">
          <w:rPr>
            <w:noProof/>
            <w:webHidden/>
          </w:rPr>
        </w:r>
        <w:r w:rsidR="00E42BBF">
          <w:rPr>
            <w:noProof/>
            <w:webHidden/>
          </w:rPr>
          <w:fldChar w:fldCharType="separate"/>
        </w:r>
        <w:r w:rsidR="009B67BF">
          <w:rPr>
            <w:noProof/>
            <w:webHidden/>
          </w:rPr>
          <w:t>37</w:t>
        </w:r>
        <w:r w:rsidR="00E42BBF">
          <w:rPr>
            <w:noProof/>
            <w:webHidden/>
          </w:rPr>
          <w:fldChar w:fldCharType="end"/>
        </w:r>
      </w:hyperlink>
    </w:p>
    <w:p w14:paraId="67C099F4" w14:textId="709F6FD0" w:rsidR="00E42BBF" w:rsidRDefault="00073332">
      <w:pPr>
        <w:pStyle w:val="TOC2"/>
        <w:rPr>
          <w:rFonts w:asciiTheme="minorHAnsi" w:eastAsiaTheme="minorEastAsia" w:hAnsiTheme="minorHAnsi" w:cstheme="minorBidi"/>
          <w:noProof/>
          <w:sz w:val="22"/>
          <w:szCs w:val="22"/>
        </w:rPr>
      </w:pPr>
      <w:hyperlink w:anchor="_Toc70675808" w:history="1">
        <w:r w:rsidR="00E42BBF" w:rsidRPr="00925660">
          <w:rPr>
            <w:rStyle w:val="Hyperlink"/>
            <w:rFonts w:eastAsia="Times"/>
            <w:noProof/>
          </w:rPr>
          <w:t>Pre-Award Audit Questionnaire</w:t>
        </w:r>
        <w:r w:rsidR="00E42BBF">
          <w:rPr>
            <w:noProof/>
            <w:webHidden/>
          </w:rPr>
          <w:tab/>
        </w:r>
        <w:r w:rsidR="00E42BBF">
          <w:rPr>
            <w:noProof/>
            <w:webHidden/>
          </w:rPr>
          <w:fldChar w:fldCharType="begin"/>
        </w:r>
        <w:r w:rsidR="00E42BBF">
          <w:rPr>
            <w:noProof/>
            <w:webHidden/>
          </w:rPr>
          <w:instrText xml:space="preserve"> PAGEREF _Toc70675808 \h </w:instrText>
        </w:r>
        <w:r w:rsidR="00E42BBF">
          <w:rPr>
            <w:noProof/>
            <w:webHidden/>
          </w:rPr>
        </w:r>
        <w:r w:rsidR="00E42BBF">
          <w:rPr>
            <w:noProof/>
            <w:webHidden/>
          </w:rPr>
          <w:fldChar w:fldCharType="separate"/>
        </w:r>
        <w:r w:rsidR="009B67BF">
          <w:rPr>
            <w:noProof/>
            <w:webHidden/>
          </w:rPr>
          <w:t>38</w:t>
        </w:r>
        <w:r w:rsidR="00E42BBF">
          <w:rPr>
            <w:noProof/>
            <w:webHidden/>
          </w:rPr>
          <w:fldChar w:fldCharType="end"/>
        </w:r>
      </w:hyperlink>
    </w:p>
    <w:p w14:paraId="62DF05B2" w14:textId="780A215E" w:rsidR="00E42BBF" w:rsidRDefault="00073332">
      <w:pPr>
        <w:pStyle w:val="TOC2"/>
        <w:rPr>
          <w:rFonts w:asciiTheme="minorHAnsi" w:eastAsiaTheme="minorEastAsia" w:hAnsiTheme="minorHAnsi" w:cstheme="minorBidi"/>
          <w:noProof/>
          <w:sz w:val="22"/>
          <w:szCs w:val="22"/>
        </w:rPr>
      </w:pPr>
      <w:hyperlink w:anchor="_Toc70675809" w:history="1">
        <w:r w:rsidR="00E42BBF" w:rsidRPr="00925660">
          <w:rPr>
            <w:rStyle w:val="Hyperlink"/>
            <w:rFonts w:eastAsia="Times"/>
            <w:noProof/>
          </w:rPr>
          <w:t>Instructions for GEPA Statement of Compliance</w:t>
        </w:r>
        <w:r w:rsidR="00E42BBF">
          <w:rPr>
            <w:noProof/>
            <w:webHidden/>
          </w:rPr>
          <w:tab/>
        </w:r>
        <w:r w:rsidR="00E42BBF">
          <w:rPr>
            <w:noProof/>
            <w:webHidden/>
          </w:rPr>
          <w:fldChar w:fldCharType="begin"/>
        </w:r>
        <w:r w:rsidR="00E42BBF">
          <w:rPr>
            <w:noProof/>
            <w:webHidden/>
          </w:rPr>
          <w:instrText xml:space="preserve"> PAGEREF _Toc70675809 \h </w:instrText>
        </w:r>
        <w:r w:rsidR="00E42BBF">
          <w:rPr>
            <w:noProof/>
            <w:webHidden/>
          </w:rPr>
        </w:r>
        <w:r w:rsidR="00E42BBF">
          <w:rPr>
            <w:noProof/>
            <w:webHidden/>
          </w:rPr>
          <w:fldChar w:fldCharType="separate"/>
        </w:r>
        <w:r w:rsidR="009B67BF">
          <w:rPr>
            <w:noProof/>
            <w:webHidden/>
          </w:rPr>
          <w:t>39</w:t>
        </w:r>
        <w:r w:rsidR="00E42BBF">
          <w:rPr>
            <w:noProof/>
            <w:webHidden/>
          </w:rPr>
          <w:fldChar w:fldCharType="end"/>
        </w:r>
      </w:hyperlink>
    </w:p>
    <w:p w14:paraId="20EA78A0" w14:textId="4F197CF6" w:rsidR="00E42BBF" w:rsidRDefault="00073332">
      <w:pPr>
        <w:pStyle w:val="TOC2"/>
        <w:rPr>
          <w:rFonts w:asciiTheme="minorHAnsi" w:eastAsiaTheme="minorEastAsia" w:hAnsiTheme="minorHAnsi" w:cstheme="minorBidi"/>
          <w:noProof/>
          <w:sz w:val="22"/>
          <w:szCs w:val="22"/>
        </w:rPr>
      </w:pPr>
      <w:hyperlink w:anchor="_Toc70675810" w:history="1">
        <w:r w:rsidR="00E42BBF" w:rsidRPr="00925660">
          <w:rPr>
            <w:rStyle w:val="Hyperlink"/>
            <w:rFonts w:eastAsia="Times"/>
            <w:noProof/>
          </w:rPr>
          <w:t>Partner Identification and Funding Request Form</w:t>
        </w:r>
        <w:r w:rsidR="00E42BBF">
          <w:rPr>
            <w:noProof/>
            <w:webHidden/>
          </w:rPr>
          <w:tab/>
        </w:r>
        <w:r w:rsidR="00E42BBF">
          <w:rPr>
            <w:noProof/>
            <w:webHidden/>
          </w:rPr>
          <w:fldChar w:fldCharType="begin"/>
        </w:r>
        <w:r w:rsidR="00E42BBF">
          <w:rPr>
            <w:noProof/>
            <w:webHidden/>
          </w:rPr>
          <w:instrText xml:space="preserve"> PAGEREF _Toc70675810 \h </w:instrText>
        </w:r>
        <w:r w:rsidR="00E42BBF">
          <w:rPr>
            <w:noProof/>
            <w:webHidden/>
          </w:rPr>
        </w:r>
        <w:r w:rsidR="00E42BBF">
          <w:rPr>
            <w:noProof/>
            <w:webHidden/>
          </w:rPr>
          <w:fldChar w:fldCharType="separate"/>
        </w:r>
        <w:r w:rsidR="009B67BF">
          <w:rPr>
            <w:noProof/>
            <w:webHidden/>
          </w:rPr>
          <w:t>40</w:t>
        </w:r>
        <w:r w:rsidR="00E42BBF">
          <w:rPr>
            <w:noProof/>
            <w:webHidden/>
          </w:rPr>
          <w:fldChar w:fldCharType="end"/>
        </w:r>
      </w:hyperlink>
    </w:p>
    <w:p w14:paraId="5E22485F" w14:textId="4D86324C" w:rsidR="00E42BBF" w:rsidRDefault="00073332">
      <w:pPr>
        <w:pStyle w:val="TOC2"/>
        <w:rPr>
          <w:rFonts w:asciiTheme="minorHAnsi" w:eastAsiaTheme="minorEastAsia" w:hAnsiTheme="minorHAnsi" w:cstheme="minorBidi"/>
          <w:noProof/>
          <w:sz w:val="22"/>
          <w:szCs w:val="22"/>
        </w:rPr>
      </w:pPr>
      <w:hyperlink w:anchor="_Toc70675811" w:history="1">
        <w:r w:rsidR="00E42BBF" w:rsidRPr="00925660">
          <w:rPr>
            <w:rStyle w:val="Hyperlink"/>
            <w:rFonts w:eastAsia="Times"/>
            <w:noProof/>
          </w:rPr>
          <w:t>Timeline of Activities Template</w:t>
        </w:r>
        <w:r w:rsidR="00E42BBF">
          <w:rPr>
            <w:noProof/>
            <w:webHidden/>
          </w:rPr>
          <w:tab/>
        </w:r>
        <w:r w:rsidR="00E42BBF">
          <w:rPr>
            <w:noProof/>
            <w:webHidden/>
          </w:rPr>
          <w:fldChar w:fldCharType="begin"/>
        </w:r>
        <w:r w:rsidR="00E42BBF">
          <w:rPr>
            <w:noProof/>
            <w:webHidden/>
          </w:rPr>
          <w:instrText xml:space="preserve"> PAGEREF _Toc70675811 \h </w:instrText>
        </w:r>
        <w:r w:rsidR="00E42BBF">
          <w:rPr>
            <w:noProof/>
            <w:webHidden/>
          </w:rPr>
        </w:r>
        <w:r w:rsidR="00E42BBF">
          <w:rPr>
            <w:noProof/>
            <w:webHidden/>
          </w:rPr>
          <w:fldChar w:fldCharType="separate"/>
        </w:r>
        <w:r w:rsidR="009B67BF">
          <w:rPr>
            <w:noProof/>
            <w:webHidden/>
          </w:rPr>
          <w:t>41</w:t>
        </w:r>
        <w:r w:rsidR="00E42BBF">
          <w:rPr>
            <w:noProof/>
            <w:webHidden/>
          </w:rPr>
          <w:fldChar w:fldCharType="end"/>
        </w:r>
      </w:hyperlink>
    </w:p>
    <w:p w14:paraId="643F51D5" w14:textId="493EEF99" w:rsidR="00E42BBF" w:rsidRDefault="00073332">
      <w:pPr>
        <w:pStyle w:val="TOC2"/>
        <w:rPr>
          <w:rFonts w:asciiTheme="minorHAnsi" w:eastAsiaTheme="minorEastAsia" w:hAnsiTheme="minorHAnsi" w:cstheme="minorBidi"/>
          <w:noProof/>
          <w:sz w:val="22"/>
          <w:szCs w:val="22"/>
        </w:rPr>
      </w:pPr>
      <w:hyperlink w:anchor="_Toc70675812" w:history="1">
        <w:r w:rsidR="00E42BBF" w:rsidRPr="00925660">
          <w:rPr>
            <w:rStyle w:val="Hyperlink"/>
            <w:rFonts w:eastAsia="Times"/>
            <w:noProof/>
          </w:rPr>
          <w:t>LEAs and IHEs Eligible to apply for a Perkins V Reserve Subgrant</w:t>
        </w:r>
        <w:r w:rsidR="00E42BBF">
          <w:rPr>
            <w:noProof/>
            <w:webHidden/>
          </w:rPr>
          <w:tab/>
        </w:r>
        <w:r w:rsidR="00E42BBF">
          <w:rPr>
            <w:noProof/>
            <w:webHidden/>
          </w:rPr>
          <w:fldChar w:fldCharType="begin"/>
        </w:r>
        <w:r w:rsidR="00E42BBF">
          <w:rPr>
            <w:noProof/>
            <w:webHidden/>
          </w:rPr>
          <w:instrText xml:space="preserve"> PAGEREF _Toc70675812 \h </w:instrText>
        </w:r>
        <w:r w:rsidR="00E42BBF">
          <w:rPr>
            <w:noProof/>
            <w:webHidden/>
          </w:rPr>
        </w:r>
        <w:r w:rsidR="00E42BBF">
          <w:rPr>
            <w:noProof/>
            <w:webHidden/>
          </w:rPr>
          <w:fldChar w:fldCharType="separate"/>
        </w:r>
        <w:r w:rsidR="009B67BF">
          <w:rPr>
            <w:noProof/>
            <w:webHidden/>
          </w:rPr>
          <w:t>42</w:t>
        </w:r>
        <w:r w:rsidR="00E42BBF">
          <w:rPr>
            <w:noProof/>
            <w:webHidden/>
          </w:rPr>
          <w:fldChar w:fldCharType="end"/>
        </w:r>
      </w:hyperlink>
    </w:p>
    <w:p w14:paraId="316428CE" w14:textId="3BD2FAAA" w:rsidR="0013421F" w:rsidRPr="00944EFF" w:rsidRDefault="0013421F" w:rsidP="00944EFF">
      <w:pPr>
        <w:pStyle w:val="Heading1"/>
        <w:rPr>
          <w:sz w:val="24"/>
        </w:rPr>
        <w:sectPr w:rsidR="0013421F" w:rsidRPr="00944EFF" w:rsidSect="00842451">
          <w:headerReference w:type="default" r:id="rId14"/>
          <w:footerReference w:type="default" r:id="rId15"/>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p>
    <w:p w14:paraId="6A7E2267" w14:textId="77777777" w:rsidR="0013421F" w:rsidRPr="00944EFF" w:rsidRDefault="0013421F" w:rsidP="00944EFF">
      <w:pPr>
        <w:pStyle w:val="Heading1"/>
        <w:rPr>
          <w:b/>
          <w:sz w:val="24"/>
        </w:rPr>
      </w:pPr>
      <w:bookmarkStart w:id="0" w:name="_Toc47777375"/>
      <w:bookmarkStart w:id="1" w:name="_Toc47839011"/>
      <w:bookmarkStart w:id="2" w:name="_Toc47850297"/>
      <w:bookmarkStart w:id="3" w:name="_Toc48698906"/>
      <w:bookmarkStart w:id="4" w:name="_Toc49934158"/>
      <w:bookmarkStart w:id="5" w:name="_Toc50869611"/>
      <w:bookmarkStart w:id="6" w:name="_Toc70675774"/>
      <w:r w:rsidRPr="00944EFF">
        <w:rPr>
          <w:b/>
          <w:sz w:val="24"/>
        </w:rPr>
        <w:lastRenderedPageBreak/>
        <w:t>PART I:</w:t>
      </w:r>
      <w:bookmarkEnd w:id="0"/>
      <w:bookmarkEnd w:id="1"/>
      <w:bookmarkEnd w:id="2"/>
      <w:r w:rsidRPr="00944EFF">
        <w:rPr>
          <w:b/>
          <w:sz w:val="24"/>
        </w:rPr>
        <w:t xml:space="preserve"> General Information</w:t>
      </w:r>
      <w:bookmarkEnd w:id="3"/>
      <w:bookmarkEnd w:id="4"/>
      <w:bookmarkEnd w:id="5"/>
      <w:bookmarkEnd w:id="6"/>
    </w:p>
    <w:p w14:paraId="03FAB2C5" w14:textId="77777777" w:rsidR="0013421F" w:rsidRPr="009A78CE" w:rsidRDefault="0013421F" w:rsidP="00F62D52">
      <w:pPr>
        <w:widowControl w:val="0"/>
      </w:pPr>
    </w:p>
    <w:p w14:paraId="43A8F1E1" w14:textId="77777777" w:rsidR="0013421F" w:rsidRPr="00BC7FE6" w:rsidRDefault="0013421F" w:rsidP="00C458A4">
      <w:pPr>
        <w:pStyle w:val="Heading2"/>
        <w:rPr>
          <w:szCs w:val="24"/>
        </w:rPr>
      </w:pPr>
      <w:bookmarkStart w:id="7" w:name="_Toc47777376"/>
      <w:bookmarkStart w:id="8" w:name="_Toc47839012"/>
      <w:bookmarkStart w:id="9" w:name="_Toc47850298"/>
      <w:bookmarkStart w:id="10" w:name="_Toc48698907"/>
      <w:bookmarkStart w:id="11" w:name="_Toc49934159"/>
      <w:bookmarkStart w:id="12" w:name="_Toc50869612"/>
      <w:bookmarkStart w:id="13" w:name="_Toc70675775"/>
      <w:r w:rsidRPr="009A78CE">
        <w:rPr>
          <w:szCs w:val="24"/>
        </w:rPr>
        <w:t>Introduction</w:t>
      </w:r>
      <w:bookmarkEnd w:id="7"/>
      <w:bookmarkEnd w:id="8"/>
      <w:bookmarkEnd w:id="9"/>
      <w:bookmarkEnd w:id="10"/>
      <w:bookmarkEnd w:id="11"/>
      <w:bookmarkEnd w:id="12"/>
      <w:r w:rsidR="00E54572" w:rsidRPr="009A78CE">
        <w:rPr>
          <w:szCs w:val="24"/>
        </w:rPr>
        <w:t xml:space="preserve"> </w:t>
      </w:r>
      <w:r w:rsidR="00E54572" w:rsidRPr="00BC7FE6">
        <w:rPr>
          <w:szCs w:val="24"/>
        </w:rPr>
        <w:t>and Purpose</w:t>
      </w:r>
      <w:bookmarkEnd w:id="13"/>
    </w:p>
    <w:p w14:paraId="43541510" w14:textId="77777777" w:rsidR="0013421F" w:rsidRPr="00BC7FE6" w:rsidRDefault="0013421F" w:rsidP="0065761F"/>
    <w:p w14:paraId="0BB8D5DE" w14:textId="530E9775" w:rsidR="00E91FBA" w:rsidRDefault="00E91FBA" w:rsidP="0065761F">
      <w:bookmarkStart w:id="14" w:name="_Toc48698908"/>
      <w:bookmarkStart w:id="15" w:name="_Toc49934160"/>
      <w:r w:rsidRPr="00E91FBA">
        <w:t xml:space="preserve">The South Carolina Department of Education (SCDE) has allocated </w:t>
      </w:r>
      <w:r w:rsidR="00DC42E9">
        <w:t xml:space="preserve">funds </w:t>
      </w:r>
      <w:r>
        <w:t xml:space="preserve">from </w:t>
      </w:r>
      <w:r w:rsidR="008C7B09">
        <w:t xml:space="preserve">its </w:t>
      </w:r>
      <w:r>
        <w:t xml:space="preserve">Fiscal Year (FY) </w:t>
      </w:r>
      <w:r w:rsidR="00513FB4">
        <w:t>20</w:t>
      </w:r>
      <w:r w:rsidR="00DC42E9">
        <w:t xml:space="preserve">21 </w:t>
      </w:r>
      <w:r w:rsidR="00DC42E9" w:rsidRPr="00E91FBA">
        <w:t>Strengthening Career and Technical Education for the 21st Century Act (Perkins V</w:t>
      </w:r>
      <w:r w:rsidR="00DC42E9">
        <w:t xml:space="preserve">) allocation </w:t>
      </w:r>
      <w:r>
        <w:t>from t</w:t>
      </w:r>
      <w:r w:rsidRPr="00E91FBA">
        <w:t xml:space="preserve">he U.S. Department of </w:t>
      </w:r>
      <w:r>
        <w:t>Education (USED</w:t>
      </w:r>
      <w:r w:rsidRPr="00E91FBA">
        <w:t>)</w:t>
      </w:r>
      <w:r w:rsidR="008C7B09">
        <w:t xml:space="preserve"> for the </w:t>
      </w:r>
      <w:r w:rsidR="00C5547B" w:rsidRPr="00C5547B">
        <w:t>Perkins V Reserve subgrant</w:t>
      </w:r>
      <w:r>
        <w:t xml:space="preserve">. </w:t>
      </w:r>
      <w:r w:rsidR="008C7B09">
        <w:t xml:space="preserve">The </w:t>
      </w:r>
      <w:r w:rsidR="008F766F">
        <w:t xml:space="preserve">SCDE’s </w:t>
      </w:r>
      <w:r w:rsidR="00DC42E9" w:rsidRPr="00E91FBA">
        <w:t>Office of Career</w:t>
      </w:r>
      <w:r w:rsidR="00DC42E9">
        <w:t xml:space="preserve"> and Technical Education (OCTE)</w:t>
      </w:r>
      <w:r w:rsidRPr="00E91FBA">
        <w:t xml:space="preserve"> will use a competitive process to award </w:t>
      </w:r>
      <w:proofErr w:type="spellStart"/>
      <w:r w:rsidRPr="00E91FBA">
        <w:t>subgrants</w:t>
      </w:r>
      <w:proofErr w:type="spellEnd"/>
      <w:r w:rsidRPr="00E91FBA">
        <w:t xml:space="preserve"> to eligible </w:t>
      </w:r>
      <w:r w:rsidR="004F05A7">
        <w:t>local education agencies (</w:t>
      </w:r>
      <w:r>
        <w:t>LEAs</w:t>
      </w:r>
      <w:r w:rsidR="004F05A7">
        <w:t>)</w:t>
      </w:r>
      <w:r w:rsidR="00DE2AC0">
        <w:t xml:space="preserve"> and </w:t>
      </w:r>
      <w:r w:rsidR="004F05A7">
        <w:t>institutions of higher education (</w:t>
      </w:r>
      <w:r w:rsidR="00DE2AC0">
        <w:t>IHEs</w:t>
      </w:r>
      <w:r w:rsidR="004F05A7">
        <w:t>)</w:t>
      </w:r>
      <w:r>
        <w:t>.</w:t>
      </w:r>
    </w:p>
    <w:p w14:paraId="4CF14AF6" w14:textId="77777777" w:rsidR="00E91FBA" w:rsidRDefault="00E91FBA" w:rsidP="0065761F"/>
    <w:p w14:paraId="3BFDD13A" w14:textId="6402CA00" w:rsidR="00A56BEA" w:rsidRDefault="00A56BEA" w:rsidP="00DE2AC0">
      <w:r w:rsidRPr="00A56BEA">
        <w:t xml:space="preserve">Perkins V Reserve funding </w:t>
      </w:r>
      <w:r w:rsidR="002575AD">
        <w:t xml:space="preserve">was designed </w:t>
      </w:r>
      <w:r w:rsidRPr="00A56BEA">
        <w:t>to</w:t>
      </w:r>
    </w:p>
    <w:p w14:paraId="6212CCEB" w14:textId="77777777" w:rsidR="00A56BEA" w:rsidRDefault="00A56BEA" w:rsidP="00C11B06">
      <w:pPr>
        <w:pStyle w:val="ListParagraph"/>
        <w:numPr>
          <w:ilvl w:val="0"/>
          <w:numId w:val="20"/>
        </w:numPr>
      </w:pPr>
      <w:r>
        <w:t>Foster innovation through the identification and promotion of promising and proven career and technical education programs, practices, and strategies, which may include programs, practices, and strategies that prepare individuals for nontraditional fields; or</w:t>
      </w:r>
    </w:p>
    <w:p w14:paraId="064C463D" w14:textId="77777777" w:rsidR="00A56BEA" w:rsidRDefault="00A56BEA" w:rsidP="00C11B06">
      <w:pPr>
        <w:pStyle w:val="ListParagraph"/>
        <w:numPr>
          <w:ilvl w:val="0"/>
          <w:numId w:val="20"/>
        </w:numPr>
      </w:pPr>
      <w:r>
        <w:t>Promote the development, implementation, and adoption of programs of study or career pathways aligned with state-identified high-skill, high-wage, or in-demand occupations or industries.</w:t>
      </w:r>
    </w:p>
    <w:p w14:paraId="674DAF39" w14:textId="77777777" w:rsidR="00A56BEA" w:rsidRDefault="00A56BEA" w:rsidP="00DE2AC0"/>
    <w:p w14:paraId="72D8A7C0" w14:textId="35161DC7" w:rsidR="00A56BEA" w:rsidRPr="00D74F33" w:rsidRDefault="00A56BEA" w:rsidP="00A56BEA">
      <w:pPr>
        <w:rPr>
          <w:spacing w:val="-4"/>
        </w:rPr>
      </w:pPr>
      <w:r>
        <w:t xml:space="preserve">The purpose of </w:t>
      </w:r>
      <w:r w:rsidR="002575AD">
        <w:t xml:space="preserve">the SCDE </w:t>
      </w:r>
      <w:r>
        <w:t xml:space="preserve">Perkins V Reserve subgrant </w:t>
      </w:r>
      <w:r w:rsidR="00E91FBA">
        <w:t xml:space="preserve">is to build upon the </w:t>
      </w:r>
      <w:r w:rsidR="00E91FBA" w:rsidRPr="00E91FBA">
        <w:t xml:space="preserve">South Carolina State Plan for Career Technical Education (CTE) to </w:t>
      </w:r>
      <w:r w:rsidR="00DE2AC0">
        <w:t>strengthen and align programs and partnerships as outlined under the Perkins V legislation</w:t>
      </w:r>
      <w:r w:rsidR="002575AD">
        <w:t>.</w:t>
      </w:r>
      <w:r w:rsidR="00DE2AC0">
        <w:t xml:space="preserve"> </w:t>
      </w:r>
      <w:r w:rsidR="002575AD">
        <w:t xml:space="preserve">Funds will be used </w:t>
      </w:r>
      <w:r w:rsidRPr="00D74F33">
        <w:rPr>
          <w:spacing w:val="-4"/>
        </w:rPr>
        <w:t>to address regional or statewide workforce development needs in high-skill, high-wage, or in-demand occupations in critical or emerging industries.</w:t>
      </w:r>
      <w:r>
        <w:rPr>
          <w:spacing w:val="-4"/>
        </w:rPr>
        <w:t xml:space="preserve"> </w:t>
      </w:r>
      <w:r w:rsidRPr="00D74F33">
        <w:rPr>
          <w:spacing w:val="-4"/>
        </w:rPr>
        <w:t>The top industries in South Carolina for current focus are:</w:t>
      </w:r>
    </w:p>
    <w:p w14:paraId="7CA8621D" w14:textId="63F4CEC1" w:rsidR="00A56BEA" w:rsidRPr="00D74F33" w:rsidRDefault="00A56BEA" w:rsidP="00C11B06">
      <w:pPr>
        <w:pStyle w:val="ListParagraph"/>
        <w:numPr>
          <w:ilvl w:val="0"/>
          <w:numId w:val="21"/>
        </w:numPr>
        <w:ind w:left="720" w:hanging="360"/>
        <w:rPr>
          <w:spacing w:val="-4"/>
        </w:rPr>
      </w:pPr>
      <w:r w:rsidRPr="00D74F33">
        <w:rPr>
          <w:spacing w:val="-4"/>
        </w:rPr>
        <w:t>Health Care/Health Sciences</w:t>
      </w:r>
      <w:r w:rsidR="00943755">
        <w:rPr>
          <w:spacing w:val="-4"/>
        </w:rPr>
        <w:t>,</w:t>
      </w:r>
    </w:p>
    <w:p w14:paraId="62C8EBFE" w14:textId="6498DB4A" w:rsidR="00A56BEA" w:rsidRPr="00D74F33" w:rsidRDefault="00A56BEA" w:rsidP="00C11B06">
      <w:pPr>
        <w:pStyle w:val="ListParagraph"/>
        <w:numPr>
          <w:ilvl w:val="0"/>
          <w:numId w:val="21"/>
        </w:numPr>
        <w:ind w:left="720" w:hanging="360"/>
        <w:rPr>
          <w:spacing w:val="-4"/>
        </w:rPr>
      </w:pPr>
      <w:r w:rsidRPr="00D74F33">
        <w:rPr>
          <w:spacing w:val="-4"/>
        </w:rPr>
        <w:t>Business and Information Technology</w:t>
      </w:r>
      <w:r w:rsidR="00943755">
        <w:rPr>
          <w:spacing w:val="-4"/>
        </w:rPr>
        <w:t>,</w:t>
      </w:r>
    </w:p>
    <w:p w14:paraId="51125A0C" w14:textId="14DE49D5" w:rsidR="00A56BEA" w:rsidRPr="00D74F33" w:rsidRDefault="00A56BEA" w:rsidP="00C11B06">
      <w:pPr>
        <w:pStyle w:val="ListParagraph"/>
        <w:numPr>
          <w:ilvl w:val="0"/>
          <w:numId w:val="21"/>
        </w:numPr>
        <w:ind w:left="720" w:hanging="360"/>
        <w:rPr>
          <w:spacing w:val="-4"/>
        </w:rPr>
      </w:pPr>
      <w:r w:rsidRPr="00D74F33">
        <w:rPr>
          <w:spacing w:val="-4"/>
        </w:rPr>
        <w:t>Manufacturing</w:t>
      </w:r>
      <w:r w:rsidR="00943755">
        <w:rPr>
          <w:spacing w:val="-4"/>
        </w:rPr>
        <w:t>,</w:t>
      </w:r>
    </w:p>
    <w:p w14:paraId="481551FB" w14:textId="1E33F5DA" w:rsidR="00A56BEA" w:rsidRPr="00D74F33" w:rsidRDefault="00A56BEA" w:rsidP="00C11B06">
      <w:pPr>
        <w:pStyle w:val="ListParagraph"/>
        <w:numPr>
          <w:ilvl w:val="0"/>
          <w:numId w:val="21"/>
        </w:numPr>
        <w:ind w:left="720" w:hanging="360"/>
        <w:rPr>
          <w:spacing w:val="-4"/>
        </w:rPr>
      </w:pPr>
      <w:r w:rsidRPr="00D74F33">
        <w:rPr>
          <w:spacing w:val="-4"/>
        </w:rPr>
        <w:t>Transportation, Distribution, and Logistics</w:t>
      </w:r>
      <w:r w:rsidR="00943755">
        <w:rPr>
          <w:spacing w:val="-4"/>
        </w:rPr>
        <w:t>,</w:t>
      </w:r>
    </w:p>
    <w:p w14:paraId="74F6D8EE" w14:textId="5FD22009" w:rsidR="00A56BEA" w:rsidRPr="00D74F33" w:rsidRDefault="00A56BEA" w:rsidP="00C11B06">
      <w:pPr>
        <w:pStyle w:val="ListParagraph"/>
        <w:numPr>
          <w:ilvl w:val="0"/>
          <w:numId w:val="21"/>
        </w:numPr>
        <w:ind w:left="720" w:hanging="360"/>
        <w:rPr>
          <w:spacing w:val="-4"/>
        </w:rPr>
      </w:pPr>
      <w:r w:rsidRPr="00D74F33">
        <w:rPr>
          <w:spacing w:val="-4"/>
        </w:rPr>
        <w:t>Construction</w:t>
      </w:r>
      <w:r w:rsidR="00943755">
        <w:rPr>
          <w:spacing w:val="-4"/>
        </w:rPr>
        <w:t>,</w:t>
      </w:r>
    </w:p>
    <w:p w14:paraId="3CED1EFE" w14:textId="5BF0C736" w:rsidR="00A56BEA" w:rsidRPr="00D74F33" w:rsidRDefault="00A56BEA" w:rsidP="00C11B06">
      <w:pPr>
        <w:pStyle w:val="ListParagraph"/>
        <w:numPr>
          <w:ilvl w:val="0"/>
          <w:numId w:val="21"/>
        </w:numPr>
        <w:ind w:left="720" w:hanging="360"/>
        <w:rPr>
          <w:spacing w:val="-4"/>
        </w:rPr>
      </w:pPr>
      <w:r w:rsidRPr="00D74F33">
        <w:rPr>
          <w:spacing w:val="-4"/>
        </w:rPr>
        <w:t>Hospitality &amp; Tourism</w:t>
      </w:r>
      <w:r w:rsidR="00943755">
        <w:rPr>
          <w:spacing w:val="-4"/>
        </w:rPr>
        <w:t>, and</w:t>
      </w:r>
    </w:p>
    <w:p w14:paraId="6FCACBEA" w14:textId="77777777" w:rsidR="00A56BEA" w:rsidRDefault="00A56BEA" w:rsidP="00C11B06">
      <w:pPr>
        <w:pStyle w:val="ListParagraph"/>
        <w:numPr>
          <w:ilvl w:val="0"/>
          <w:numId w:val="21"/>
        </w:numPr>
        <w:ind w:left="720" w:hanging="360"/>
        <w:rPr>
          <w:spacing w:val="-4"/>
        </w:rPr>
      </w:pPr>
      <w:r w:rsidRPr="00D74F33">
        <w:rPr>
          <w:spacing w:val="-4"/>
        </w:rPr>
        <w:t>Agriculture</w:t>
      </w:r>
      <w:r>
        <w:rPr>
          <w:spacing w:val="-4"/>
        </w:rPr>
        <w:t>.</w:t>
      </w:r>
    </w:p>
    <w:p w14:paraId="6A8DC2E6" w14:textId="09A6F43B" w:rsidR="00DE2AC0" w:rsidRDefault="00DE2AC0" w:rsidP="00DE2AC0"/>
    <w:p w14:paraId="6DED7859" w14:textId="6994C447" w:rsidR="00C17F50" w:rsidRDefault="00813FAB" w:rsidP="00A56BEA">
      <w:pPr>
        <w:rPr>
          <w:spacing w:val="-4"/>
        </w:rPr>
      </w:pPr>
      <w:r w:rsidRPr="000C4EB1">
        <w:t>Up to</w:t>
      </w:r>
      <w:r w:rsidR="00DE2AC0" w:rsidRPr="000C4EB1">
        <w:t xml:space="preserve"> $</w:t>
      </w:r>
      <w:r w:rsidRPr="000C4EB1">
        <w:t>1,224,000</w:t>
      </w:r>
      <w:r w:rsidR="00DE2AC0" w:rsidRPr="000C4EB1">
        <w:t xml:space="preserve"> will be available for new </w:t>
      </w:r>
      <w:proofErr w:type="spellStart"/>
      <w:r w:rsidR="00DE2AC0" w:rsidRPr="000C4EB1">
        <w:t>subgrants</w:t>
      </w:r>
      <w:proofErr w:type="spellEnd"/>
      <w:r w:rsidR="00DE2AC0" w:rsidRPr="000C4EB1">
        <w:t xml:space="preserve"> in this funding cycle. </w:t>
      </w:r>
      <w:proofErr w:type="spellStart"/>
      <w:r w:rsidR="007426D5">
        <w:rPr>
          <w:spacing w:val="-4"/>
        </w:rPr>
        <w:t>Subgr</w:t>
      </w:r>
      <w:r w:rsidR="007426D5" w:rsidRPr="00D74F33">
        <w:rPr>
          <w:spacing w:val="-4"/>
        </w:rPr>
        <w:t>ants</w:t>
      </w:r>
      <w:proofErr w:type="spellEnd"/>
      <w:r w:rsidR="00C17F50" w:rsidRPr="00D74F33">
        <w:rPr>
          <w:spacing w:val="-4"/>
        </w:rPr>
        <w:t xml:space="preserve"> </w:t>
      </w:r>
      <w:r w:rsidR="00C17F50">
        <w:rPr>
          <w:spacing w:val="-4"/>
        </w:rPr>
        <w:t>will be</w:t>
      </w:r>
      <w:r w:rsidR="00C17F50" w:rsidRPr="00D74F33">
        <w:rPr>
          <w:spacing w:val="-4"/>
        </w:rPr>
        <w:t xml:space="preserve"> awarded to eligible recipients to support special projects focused on collaboration, development, improvement and/or expansion of CTE prog</w:t>
      </w:r>
      <w:r w:rsidR="00A56BEA">
        <w:rPr>
          <w:spacing w:val="-4"/>
        </w:rPr>
        <w:t>rams.</w:t>
      </w:r>
    </w:p>
    <w:p w14:paraId="4A2EEE89" w14:textId="77777777" w:rsidR="00C17F50" w:rsidRPr="00C17F50" w:rsidRDefault="00C17F50" w:rsidP="00C17F50">
      <w:pPr>
        <w:ind w:left="360"/>
        <w:rPr>
          <w:spacing w:val="-4"/>
        </w:rPr>
      </w:pPr>
    </w:p>
    <w:p w14:paraId="0581CF85" w14:textId="4952613A" w:rsidR="00DE2AC0" w:rsidRDefault="00DE2AC0" w:rsidP="00DE2AC0">
      <w:r w:rsidRPr="000C4EB1">
        <w:t xml:space="preserve">The SCDE anticipates awarding </w:t>
      </w:r>
      <w:r w:rsidR="00813FAB" w:rsidRPr="000C4EB1">
        <w:t xml:space="preserve">at least 16 </w:t>
      </w:r>
      <w:proofErr w:type="spellStart"/>
      <w:r w:rsidR="00813FAB" w:rsidRPr="000C4EB1">
        <w:t>subgrants</w:t>
      </w:r>
      <w:proofErr w:type="spellEnd"/>
      <w:r w:rsidR="007426D5">
        <w:t xml:space="preserve"> of no more than $75,000 each</w:t>
      </w:r>
      <w:r w:rsidRPr="000C4EB1">
        <w:t>. Award amounts will be determined based on the quality of applications received and total funding requested. Final budgets may be negotiated based on demonstrated needs. All subgrant awards are contingent upon total allocations to the SCDE by the US</w:t>
      </w:r>
      <w:r w:rsidR="00DC42E9" w:rsidRPr="000C4EB1">
        <w:t>ED</w:t>
      </w:r>
      <w:r w:rsidRPr="000C4EB1">
        <w:t>.</w:t>
      </w:r>
    </w:p>
    <w:p w14:paraId="6002DB4F" w14:textId="77777777" w:rsidR="00DE2AC0" w:rsidRDefault="00DE2AC0" w:rsidP="00DE2AC0"/>
    <w:p w14:paraId="72BA3D34" w14:textId="336E23FD" w:rsidR="00BE66D4" w:rsidRDefault="00DE2AC0" w:rsidP="0065761F">
      <w:r>
        <w:t xml:space="preserve">The subgrant period is </w:t>
      </w:r>
      <w:r w:rsidR="00095583">
        <w:t xml:space="preserve">July </w:t>
      </w:r>
      <w:r w:rsidR="000B5568">
        <w:t xml:space="preserve">1, </w:t>
      </w:r>
      <w:r w:rsidR="00391AC0">
        <w:t>2021</w:t>
      </w:r>
      <w:r w:rsidR="007426D5">
        <w:t>,</w:t>
      </w:r>
      <w:r>
        <w:t xml:space="preserve"> through </w:t>
      </w:r>
      <w:r w:rsidR="00DC42E9">
        <w:t>September 30, 202</w:t>
      </w:r>
      <w:r w:rsidR="00095583">
        <w:t>2</w:t>
      </w:r>
      <w:r>
        <w:t>, and is subject to the availability of federal funds and projects</w:t>
      </w:r>
      <w:r w:rsidR="007426D5">
        <w:t xml:space="preserve"> meeting all</w:t>
      </w:r>
      <w:r>
        <w:t xml:space="preserve"> subgrant program requirements</w:t>
      </w:r>
      <w:r w:rsidR="000B5568">
        <w:t xml:space="preserve">. </w:t>
      </w:r>
      <w:r>
        <w:t xml:space="preserve">All funds </w:t>
      </w:r>
      <w:r w:rsidR="00BC7130">
        <w:t xml:space="preserve">must </w:t>
      </w:r>
      <w:r w:rsidR="00943755">
        <w:t xml:space="preserve">be </w:t>
      </w:r>
      <w:r>
        <w:t xml:space="preserve">fully expended by </w:t>
      </w:r>
      <w:r w:rsidR="00BC7130">
        <w:t>September 30, 202</w:t>
      </w:r>
      <w:r w:rsidR="00095583">
        <w:t>2</w:t>
      </w:r>
      <w:r>
        <w:t xml:space="preserve">. The </w:t>
      </w:r>
      <w:proofErr w:type="spellStart"/>
      <w:r>
        <w:t>subgrantee</w:t>
      </w:r>
      <w:proofErr w:type="spellEnd"/>
      <w:r>
        <w:t xml:space="preserve"> may obligate funds upon receipt of the subgrant award notice. However, no funds will be disbursed until after the </w:t>
      </w:r>
      <w:r w:rsidR="007063AA">
        <w:t xml:space="preserve">budget has been entered and approved in the </w:t>
      </w:r>
      <w:r w:rsidR="007063AA" w:rsidRPr="007063AA">
        <w:t>Grants Accounting Processing System (GAPS</w:t>
      </w:r>
      <w:r w:rsidR="007063AA">
        <w:t xml:space="preserve">). </w:t>
      </w:r>
      <w:r w:rsidR="00BE66D4">
        <w:t xml:space="preserve">Grant payments are </w:t>
      </w:r>
      <w:r w:rsidR="00BE66D4">
        <w:lastRenderedPageBreak/>
        <w:t>made on a cost-reimbursement basis so a</w:t>
      </w:r>
      <w:r w:rsidR="00BE66D4" w:rsidRPr="005A1E12">
        <w:t xml:space="preserve">pplicants should have at least three months of </w:t>
      </w:r>
      <w:r w:rsidR="00BE66D4">
        <w:t>operating</w:t>
      </w:r>
      <w:r w:rsidR="00BE66D4" w:rsidRPr="005A1E12">
        <w:t xml:space="preserve"> funds at their disposal to implement the program</w:t>
      </w:r>
      <w:r w:rsidR="00BE66D4">
        <w:t xml:space="preserve"> to compensate for any delays in receiving reimbursement payments</w:t>
      </w:r>
      <w:r w:rsidR="00BE66D4" w:rsidRPr="005A1E12">
        <w:t>.</w:t>
      </w:r>
    </w:p>
    <w:p w14:paraId="317547F3" w14:textId="77777777" w:rsidR="00A56BEA" w:rsidRDefault="00A56BEA" w:rsidP="0065761F"/>
    <w:p w14:paraId="6139BF05" w14:textId="77777777" w:rsidR="0013421F" w:rsidRPr="009A78CE" w:rsidRDefault="0013421F" w:rsidP="00C458A4">
      <w:pPr>
        <w:pStyle w:val="Heading2"/>
        <w:rPr>
          <w:szCs w:val="24"/>
        </w:rPr>
      </w:pPr>
      <w:bookmarkStart w:id="16" w:name="_Toc70675776"/>
      <w:r w:rsidRPr="009A78CE">
        <w:rPr>
          <w:szCs w:val="24"/>
        </w:rPr>
        <w:t>Eligible Applicants</w:t>
      </w:r>
      <w:bookmarkEnd w:id="16"/>
    </w:p>
    <w:p w14:paraId="7F6202F2" w14:textId="77777777" w:rsidR="0013421F" w:rsidRPr="009A78CE" w:rsidRDefault="0013421F" w:rsidP="0065761F"/>
    <w:p w14:paraId="6E17FFD6" w14:textId="75D9AAFE" w:rsidR="007063AA" w:rsidRDefault="008F766F" w:rsidP="00B668A9">
      <w:r>
        <w:t xml:space="preserve">Eligible applicants </w:t>
      </w:r>
      <w:r w:rsidR="007063AA">
        <w:t xml:space="preserve">for a </w:t>
      </w:r>
      <w:r w:rsidR="009B19E1" w:rsidRPr="009B19E1">
        <w:t xml:space="preserve">Perkins V Reserve subgrant </w:t>
      </w:r>
      <w:r w:rsidR="007063AA">
        <w:t xml:space="preserve">are </w:t>
      </w:r>
      <w:r w:rsidR="00813FAB">
        <w:t xml:space="preserve">current Perkins V </w:t>
      </w:r>
      <w:proofErr w:type="spellStart"/>
      <w:r>
        <w:t>subgrantees</w:t>
      </w:r>
      <w:proofErr w:type="spellEnd"/>
      <w:r w:rsidR="00B668A9">
        <w:t xml:space="preserve"> (i.e.,</w:t>
      </w:r>
      <w:r>
        <w:t xml:space="preserve"> </w:t>
      </w:r>
      <w:r w:rsidR="007063AA">
        <w:t>LEAs and IH</w:t>
      </w:r>
      <w:r w:rsidR="00B668A9">
        <w:t>Es that currently offer Perkins-</w:t>
      </w:r>
      <w:r w:rsidR="007063AA">
        <w:t>approved CTE programs</w:t>
      </w:r>
      <w:r w:rsidR="00B668A9">
        <w:t>).</w:t>
      </w:r>
      <w:r w:rsidR="00095583">
        <w:t xml:space="preserve"> See </w:t>
      </w:r>
      <w:r w:rsidR="00095583" w:rsidRPr="00AE0F79">
        <w:t>page</w:t>
      </w:r>
      <w:r w:rsidR="00132047" w:rsidRPr="00AE0F79">
        <w:t>s</w:t>
      </w:r>
      <w:r w:rsidR="00095583" w:rsidRPr="00AE0F79">
        <w:t xml:space="preserve"> </w:t>
      </w:r>
      <w:r w:rsidR="00AE0F79" w:rsidRPr="00AE0F79">
        <w:t>4</w:t>
      </w:r>
      <w:r w:rsidR="004E41D9">
        <w:t>2</w:t>
      </w:r>
      <w:r w:rsidR="00082B8B" w:rsidRPr="00AE0F79">
        <w:t>–4</w:t>
      </w:r>
      <w:r w:rsidR="004E41D9">
        <w:t>3</w:t>
      </w:r>
      <w:r w:rsidR="00095583">
        <w:t xml:space="preserve"> for a list of eligible applicants.</w:t>
      </w:r>
    </w:p>
    <w:p w14:paraId="29BEB3BF" w14:textId="77777777" w:rsidR="007063AA" w:rsidRPr="009A78CE" w:rsidRDefault="007063AA" w:rsidP="007063AA"/>
    <w:p w14:paraId="14027BBC" w14:textId="77777777" w:rsidR="001E4BFC" w:rsidRPr="009A78CE" w:rsidRDefault="001E4BFC" w:rsidP="00EF015C">
      <w:pPr>
        <w:pStyle w:val="Heading2"/>
        <w:widowControl w:val="0"/>
        <w:rPr>
          <w:szCs w:val="24"/>
        </w:rPr>
      </w:pPr>
      <w:bookmarkStart w:id="17" w:name="_Toc70675777"/>
      <w:bookmarkStart w:id="18" w:name="_Toc47777377"/>
      <w:bookmarkStart w:id="19" w:name="_Toc47839013"/>
      <w:bookmarkStart w:id="20" w:name="_Toc47850299"/>
      <w:bookmarkStart w:id="21" w:name="_Toc48698915"/>
      <w:bookmarkStart w:id="22" w:name="_Toc49934167"/>
      <w:bookmarkStart w:id="23" w:name="_Toc50869614"/>
      <w:bookmarkEnd w:id="14"/>
      <w:bookmarkEnd w:id="15"/>
      <w:r w:rsidRPr="00CA4BAF">
        <w:t>Competitive Priorities</w:t>
      </w:r>
      <w:bookmarkEnd w:id="17"/>
    </w:p>
    <w:p w14:paraId="268C14E1" w14:textId="77777777" w:rsidR="00D74F33" w:rsidRPr="00D74F33" w:rsidRDefault="00D74F33" w:rsidP="00D74F33">
      <w:pPr>
        <w:rPr>
          <w:spacing w:val="-4"/>
        </w:rPr>
      </w:pPr>
    </w:p>
    <w:p w14:paraId="1C781C95" w14:textId="77777777" w:rsidR="009B11C0" w:rsidRPr="009B11C0" w:rsidRDefault="00D74F33" w:rsidP="009B11C0">
      <w:r w:rsidRPr="00680CE8">
        <w:t xml:space="preserve">The SCDE has </w:t>
      </w:r>
      <w:r w:rsidRPr="003E7DC7">
        <w:t xml:space="preserve">established </w:t>
      </w:r>
      <w:r>
        <w:t>a competitive priority</w:t>
      </w:r>
      <w:r w:rsidRPr="003E7DC7">
        <w:t xml:space="preserve"> for </w:t>
      </w:r>
      <w:r>
        <w:t>this</w:t>
      </w:r>
      <w:r w:rsidRPr="003E7DC7">
        <w:t xml:space="preserve"> funding cycle.</w:t>
      </w:r>
      <w:r>
        <w:t xml:space="preserve"> </w:t>
      </w:r>
      <w:r w:rsidRPr="00F62CA8">
        <w:t xml:space="preserve">To </w:t>
      </w:r>
      <w:r w:rsidRPr="00F62CA8">
        <w:rPr>
          <w:spacing w:val="-1"/>
        </w:rPr>
        <w:t>receive</w:t>
      </w:r>
      <w:r w:rsidRPr="00F62CA8">
        <w:t xml:space="preserve"> </w:t>
      </w:r>
      <w:r w:rsidRPr="00F62CA8">
        <w:rPr>
          <w:spacing w:val="-1"/>
        </w:rPr>
        <w:t>competitive</w:t>
      </w:r>
      <w:r w:rsidRPr="00F62CA8">
        <w:t xml:space="preserve"> priority</w:t>
      </w:r>
      <w:r w:rsidRPr="00F62CA8">
        <w:rPr>
          <w:spacing w:val="-5"/>
        </w:rPr>
        <w:t xml:space="preserve"> </w:t>
      </w:r>
      <w:r w:rsidRPr="00F62CA8">
        <w:t xml:space="preserve">points, the </w:t>
      </w:r>
      <w:r w:rsidRPr="00F62CA8">
        <w:rPr>
          <w:spacing w:val="-1"/>
        </w:rPr>
        <w:t>application</w:t>
      </w:r>
      <w:r w:rsidRPr="00F62CA8">
        <w:t xml:space="preserve"> </w:t>
      </w:r>
      <w:r w:rsidRPr="004503F9">
        <w:rPr>
          <w:i/>
        </w:rPr>
        <w:t>must</w:t>
      </w:r>
      <w:r w:rsidRPr="00F62CA8">
        <w:t xml:space="preserve"> </w:t>
      </w:r>
      <w:r w:rsidRPr="00F62CA8">
        <w:rPr>
          <w:spacing w:val="-1"/>
        </w:rPr>
        <w:t>identify</w:t>
      </w:r>
      <w:r w:rsidRPr="00F62CA8">
        <w:rPr>
          <w:spacing w:val="-4"/>
        </w:rPr>
        <w:t xml:space="preserve"> </w:t>
      </w:r>
      <w:r>
        <w:rPr>
          <w:spacing w:val="-4"/>
        </w:rPr>
        <w:t xml:space="preserve">a collaborative partnership between a </w:t>
      </w:r>
      <w:r w:rsidR="00CA04D6">
        <w:rPr>
          <w:spacing w:val="-4"/>
        </w:rPr>
        <w:t xml:space="preserve">current Perkins V LEA </w:t>
      </w:r>
      <w:proofErr w:type="spellStart"/>
      <w:r w:rsidR="00CA04D6">
        <w:rPr>
          <w:spacing w:val="-4"/>
        </w:rPr>
        <w:t>subgrantee</w:t>
      </w:r>
      <w:proofErr w:type="spellEnd"/>
      <w:r w:rsidR="00CA04D6">
        <w:rPr>
          <w:spacing w:val="-4"/>
        </w:rPr>
        <w:t xml:space="preserve"> and a current Perkins V IHE </w:t>
      </w:r>
      <w:proofErr w:type="spellStart"/>
      <w:r w:rsidR="00CA04D6">
        <w:rPr>
          <w:spacing w:val="-4"/>
        </w:rPr>
        <w:t>subgrantee</w:t>
      </w:r>
      <w:proofErr w:type="spellEnd"/>
      <w:r>
        <w:rPr>
          <w:spacing w:val="-4"/>
        </w:rPr>
        <w:t xml:space="preserve"> to address the </w:t>
      </w:r>
      <w:r w:rsidRPr="00D74F33">
        <w:rPr>
          <w:spacing w:val="-4"/>
        </w:rPr>
        <w:t>needs of all special population student</w:t>
      </w:r>
      <w:r>
        <w:rPr>
          <w:spacing w:val="-4"/>
        </w:rPr>
        <w:t xml:space="preserve">s as defined by </w:t>
      </w:r>
      <w:r w:rsidR="00B004C6">
        <w:rPr>
          <w:spacing w:val="-4"/>
        </w:rPr>
        <w:t xml:space="preserve">Section (3)(48) of </w:t>
      </w:r>
      <w:r>
        <w:rPr>
          <w:spacing w:val="-4"/>
        </w:rPr>
        <w:t>Perkins V legislation</w:t>
      </w:r>
      <w:r w:rsidR="00B004C6">
        <w:rPr>
          <w:spacing w:val="-4"/>
        </w:rPr>
        <w:t xml:space="preserve"> (see the definition in Appendix A)</w:t>
      </w:r>
      <w:r>
        <w:rPr>
          <w:spacing w:val="-4"/>
        </w:rPr>
        <w:t>. T</w:t>
      </w:r>
      <w:r w:rsidR="002023ED" w:rsidRPr="00F62CA8">
        <w:t xml:space="preserve">he </w:t>
      </w:r>
      <w:r w:rsidR="00C17F50">
        <w:rPr>
          <w:spacing w:val="-1"/>
        </w:rPr>
        <w:t>application</w:t>
      </w:r>
      <w:r w:rsidR="00C17F50" w:rsidRPr="00F62CA8">
        <w:t xml:space="preserve"> </w:t>
      </w:r>
      <w:r w:rsidR="002023ED" w:rsidRPr="00F62CA8">
        <w:t>narrative</w:t>
      </w:r>
      <w:r w:rsidR="002023ED" w:rsidRPr="00F62CA8">
        <w:rPr>
          <w:spacing w:val="-1"/>
        </w:rPr>
        <w:t xml:space="preserve"> </w:t>
      </w:r>
      <w:r w:rsidR="002023ED" w:rsidRPr="004503F9">
        <w:rPr>
          <w:i/>
        </w:rPr>
        <w:t>must</w:t>
      </w:r>
      <w:r w:rsidR="002023ED" w:rsidRPr="00F62CA8">
        <w:t xml:space="preserve"> </w:t>
      </w:r>
      <w:r w:rsidR="002023ED" w:rsidRPr="00547945">
        <w:t>clearly</w:t>
      </w:r>
      <w:r w:rsidR="002023ED">
        <w:rPr>
          <w:spacing w:val="-5"/>
        </w:rPr>
        <w:t xml:space="preserve"> provide </w:t>
      </w:r>
      <w:r w:rsidR="002023ED" w:rsidRPr="00547945">
        <w:rPr>
          <w:i/>
          <w:spacing w:val="-5"/>
        </w:rPr>
        <w:t>evidence</w:t>
      </w:r>
      <w:r w:rsidR="002023ED">
        <w:rPr>
          <w:spacing w:val="-5"/>
        </w:rPr>
        <w:t xml:space="preserve"> that t</w:t>
      </w:r>
      <w:r w:rsidR="002023ED" w:rsidRPr="00F62CA8">
        <w:t xml:space="preserve">he </w:t>
      </w:r>
      <w:r w:rsidR="002023ED" w:rsidRPr="00F62CA8">
        <w:rPr>
          <w:spacing w:val="-1"/>
        </w:rPr>
        <w:t>proposed</w:t>
      </w:r>
      <w:r w:rsidR="002023ED" w:rsidRPr="00F62CA8">
        <w:t xml:space="preserve"> </w:t>
      </w:r>
      <w:r>
        <w:rPr>
          <w:spacing w:val="-1"/>
        </w:rPr>
        <w:t xml:space="preserve">partnership </w:t>
      </w:r>
      <w:r w:rsidR="002023ED" w:rsidRPr="00F62CA8">
        <w:t xml:space="preserve">meets and </w:t>
      </w:r>
      <w:r w:rsidR="002023ED" w:rsidRPr="00F62CA8">
        <w:rPr>
          <w:spacing w:val="-1"/>
        </w:rPr>
        <w:t>fulfills</w:t>
      </w:r>
      <w:r w:rsidR="002023ED" w:rsidRPr="00F62CA8">
        <w:t xml:space="preserve"> the </w:t>
      </w:r>
      <w:r w:rsidR="002023ED" w:rsidRPr="00F62CA8">
        <w:rPr>
          <w:spacing w:val="-1"/>
        </w:rPr>
        <w:t>priority</w:t>
      </w:r>
      <w:r w:rsidR="006F2D93">
        <w:rPr>
          <w:spacing w:val="-1"/>
        </w:rPr>
        <w:t xml:space="preserve">. </w:t>
      </w:r>
      <w:r w:rsidR="002023ED" w:rsidRPr="003E7DC7">
        <w:t xml:space="preserve">Applicants must clearly meet the </w:t>
      </w:r>
      <w:r w:rsidR="00CA04D6">
        <w:t xml:space="preserve">partnership </w:t>
      </w:r>
      <w:r w:rsidR="002023ED" w:rsidRPr="003E7DC7">
        <w:t xml:space="preserve">criteria to earn </w:t>
      </w:r>
      <w:r w:rsidR="00CA04D6">
        <w:t xml:space="preserve">20 </w:t>
      </w:r>
      <w:r w:rsidR="002023ED" w:rsidRPr="003E7DC7">
        <w:t>additional points</w:t>
      </w:r>
      <w:r w:rsidR="006F2D93" w:rsidRPr="00D74F33">
        <w:t xml:space="preserve">. </w:t>
      </w:r>
      <w:r w:rsidR="002023ED" w:rsidRPr="00D74F33">
        <w:t>Applicants are not eligible for competitive points unless their application earns an average</w:t>
      </w:r>
      <w:r w:rsidR="002023ED" w:rsidRPr="003E7DC7">
        <w:t xml:space="preserve"> score </w:t>
      </w:r>
      <w:r w:rsidR="00523535">
        <w:t xml:space="preserve">of </w:t>
      </w:r>
      <w:r>
        <w:t>75</w:t>
      </w:r>
      <w:r w:rsidR="002023ED" w:rsidRPr="003E7DC7">
        <w:t xml:space="preserve"> points or higher</w:t>
      </w:r>
      <w:r w:rsidR="002023ED">
        <w:t>.</w:t>
      </w:r>
      <w:r w:rsidR="009B11C0">
        <w:t xml:space="preserve"> </w:t>
      </w:r>
      <w:r w:rsidR="009B11C0" w:rsidRPr="009B11C0">
        <w:rPr>
          <w:u w:val="single"/>
        </w:rPr>
        <w:t>Note</w:t>
      </w:r>
      <w:r w:rsidR="009B11C0" w:rsidRPr="009B11C0">
        <w:t>: Collaboration between the proposed Perkins V Reserve subgrant partners must involve more than the act of simply allocating a set-aside.</w:t>
      </w:r>
    </w:p>
    <w:p w14:paraId="6870ED31" w14:textId="77777777" w:rsidR="002023ED" w:rsidRDefault="002023ED" w:rsidP="0065761F"/>
    <w:p w14:paraId="4F485547" w14:textId="77777777" w:rsidR="00C21901" w:rsidRPr="00D74F33" w:rsidRDefault="00C21901" w:rsidP="00C21901">
      <w:pPr>
        <w:pStyle w:val="Heading2"/>
        <w:rPr>
          <w:szCs w:val="24"/>
        </w:rPr>
      </w:pPr>
      <w:bookmarkStart w:id="24" w:name="_Toc47777391"/>
      <w:bookmarkStart w:id="25" w:name="_Toc47839027"/>
      <w:bookmarkStart w:id="26" w:name="_Toc47850314"/>
      <w:bookmarkStart w:id="27" w:name="_Toc48698926"/>
      <w:bookmarkStart w:id="28" w:name="_Toc49934178"/>
      <w:bookmarkStart w:id="29" w:name="_Toc50869622"/>
      <w:bookmarkStart w:id="30" w:name="_Toc70675778"/>
      <w:r w:rsidRPr="00D74F33">
        <w:rPr>
          <w:szCs w:val="24"/>
        </w:rPr>
        <w:t xml:space="preserve">Timeline of </w:t>
      </w:r>
      <w:proofErr w:type="spellStart"/>
      <w:r w:rsidRPr="00D74F33">
        <w:rPr>
          <w:szCs w:val="24"/>
        </w:rPr>
        <w:t>Subgranting</w:t>
      </w:r>
      <w:proofErr w:type="spellEnd"/>
      <w:r w:rsidRPr="00D74F33">
        <w:rPr>
          <w:szCs w:val="24"/>
        </w:rPr>
        <w:t xml:space="preserve"> Process</w:t>
      </w:r>
      <w:bookmarkEnd w:id="24"/>
      <w:bookmarkEnd w:id="25"/>
      <w:bookmarkEnd w:id="26"/>
      <w:bookmarkEnd w:id="27"/>
      <w:bookmarkEnd w:id="28"/>
      <w:bookmarkEnd w:id="29"/>
      <w:bookmarkEnd w:id="30"/>
    </w:p>
    <w:p w14:paraId="24FC74E3" w14:textId="77777777" w:rsidR="008524EA" w:rsidRDefault="008524EA" w:rsidP="0065761F">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2700"/>
        <w:gridCol w:w="6660"/>
      </w:tblGrid>
      <w:tr w:rsidR="00A06056" w:rsidRPr="009A78CE" w14:paraId="624A9B8C" w14:textId="77777777" w:rsidTr="001144E7">
        <w:trPr>
          <w:cantSplit/>
        </w:trPr>
        <w:tc>
          <w:tcPr>
            <w:tcW w:w="2700" w:type="dxa"/>
            <w:shd w:val="clear" w:color="auto" w:fill="E0E0E0"/>
          </w:tcPr>
          <w:p w14:paraId="66674D98" w14:textId="77777777" w:rsidR="00A06056" w:rsidRPr="009A78CE" w:rsidRDefault="00A06056" w:rsidP="00A06056">
            <w:pPr>
              <w:widowControl w:val="0"/>
              <w:jc w:val="center"/>
              <w:rPr>
                <w:b/>
                <w:bCs/>
              </w:rPr>
            </w:pPr>
            <w:r w:rsidRPr="009A78CE">
              <w:rPr>
                <w:b/>
                <w:bCs/>
              </w:rPr>
              <w:t>Date</w:t>
            </w:r>
          </w:p>
        </w:tc>
        <w:tc>
          <w:tcPr>
            <w:tcW w:w="6660" w:type="dxa"/>
            <w:shd w:val="clear" w:color="auto" w:fill="E0E0E0"/>
          </w:tcPr>
          <w:p w14:paraId="2418B0FD" w14:textId="77777777" w:rsidR="00A06056" w:rsidRPr="009A78CE" w:rsidRDefault="00A06056" w:rsidP="00A06056">
            <w:pPr>
              <w:widowControl w:val="0"/>
              <w:jc w:val="center"/>
              <w:rPr>
                <w:b/>
                <w:bCs/>
              </w:rPr>
            </w:pPr>
            <w:r w:rsidRPr="009A78CE">
              <w:rPr>
                <w:b/>
                <w:bCs/>
              </w:rPr>
              <w:t>Activity/Action</w:t>
            </w:r>
          </w:p>
        </w:tc>
      </w:tr>
      <w:tr w:rsidR="00A06056" w:rsidRPr="009A78CE" w14:paraId="1C078CDC" w14:textId="77777777" w:rsidTr="00B16533">
        <w:trPr>
          <w:cantSplit/>
        </w:trPr>
        <w:tc>
          <w:tcPr>
            <w:tcW w:w="2700" w:type="dxa"/>
          </w:tcPr>
          <w:p w14:paraId="633E2831" w14:textId="6A9F050A" w:rsidR="00A06056" w:rsidRPr="008532EF" w:rsidRDefault="009B5019" w:rsidP="00E336D8">
            <w:r w:rsidRPr="009B5019">
              <w:t>June 9</w:t>
            </w:r>
            <w:r w:rsidR="00391AC0" w:rsidRPr="009B5019">
              <w:t>, 2021</w:t>
            </w:r>
          </w:p>
        </w:tc>
        <w:tc>
          <w:tcPr>
            <w:tcW w:w="6660" w:type="dxa"/>
            <w:shd w:val="clear" w:color="auto" w:fill="auto"/>
          </w:tcPr>
          <w:p w14:paraId="6298D3F0" w14:textId="77777777" w:rsidR="00A06056" w:rsidRPr="00B16533" w:rsidRDefault="00A06056" w:rsidP="00A06056">
            <w:r w:rsidRPr="00B16533">
              <w:t>Pre-application technical assistance session</w:t>
            </w:r>
          </w:p>
        </w:tc>
      </w:tr>
      <w:tr w:rsidR="00A06056" w:rsidRPr="009A78CE" w14:paraId="123F1BDF" w14:textId="77777777" w:rsidTr="00B16533">
        <w:trPr>
          <w:cantSplit/>
        </w:trPr>
        <w:tc>
          <w:tcPr>
            <w:tcW w:w="2700" w:type="dxa"/>
          </w:tcPr>
          <w:p w14:paraId="62C1FDFE" w14:textId="7733E595" w:rsidR="00A06056" w:rsidRPr="008532EF" w:rsidRDefault="004E41D9" w:rsidP="00E336D8">
            <w:r w:rsidRPr="004E41D9">
              <w:t>July 1</w:t>
            </w:r>
            <w:r w:rsidR="00391AC0" w:rsidRPr="004E41D9">
              <w:t>, 2021</w:t>
            </w:r>
          </w:p>
        </w:tc>
        <w:tc>
          <w:tcPr>
            <w:tcW w:w="6660" w:type="dxa"/>
            <w:shd w:val="clear" w:color="auto" w:fill="auto"/>
          </w:tcPr>
          <w:p w14:paraId="4739DF7A" w14:textId="77777777" w:rsidR="00A06056" w:rsidRPr="00B16533" w:rsidRDefault="00A06056" w:rsidP="00A06056">
            <w:r w:rsidRPr="00B16533">
              <w:t>Deadline for receipt of applications</w:t>
            </w:r>
          </w:p>
        </w:tc>
      </w:tr>
      <w:tr w:rsidR="00A06056" w:rsidRPr="009A78CE" w14:paraId="7A452441" w14:textId="77777777" w:rsidTr="00B16533">
        <w:trPr>
          <w:cantSplit/>
        </w:trPr>
        <w:tc>
          <w:tcPr>
            <w:tcW w:w="2700" w:type="dxa"/>
          </w:tcPr>
          <w:p w14:paraId="1A1CF79B" w14:textId="05242463" w:rsidR="00A06056" w:rsidRPr="008532EF" w:rsidRDefault="004E41D9" w:rsidP="00A06056">
            <w:r>
              <w:t xml:space="preserve">August </w:t>
            </w:r>
            <w:r w:rsidR="00391AC0" w:rsidRPr="008532EF">
              <w:t>2021</w:t>
            </w:r>
          </w:p>
        </w:tc>
        <w:tc>
          <w:tcPr>
            <w:tcW w:w="6660" w:type="dxa"/>
            <w:shd w:val="clear" w:color="auto" w:fill="auto"/>
          </w:tcPr>
          <w:p w14:paraId="6453B49F" w14:textId="77777777" w:rsidR="00A06056" w:rsidRPr="00B16533" w:rsidRDefault="00A06056" w:rsidP="00A06056">
            <w:r w:rsidRPr="00B16533">
              <w:t>Notification of awards</w:t>
            </w:r>
          </w:p>
        </w:tc>
      </w:tr>
      <w:tr w:rsidR="00A06056" w:rsidRPr="009A78CE" w14:paraId="1E71C5F8" w14:textId="77777777" w:rsidTr="00B16533">
        <w:trPr>
          <w:cantSplit/>
        </w:trPr>
        <w:tc>
          <w:tcPr>
            <w:tcW w:w="2700" w:type="dxa"/>
          </w:tcPr>
          <w:p w14:paraId="498CD26A" w14:textId="50A09C9A" w:rsidR="00A06056" w:rsidRPr="008532EF" w:rsidRDefault="00B004C6" w:rsidP="00286EA8">
            <w:r>
              <w:t>July 1,</w:t>
            </w:r>
            <w:r w:rsidR="00286EA8">
              <w:t xml:space="preserve"> </w:t>
            </w:r>
            <w:r w:rsidR="00391AC0" w:rsidRPr="008532EF">
              <w:t>2021</w:t>
            </w:r>
          </w:p>
        </w:tc>
        <w:tc>
          <w:tcPr>
            <w:tcW w:w="6660" w:type="dxa"/>
            <w:shd w:val="clear" w:color="auto" w:fill="auto"/>
          </w:tcPr>
          <w:p w14:paraId="3A710FA3" w14:textId="77777777" w:rsidR="00A06056" w:rsidRPr="00B16533" w:rsidRDefault="00A06056" w:rsidP="00A06056">
            <w:r w:rsidRPr="00B16533">
              <w:t>Funding period begins; programs can begin</w:t>
            </w:r>
          </w:p>
        </w:tc>
      </w:tr>
      <w:tr w:rsidR="00A06056" w:rsidRPr="009A78CE" w14:paraId="55B09E1D" w14:textId="77777777" w:rsidTr="00B16533">
        <w:trPr>
          <w:cantSplit/>
        </w:trPr>
        <w:tc>
          <w:tcPr>
            <w:tcW w:w="2700" w:type="dxa"/>
          </w:tcPr>
          <w:p w14:paraId="0DC48833" w14:textId="5B06FC27" w:rsidR="00A06056" w:rsidRPr="008532EF" w:rsidRDefault="00A06056" w:rsidP="00B004C6">
            <w:r w:rsidRPr="008532EF">
              <w:t>September 30, 202</w:t>
            </w:r>
            <w:r w:rsidR="00B004C6">
              <w:t>2</w:t>
            </w:r>
          </w:p>
        </w:tc>
        <w:tc>
          <w:tcPr>
            <w:tcW w:w="6660" w:type="dxa"/>
            <w:shd w:val="clear" w:color="auto" w:fill="auto"/>
          </w:tcPr>
          <w:p w14:paraId="47A9BC7B" w14:textId="77777777" w:rsidR="00A06056" w:rsidRPr="00B16533" w:rsidRDefault="00A06056" w:rsidP="00A06056">
            <w:r w:rsidRPr="00B16533">
              <w:t>Funding period ends; programs must end</w:t>
            </w:r>
          </w:p>
        </w:tc>
      </w:tr>
      <w:tr w:rsidR="00A06056" w:rsidRPr="009A78CE" w14:paraId="4F42EC3F" w14:textId="77777777" w:rsidTr="00B16533">
        <w:trPr>
          <w:cantSplit/>
        </w:trPr>
        <w:tc>
          <w:tcPr>
            <w:tcW w:w="2700" w:type="dxa"/>
          </w:tcPr>
          <w:p w14:paraId="73AE99CC" w14:textId="3796958A" w:rsidR="00A06056" w:rsidRPr="008532EF" w:rsidRDefault="00A06056" w:rsidP="00B004C6">
            <w:r w:rsidRPr="008532EF">
              <w:t>November 15, 202</w:t>
            </w:r>
            <w:r w:rsidR="00B004C6">
              <w:t>2</w:t>
            </w:r>
          </w:p>
        </w:tc>
        <w:tc>
          <w:tcPr>
            <w:tcW w:w="6660" w:type="dxa"/>
            <w:shd w:val="clear" w:color="auto" w:fill="auto"/>
          </w:tcPr>
          <w:p w14:paraId="0C4F0A18" w14:textId="77777777" w:rsidR="00A06056" w:rsidRPr="00B16533" w:rsidRDefault="00A06056" w:rsidP="00A06056">
            <w:r w:rsidRPr="00B16533">
              <w:t>Final reports due to the SCDE</w:t>
            </w:r>
          </w:p>
        </w:tc>
      </w:tr>
    </w:tbl>
    <w:p w14:paraId="7963BAF9" w14:textId="77777777" w:rsidR="00A06056" w:rsidRPr="009A78CE" w:rsidRDefault="00A06056" w:rsidP="0065761F"/>
    <w:p w14:paraId="0208CD4F" w14:textId="77777777" w:rsidR="00C21901" w:rsidRPr="009A78CE" w:rsidRDefault="00C21901" w:rsidP="00EF015C">
      <w:pPr>
        <w:pStyle w:val="Heading2"/>
        <w:widowControl w:val="0"/>
        <w:rPr>
          <w:szCs w:val="24"/>
        </w:rPr>
      </w:pPr>
      <w:bookmarkStart w:id="31" w:name="_Toc50869620"/>
      <w:bookmarkStart w:id="32" w:name="_Toc47777389"/>
      <w:bookmarkStart w:id="33" w:name="_Toc47839025"/>
      <w:bookmarkStart w:id="34" w:name="_Toc47850312"/>
      <w:bookmarkStart w:id="35" w:name="_Toc48698924"/>
      <w:bookmarkStart w:id="36" w:name="_Toc49934176"/>
      <w:bookmarkStart w:id="37" w:name="_Toc70675779"/>
      <w:r w:rsidRPr="009A78CE">
        <w:rPr>
          <w:szCs w:val="24"/>
        </w:rPr>
        <w:t>Technical Assistance Sessions for Applicants</w:t>
      </w:r>
      <w:bookmarkEnd w:id="31"/>
      <w:bookmarkEnd w:id="32"/>
      <w:bookmarkEnd w:id="33"/>
      <w:bookmarkEnd w:id="34"/>
      <w:bookmarkEnd w:id="35"/>
      <w:bookmarkEnd w:id="36"/>
      <w:bookmarkEnd w:id="37"/>
    </w:p>
    <w:p w14:paraId="26B90413" w14:textId="77777777" w:rsidR="00C21901" w:rsidRPr="009A78CE" w:rsidRDefault="00C21901" w:rsidP="0065761F"/>
    <w:p w14:paraId="22DE2579" w14:textId="138C0CC7" w:rsidR="00F13D63" w:rsidRDefault="00A06056" w:rsidP="0065761F">
      <w:r w:rsidRPr="00A06056">
        <w:t xml:space="preserve">The SCDE’s OCTE will offer a pre-application technical assistance </w:t>
      </w:r>
      <w:r>
        <w:t xml:space="preserve">session via </w:t>
      </w:r>
      <w:hyperlink r:id="rId16" w:history="1">
        <w:r w:rsidR="00C17F50" w:rsidRPr="00F40542">
          <w:rPr>
            <w:rStyle w:val="Hyperlink"/>
          </w:rPr>
          <w:t>Adobe Connect</w:t>
        </w:r>
      </w:hyperlink>
      <w:r w:rsidR="00B004C6">
        <w:t xml:space="preserve"> </w:t>
      </w:r>
      <w:r w:rsidRPr="00B004C6">
        <w:t>on</w:t>
      </w:r>
      <w:r w:rsidRPr="00B004C6">
        <w:rPr>
          <w:spacing w:val="-3"/>
        </w:rPr>
        <w:t xml:space="preserve"> </w:t>
      </w:r>
      <w:r w:rsidR="009B5019" w:rsidRPr="009B5019">
        <w:rPr>
          <w:spacing w:val="-3"/>
        </w:rPr>
        <w:t>June 9</w:t>
      </w:r>
      <w:r w:rsidR="008532EF" w:rsidRPr="009B5019">
        <w:rPr>
          <w:spacing w:val="-3"/>
        </w:rPr>
        <w:t>, 2021</w:t>
      </w:r>
      <w:r w:rsidRPr="009B5019">
        <w:t xml:space="preserve">, </w:t>
      </w:r>
      <w:r w:rsidR="00B004C6">
        <w:t xml:space="preserve">from 10:00 a.m. until 11:30 a.m. </w:t>
      </w:r>
      <w:r w:rsidRPr="00A06056">
        <w:t xml:space="preserve">to assist eligible applicants in understanding this RFP and how to apply for this grant. No password is required to join the session. Participants should enter their full names when logging in. Participants will be able to log in 30 minutes prior to the start time to test their audio settings and download/print handouts. While participation is not mandatory in order to submit an application, it is </w:t>
      </w:r>
      <w:r w:rsidRPr="00A06056">
        <w:rPr>
          <w:i/>
        </w:rPr>
        <w:t>highly recommended</w:t>
      </w:r>
      <w:r w:rsidRPr="00A06056">
        <w:t>.</w:t>
      </w:r>
    </w:p>
    <w:p w14:paraId="0762AE37" w14:textId="77777777" w:rsidR="001E4BFC" w:rsidRPr="009A78CE" w:rsidRDefault="001E4BFC" w:rsidP="0065761F"/>
    <w:p w14:paraId="6FC2164C" w14:textId="77777777" w:rsidR="0013421F" w:rsidRPr="00A06056" w:rsidRDefault="001E4BFC" w:rsidP="00EF0894">
      <w:pPr>
        <w:pStyle w:val="Heading2"/>
        <w:widowControl w:val="0"/>
        <w:rPr>
          <w:bCs w:val="0"/>
          <w:szCs w:val="24"/>
        </w:rPr>
      </w:pPr>
      <w:bookmarkStart w:id="38" w:name="_Toc70675780"/>
      <w:r w:rsidRPr="00A06056">
        <w:rPr>
          <w:szCs w:val="24"/>
        </w:rPr>
        <w:t>S</w:t>
      </w:r>
      <w:r w:rsidR="0013421F" w:rsidRPr="00A06056">
        <w:rPr>
          <w:bCs w:val="0"/>
          <w:szCs w:val="24"/>
        </w:rPr>
        <w:t>tatutory</w:t>
      </w:r>
      <w:r w:rsidR="00A06056" w:rsidRPr="00A06056">
        <w:rPr>
          <w:bCs w:val="0"/>
          <w:szCs w:val="24"/>
        </w:rPr>
        <w:t xml:space="preserve"> </w:t>
      </w:r>
      <w:r w:rsidR="00A06056">
        <w:rPr>
          <w:bCs w:val="0"/>
          <w:szCs w:val="24"/>
        </w:rPr>
        <w:t>and Other</w:t>
      </w:r>
      <w:r w:rsidR="0013421F" w:rsidRPr="00A06056">
        <w:rPr>
          <w:bCs w:val="0"/>
          <w:szCs w:val="24"/>
        </w:rPr>
        <w:t xml:space="preserve"> Requirements</w:t>
      </w:r>
      <w:bookmarkEnd w:id="18"/>
      <w:bookmarkEnd w:id="19"/>
      <w:bookmarkEnd w:id="20"/>
      <w:bookmarkEnd w:id="21"/>
      <w:bookmarkEnd w:id="22"/>
      <w:bookmarkEnd w:id="23"/>
      <w:bookmarkEnd w:id="38"/>
    </w:p>
    <w:p w14:paraId="00B52FDB" w14:textId="77777777" w:rsidR="0065761F" w:rsidRPr="009A78CE" w:rsidRDefault="0065761F" w:rsidP="0065761F"/>
    <w:p w14:paraId="41F98A53" w14:textId="77777777" w:rsidR="00E5696C" w:rsidRDefault="00E5696C" w:rsidP="00E5696C">
      <w:pPr>
        <w:rPr>
          <w:u w:val="single"/>
        </w:rPr>
      </w:pPr>
      <w:r w:rsidRPr="00C1732B">
        <w:rPr>
          <w:u w:val="single"/>
        </w:rPr>
        <w:t>Statutory Requirements</w:t>
      </w:r>
    </w:p>
    <w:p w14:paraId="5AC444CA" w14:textId="2041AEBE" w:rsidR="00853732" w:rsidRDefault="00853732" w:rsidP="00853732">
      <w:r>
        <w:t>The</w:t>
      </w:r>
      <w:r w:rsidR="00286331" w:rsidRPr="00AD369E">
        <w:t xml:space="preserve"> Strengthening Career and Technical Education for the 21st Century Act (Public Law 115-224 (</w:t>
      </w:r>
      <w:hyperlink r:id="rId17" w:history="1">
        <w:r w:rsidR="00286331" w:rsidRPr="00286331">
          <w:rPr>
            <w:rStyle w:val="Hyperlink"/>
          </w:rPr>
          <w:t>Perkins V</w:t>
        </w:r>
      </w:hyperlink>
      <w:r w:rsidR="00286331" w:rsidRPr="00AD369E">
        <w:t>)</w:t>
      </w:r>
      <w:r w:rsidR="00935468">
        <w:t>)</w:t>
      </w:r>
      <w:r>
        <w:t xml:space="preserve"> legislation </w:t>
      </w:r>
      <w:r w:rsidR="00857218">
        <w:t>supports</w:t>
      </w:r>
      <w:r w:rsidR="00E5696C" w:rsidRPr="00E5696C">
        <w:t xml:space="preserve"> opportunities for every student to explore, choose, and </w:t>
      </w:r>
      <w:r w:rsidR="00E5696C" w:rsidRPr="00E5696C">
        <w:lastRenderedPageBreak/>
        <w:t xml:space="preserve">follow career and technical education programs of study </w:t>
      </w:r>
      <w:r w:rsidR="00857218">
        <w:t xml:space="preserve">(POS) </w:t>
      </w:r>
      <w:r w:rsidR="00E5696C" w:rsidRPr="00E5696C">
        <w:t>and career pathways to earn credentials of value.</w:t>
      </w:r>
      <w:r w:rsidR="00286EA8" w:rsidRPr="00286EA8">
        <w:t xml:space="preserve"> </w:t>
      </w:r>
      <w:r w:rsidR="00857218">
        <w:t>Under Perkins V</w:t>
      </w:r>
      <w:r w:rsidR="00EC1EF6">
        <w:t xml:space="preserve"> Reserve</w:t>
      </w:r>
      <w:r w:rsidR="00857218">
        <w:t xml:space="preserve">, </w:t>
      </w:r>
      <w:r>
        <w:t>the offerings must focus on</w:t>
      </w:r>
      <w:r w:rsidR="00286EA8" w:rsidRPr="00286EA8">
        <w:t xml:space="preserve"> increasing learner access to high-quality CTE programs of study and is critical to ensuring that programs are prepared to meet the ever-changing needs of learners and employers. </w:t>
      </w:r>
      <w:r w:rsidR="00286EA8">
        <w:t xml:space="preserve">Perkins V focuses on improving the academic and technical achievement of CTE students, strengthening the connections between secondary and postsecondary education, and improving accountability. </w:t>
      </w:r>
    </w:p>
    <w:p w14:paraId="417547C5" w14:textId="77777777" w:rsidR="00853732" w:rsidRDefault="00853732" w:rsidP="00853732"/>
    <w:p w14:paraId="5E948815" w14:textId="77777777" w:rsidR="00B70952" w:rsidRDefault="00B70952" w:rsidP="00853732">
      <w:r w:rsidRPr="00B70952">
        <w:t xml:space="preserve">Perkins CTE sits at the intersection of education, workforce development, and economic development. These connections occur though coordinated planning and the implementation of programmatic requirements as outlined through Perkins V </w:t>
      </w:r>
      <w:r>
        <w:t>R</w:t>
      </w:r>
      <w:r w:rsidRPr="00B70952">
        <w:t xml:space="preserve">eserve funding. </w:t>
      </w:r>
    </w:p>
    <w:p w14:paraId="1DE1490A" w14:textId="6BB988E1" w:rsidR="00B70952" w:rsidRDefault="00B70952" w:rsidP="00853732"/>
    <w:p w14:paraId="1D3C5A9D" w14:textId="2B6ADF80" w:rsidR="00E5696C" w:rsidRDefault="00B70952" w:rsidP="00B70952">
      <w:r>
        <w:t xml:space="preserve">As outlined and aligned under the Every Student Succeeds Act (ESSA), Workforce Innovation and Opportunity Act (WIOA), and Perkins V, applicants must provide the </w:t>
      </w:r>
      <w:r w:rsidR="00853732">
        <w:t xml:space="preserve">following </w:t>
      </w:r>
      <w:r>
        <w:t>requirements in their program</w:t>
      </w:r>
      <w:r w:rsidR="00853732">
        <w:t>:</w:t>
      </w:r>
    </w:p>
    <w:p w14:paraId="2BD89266" w14:textId="5D708DD6" w:rsidR="00286EA8" w:rsidRDefault="00B70952" w:rsidP="00C11B06">
      <w:pPr>
        <w:pStyle w:val="ListParagraph"/>
        <w:numPr>
          <w:ilvl w:val="0"/>
          <w:numId w:val="37"/>
        </w:numPr>
      </w:pPr>
      <w:r>
        <w:t xml:space="preserve">Provide at </w:t>
      </w:r>
      <w:r w:rsidR="00853732">
        <w:t>least one r</w:t>
      </w:r>
      <w:r w:rsidR="00286EA8">
        <w:t xml:space="preserve">igorous Program </w:t>
      </w:r>
      <w:r w:rsidR="00853732">
        <w:t>o</w:t>
      </w:r>
      <w:r w:rsidR="00FA539C">
        <w:t>f Study,</w:t>
      </w:r>
    </w:p>
    <w:p w14:paraId="2E7519F0" w14:textId="34E88925" w:rsidR="00286EA8" w:rsidRDefault="00B70952" w:rsidP="00C11B06">
      <w:pPr>
        <w:pStyle w:val="ListParagraph"/>
        <w:numPr>
          <w:ilvl w:val="0"/>
          <w:numId w:val="37"/>
        </w:numPr>
      </w:pPr>
      <w:r>
        <w:t xml:space="preserve">Provide </w:t>
      </w:r>
      <w:r w:rsidR="00853732">
        <w:t>o</w:t>
      </w:r>
      <w:r w:rsidR="00286EA8">
        <w:t xml:space="preserve">pportunities for special populations </w:t>
      </w:r>
      <w:r>
        <w:t>(</w:t>
      </w:r>
      <w:r w:rsidR="00853732">
        <w:t>as defined by Perkins V</w:t>
      </w:r>
      <w:r>
        <w:t>)</w:t>
      </w:r>
      <w:r w:rsidR="00FA539C">
        <w:t>,</w:t>
      </w:r>
    </w:p>
    <w:p w14:paraId="086491AF" w14:textId="52C85D30" w:rsidR="00286EA8" w:rsidRDefault="00C24109" w:rsidP="00C11B06">
      <w:pPr>
        <w:pStyle w:val="ListParagraph"/>
        <w:numPr>
          <w:ilvl w:val="0"/>
          <w:numId w:val="37"/>
        </w:numPr>
      </w:pPr>
      <w:r>
        <w:t xml:space="preserve">Participate in a </w:t>
      </w:r>
      <w:r w:rsidR="00286EA8">
        <w:t>Comprehensive Local Needs Assessment</w:t>
      </w:r>
      <w:r w:rsidR="00FA539C">
        <w:t>,</w:t>
      </w:r>
      <w:r>
        <w:t xml:space="preserve"> and</w:t>
      </w:r>
    </w:p>
    <w:p w14:paraId="51427975" w14:textId="217C9981" w:rsidR="00286EA8" w:rsidRDefault="00853732" w:rsidP="00C11B06">
      <w:pPr>
        <w:pStyle w:val="ListParagraph"/>
        <w:numPr>
          <w:ilvl w:val="0"/>
          <w:numId w:val="37"/>
        </w:numPr>
      </w:pPr>
      <w:r>
        <w:t xml:space="preserve">Complete and submit an approved Local Application and </w:t>
      </w:r>
      <w:r w:rsidR="00286EA8">
        <w:t>Budget</w:t>
      </w:r>
      <w:r w:rsidR="00FA539C">
        <w:t>.</w:t>
      </w:r>
    </w:p>
    <w:p w14:paraId="1A7B33AB" w14:textId="77777777" w:rsidR="00853732" w:rsidRDefault="00853732" w:rsidP="00286EA8"/>
    <w:p w14:paraId="0069B2E3" w14:textId="6EEE1D58" w:rsidR="00DF4D82" w:rsidRDefault="00853732" w:rsidP="00E952E7">
      <w:pPr>
        <w:widowControl w:val="0"/>
        <w:rPr>
          <w:u w:val="single"/>
        </w:rPr>
      </w:pPr>
      <w:r w:rsidRPr="00853732">
        <w:rPr>
          <w:u w:val="single"/>
        </w:rPr>
        <w:t>A</w:t>
      </w:r>
      <w:r w:rsidR="00DF4D82" w:rsidRPr="00853732">
        <w:rPr>
          <w:u w:val="single"/>
        </w:rPr>
        <w:t>ppli</w:t>
      </w:r>
      <w:r w:rsidR="00DF4D82">
        <w:rPr>
          <w:u w:val="single"/>
        </w:rPr>
        <w:t>cable Federal Regulations</w:t>
      </w:r>
    </w:p>
    <w:p w14:paraId="720061CA" w14:textId="1631EB31" w:rsidR="00DF4D82" w:rsidRDefault="00DF4D82" w:rsidP="00E952E7">
      <w:pPr>
        <w:autoSpaceDE w:val="0"/>
        <w:autoSpaceDN w:val="0"/>
        <w:adjustRightInd w:val="0"/>
      </w:pPr>
      <w:r>
        <w:t xml:space="preserve">Applicants should review the following federal regulations, accessible at the electronic </w:t>
      </w:r>
      <w:hyperlink r:id="rId18" w:history="1">
        <w:r w:rsidRPr="00EF0894">
          <w:rPr>
            <w:rStyle w:val="Hyperlink"/>
          </w:rPr>
          <w:t>Code of Federal Regulations (</w:t>
        </w:r>
        <w:r w:rsidR="001451D5" w:rsidRPr="00EF0894">
          <w:rPr>
            <w:rStyle w:val="Hyperlink"/>
          </w:rPr>
          <w:t>e-</w:t>
        </w:r>
        <w:r w:rsidRPr="00EF0894">
          <w:rPr>
            <w:rStyle w:val="Hyperlink"/>
          </w:rPr>
          <w:t>CFR)</w:t>
        </w:r>
      </w:hyperlink>
      <w:r>
        <w:t xml:space="preserve"> Web site</w:t>
      </w:r>
      <w:r w:rsidR="00286331">
        <w:t xml:space="preserve"> </w:t>
      </w:r>
      <w:r w:rsidR="0035305E">
        <w:t xml:space="preserve">that </w:t>
      </w:r>
      <w:r>
        <w:t xml:space="preserve">are applicable to the </w:t>
      </w:r>
      <w:r w:rsidR="00286331" w:rsidRPr="00286331">
        <w:t>Perkins V Reserve subgrant</w:t>
      </w:r>
      <w:r w:rsidR="0044431D">
        <w:t xml:space="preserve">. </w:t>
      </w:r>
      <w:r>
        <w:t>Applicants are reminded that, if funded, their programs must comply with these regulations</w:t>
      </w:r>
      <w:r w:rsidR="006F2D93">
        <w:t xml:space="preserve">. </w:t>
      </w:r>
    </w:p>
    <w:p w14:paraId="13B46C7C" w14:textId="77777777" w:rsidR="00E5696C" w:rsidRPr="00A26ACD" w:rsidRDefault="00E5696C" w:rsidP="003634BB">
      <w:pPr>
        <w:pStyle w:val="ListParagraph"/>
        <w:numPr>
          <w:ilvl w:val="0"/>
          <w:numId w:val="13"/>
        </w:numPr>
        <w:autoSpaceDE w:val="0"/>
        <w:autoSpaceDN w:val="0"/>
        <w:adjustRightInd w:val="0"/>
        <w:ind w:left="720"/>
        <w:rPr>
          <w:color w:val="000000"/>
        </w:rPr>
      </w:pPr>
      <w:r w:rsidRPr="00A26ACD">
        <w:rPr>
          <w:color w:val="000000"/>
        </w:rPr>
        <w:t>2 CFR Part 25—Universal Identifier and System of Award Management</w:t>
      </w:r>
    </w:p>
    <w:p w14:paraId="0BB29AB4" w14:textId="77777777" w:rsidR="00A26ACD" w:rsidRPr="00A26ACD" w:rsidRDefault="00A26ACD" w:rsidP="003634BB">
      <w:pPr>
        <w:pStyle w:val="ListParagraph"/>
        <w:numPr>
          <w:ilvl w:val="0"/>
          <w:numId w:val="13"/>
        </w:numPr>
        <w:autoSpaceDE w:val="0"/>
        <w:autoSpaceDN w:val="0"/>
        <w:adjustRightInd w:val="0"/>
        <w:ind w:left="720"/>
        <w:rPr>
          <w:color w:val="000000"/>
        </w:rPr>
      </w:pPr>
      <w:r w:rsidRPr="00A26ACD">
        <w:rPr>
          <w:color w:val="000000"/>
        </w:rPr>
        <w:t xml:space="preserve">2 CFR Part 170—Reporting </w:t>
      </w:r>
      <w:proofErr w:type="spellStart"/>
      <w:r w:rsidRPr="00A26ACD">
        <w:rPr>
          <w:color w:val="000000"/>
        </w:rPr>
        <w:t>Subaward</w:t>
      </w:r>
      <w:proofErr w:type="spellEnd"/>
      <w:r w:rsidRPr="00A26ACD">
        <w:rPr>
          <w:color w:val="000000"/>
        </w:rPr>
        <w:t xml:space="preserve"> and Exec</w:t>
      </w:r>
      <w:r>
        <w:rPr>
          <w:color w:val="000000"/>
        </w:rPr>
        <w:t>utive Compensation Information</w:t>
      </w:r>
    </w:p>
    <w:p w14:paraId="5DE5B412" w14:textId="77777777" w:rsidR="00A26ACD" w:rsidRPr="00A26ACD" w:rsidRDefault="00A26ACD" w:rsidP="003634BB">
      <w:pPr>
        <w:pStyle w:val="ListParagraph"/>
        <w:numPr>
          <w:ilvl w:val="0"/>
          <w:numId w:val="13"/>
        </w:numPr>
        <w:autoSpaceDE w:val="0"/>
        <w:autoSpaceDN w:val="0"/>
        <w:adjustRightInd w:val="0"/>
        <w:ind w:left="720"/>
        <w:rPr>
          <w:color w:val="000000"/>
        </w:rPr>
      </w:pPr>
      <w:r w:rsidRPr="00A26ACD">
        <w:rPr>
          <w:color w:val="000000"/>
        </w:rPr>
        <w:t>2 CFR Part 175—Award T</w:t>
      </w:r>
      <w:r>
        <w:rPr>
          <w:color w:val="000000"/>
        </w:rPr>
        <w:t>erm for Trafficking in Persons</w:t>
      </w:r>
    </w:p>
    <w:p w14:paraId="5039F7B8" w14:textId="77777777" w:rsidR="00A26ACD" w:rsidRPr="00A26ACD" w:rsidRDefault="00A26ACD" w:rsidP="003634BB">
      <w:pPr>
        <w:pStyle w:val="ListParagraph"/>
        <w:numPr>
          <w:ilvl w:val="0"/>
          <w:numId w:val="13"/>
        </w:numPr>
        <w:autoSpaceDE w:val="0"/>
        <w:autoSpaceDN w:val="0"/>
        <w:adjustRightInd w:val="0"/>
        <w:ind w:left="720"/>
        <w:rPr>
          <w:color w:val="000000"/>
        </w:rPr>
      </w:pPr>
      <w:r w:rsidRPr="00A26ACD">
        <w:rPr>
          <w:color w:val="000000"/>
        </w:rPr>
        <w:t xml:space="preserve">2 CFR Part 180—OMB Guidelines to Agencies on </w:t>
      </w:r>
      <w:proofErr w:type="spellStart"/>
      <w:r w:rsidRPr="00A26ACD">
        <w:rPr>
          <w:color w:val="000000"/>
        </w:rPr>
        <w:t>Governmentwide</w:t>
      </w:r>
      <w:proofErr w:type="spellEnd"/>
      <w:r w:rsidRPr="00A26ACD">
        <w:rPr>
          <w:color w:val="000000"/>
        </w:rPr>
        <w:t xml:space="preserve"> Debarment an</w:t>
      </w:r>
      <w:r>
        <w:rPr>
          <w:color w:val="000000"/>
        </w:rPr>
        <w:t>d Suspension (</w:t>
      </w:r>
      <w:proofErr w:type="spellStart"/>
      <w:r>
        <w:rPr>
          <w:color w:val="000000"/>
        </w:rPr>
        <w:t>Non</w:t>
      </w:r>
      <w:r w:rsidR="00E952E7">
        <w:rPr>
          <w:color w:val="000000"/>
        </w:rPr>
        <w:t>p</w:t>
      </w:r>
      <w:r>
        <w:rPr>
          <w:color w:val="000000"/>
        </w:rPr>
        <w:t>rocurement</w:t>
      </w:r>
      <w:proofErr w:type="spellEnd"/>
      <w:r>
        <w:rPr>
          <w:color w:val="000000"/>
        </w:rPr>
        <w:t>)</w:t>
      </w:r>
      <w:r w:rsidR="00E952E7">
        <w:rPr>
          <w:color w:val="000000"/>
        </w:rPr>
        <w:t>, as adopted at 2 CFR Part 3485</w:t>
      </w:r>
    </w:p>
    <w:p w14:paraId="5AE13E3C" w14:textId="7159A19B" w:rsidR="00DF4D82" w:rsidRPr="00A26ACD" w:rsidRDefault="00DF4D82" w:rsidP="003634BB">
      <w:pPr>
        <w:numPr>
          <w:ilvl w:val="0"/>
          <w:numId w:val="13"/>
        </w:numPr>
        <w:autoSpaceDE w:val="0"/>
        <w:autoSpaceDN w:val="0"/>
        <w:adjustRightInd w:val="0"/>
        <w:ind w:left="720"/>
      </w:pPr>
      <w:r w:rsidRPr="00A26ACD">
        <w:rPr>
          <w:color w:val="000000"/>
        </w:rPr>
        <w:t>2 CFR Part 200—</w:t>
      </w:r>
      <w:r w:rsidR="00CA705B" w:rsidRPr="00CA705B">
        <w:rPr>
          <w:color w:val="000000"/>
        </w:rPr>
        <w:t xml:space="preserve"> </w:t>
      </w:r>
      <w:r w:rsidR="00CA705B" w:rsidRPr="0044599B">
        <w:rPr>
          <w:color w:val="000000"/>
        </w:rPr>
        <w:t xml:space="preserve">Uniform Administrative Requirements, Cost Principles, and Audit Requirements for Federal Awards as adopted at 2 CFR Part 3474 </w:t>
      </w:r>
      <w:r w:rsidR="00CA705B" w:rsidRPr="00263496">
        <w:t>(</w:t>
      </w:r>
      <w:r w:rsidR="00CA705B" w:rsidRPr="00662C0E">
        <w:rPr>
          <w:i/>
        </w:rPr>
        <w:t>Note:</w:t>
      </w:r>
      <w:r w:rsidR="00CA705B" w:rsidRPr="00662C0E">
        <w:t xml:space="preserve"> 2 </w:t>
      </w:r>
      <w:r w:rsidR="00CA705B" w:rsidRPr="00662C0E">
        <w:rPr>
          <w:bCs/>
        </w:rPr>
        <w:t>CFR Part 200.211(b)(1) requires that a grant recipient’s name match their registered name associated with its unique entity identifier as discussed and defined at 2 CFR Part 25.)</w:t>
      </w:r>
    </w:p>
    <w:p w14:paraId="0E1D6F53" w14:textId="77777777" w:rsidR="00DF4D82" w:rsidRPr="00A26ACD" w:rsidRDefault="00DF4D82" w:rsidP="003634BB">
      <w:pPr>
        <w:numPr>
          <w:ilvl w:val="0"/>
          <w:numId w:val="13"/>
        </w:numPr>
        <w:autoSpaceDE w:val="0"/>
        <w:autoSpaceDN w:val="0"/>
        <w:adjustRightInd w:val="0"/>
        <w:ind w:left="720"/>
      </w:pPr>
      <w:r w:rsidRPr="00A26ACD">
        <w:rPr>
          <w:color w:val="000000"/>
        </w:rPr>
        <w:t>34 CFR Part 76—State-</w:t>
      </w:r>
      <w:r w:rsidR="00ED07D1">
        <w:rPr>
          <w:color w:val="000000"/>
        </w:rPr>
        <w:t>A</w:t>
      </w:r>
      <w:r w:rsidRPr="00A26ACD">
        <w:rPr>
          <w:color w:val="000000"/>
        </w:rPr>
        <w:t>dministered Programs</w:t>
      </w:r>
    </w:p>
    <w:p w14:paraId="1A44695E" w14:textId="77777777" w:rsidR="00DF4D82" w:rsidRPr="00A26ACD" w:rsidRDefault="00DF4D82" w:rsidP="003634BB">
      <w:pPr>
        <w:numPr>
          <w:ilvl w:val="0"/>
          <w:numId w:val="13"/>
        </w:numPr>
        <w:autoSpaceDE w:val="0"/>
        <w:autoSpaceDN w:val="0"/>
        <w:adjustRightInd w:val="0"/>
        <w:ind w:left="720"/>
      </w:pPr>
      <w:r w:rsidRPr="00A26ACD">
        <w:rPr>
          <w:color w:val="000000"/>
        </w:rPr>
        <w:t>34 CFR Part 77—Definitions that Apply to Department Regulations</w:t>
      </w:r>
    </w:p>
    <w:p w14:paraId="4D8B070D" w14:textId="77777777" w:rsidR="00C034EA" w:rsidRPr="00A26ACD" w:rsidRDefault="00C034EA" w:rsidP="003634BB">
      <w:pPr>
        <w:numPr>
          <w:ilvl w:val="0"/>
          <w:numId w:val="13"/>
        </w:numPr>
        <w:autoSpaceDE w:val="0"/>
        <w:autoSpaceDN w:val="0"/>
        <w:adjustRightInd w:val="0"/>
        <w:ind w:left="720"/>
      </w:pPr>
      <w:r w:rsidRPr="00A26ACD">
        <w:rPr>
          <w:color w:val="000000"/>
        </w:rPr>
        <w:t>34 CFR Part 8</w:t>
      </w:r>
      <w:r>
        <w:rPr>
          <w:color w:val="000000"/>
        </w:rPr>
        <w:t>1</w:t>
      </w:r>
      <w:r w:rsidRPr="00A26ACD">
        <w:rPr>
          <w:color w:val="000000"/>
        </w:rPr>
        <w:t>—</w:t>
      </w:r>
      <w:r>
        <w:rPr>
          <w:color w:val="000000"/>
        </w:rPr>
        <w:t>General Education Provisions Act Enforcement</w:t>
      </w:r>
    </w:p>
    <w:p w14:paraId="699A57A2" w14:textId="77777777" w:rsidR="00DF4D82" w:rsidRPr="00A26ACD" w:rsidRDefault="00DF4D82" w:rsidP="003634BB">
      <w:pPr>
        <w:numPr>
          <w:ilvl w:val="0"/>
          <w:numId w:val="13"/>
        </w:numPr>
        <w:autoSpaceDE w:val="0"/>
        <w:autoSpaceDN w:val="0"/>
        <w:adjustRightInd w:val="0"/>
        <w:ind w:left="720"/>
      </w:pPr>
      <w:r w:rsidRPr="00A26ACD">
        <w:rPr>
          <w:color w:val="000000"/>
        </w:rPr>
        <w:t>34 CFR Part 82—New Restrictions on Lobbying</w:t>
      </w:r>
    </w:p>
    <w:p w14:paraId="6120E0DA" w14:textId="77777777" w:rsidR="00DF4D82" w:rsidRPr="00C034EA" w:rsidRDefault="00DF4D82" w:rsidP="003634BB">
      <w:pPr>
        <w:numPr>
          <w:ilvl w:val="0"/>
          <w:numId w:val="13"/>
        </w:numPr>
        <w:autoSpaceDE w:val="0"/>
        <w:autoSpaceDN w:val="0"/>
        <w:adjustRightInd w:val="0"/>
        <w:ind w:left="720"/>
      </w:pPr>
      <w:r w:rsidRPr="00A26ACD">
        <w:rPr>
          <w:color w:val="000000"/>
        </w:rPr>
        <w:t>34 CFR Part 84—</w:t>
      </w:r>
      <w:proofErr w:type="spellStart"/>
      <w:r w:rsidRPr="00A26ACD">
        <w:rPr>
          <w:color w:val="000000"/>
        </w:rPr>
        <w:t>Government</w:t>
      </w:r>
      <w:r w:rsidR="004D7C8D">
        <w:rPr>
          <w:color w:val="000000"/>
        </w:rPr>
        <w:t>w</w:t>
      </w:r>
      <w:r w:rsidRPr="00A26ACD">
        <w:rPr>
          <w:color w:val="000000"/>
        </w:rPr>
        <w:t>ide</w:t>
      </w:r>
      <w:proofErr w:type="spellEnd"/>
      <w:r w:rsidRPr="00A26ACD">
        <w:rPr>
          <w:color w:val="000000"/>
        </w:rPr>
        <w:t xml:space="preserve"> Requirements for Drug-</w:t>
      </w:r>
      <w:r w:rsidR="00ED07D1">
        <w:rPr>
          <w:color w:val="000000"/>
        </w:rPr>
        <w:t>F</w:t>
      </w:r>
      <w:r w:rsidRPr="00A26ACD">
        <w:rPr>
          <w:color w:val="000000"/>
        </w:rPr>
        <w:t>ree Workplace (Financial</w:t>
      </w:r>
      <w:r>
        <w:rPr>
          <w:color w:val="000000"/>
        </w:rPr>
        <w:t xml:space="preserve"> Assistance Grants)</w:t>
      </w:r>
    </w:p>
    <w:p w14:paraId="455F06D4" w14:textId="77777777" w:rsidR="00C034EA" w:rsidRDefault="00C034EA" w:rsidP="003634BB">
      <w:pPr>
        <w:numPr>
          <w:ilvl w:val="0"/>
          <w:numId w:val="13"/>
        </w:numPr>
        <w:autoSpaceDE w:val="0"/>
        <w:autoSpaceDN w:val="0"/>
        <w:adjustRightInd w:val="0"/>
        <w:ind w:left="720"/>
      </w:pPr>
      <w:r>
        <w:rPr>
          <w:bCs/>
        </w:rPr>
        <w:t>34 CFR Part 86—Drug and Alcohol Prevention</w:t>
      </w:r>
    </w:p>
    <w:p w14:paraId="6995C19D" w14:textId="77777777" w:rsidR="006E2B10" w:rsidRDefault="00DF4D82" w:rsidP="003634BB">
      <w:pPr>
        <w:pStyle w:val="ListParagraph"/>
        <w:numPr>
          <w:ilvl w:val="0"/>
          <w:numId w:val="13"/>
        </w:numPr>
        <w:autoSpaceDE w:val="0"/>
        <w:autoSpaceDN w:val="0"/>
        <w:adjustRightInd w:val="0"/>
        <w:ind w:left="720"/>
      </w:pPr>
      <w:r>
        <w:rPr>
          <w:color w:val="000000"/>
        </w:rPr>
        <w:t>34 CFR Part 99—Family Educational Rights and Privacy.</w:t>
      </w:r>
      <w:r w:rsidR="00416079" w:rsidRPr="00416079">
        <w:t xml:space="preserve"> </w:t>
      </w:r>
    </w:p>
    <w:p w14:paraId="313192A1" w14:textId="77777777" w:rsidR="00416079" w:rsidRPr="0031515E" w:rsidRDefault="00416079" w:rsidP="003634BB">
      <w:pPr>
        <w:pStyle w:val="ListParagraph"/>
        <w:numPr>
          <w:ilvl w:val="0"/>
          <w:numId w:val="13"/>
        </w:numPr>
        <w:autoSpaceDE w:val="0"/>
        <w:autoSpaceDN w:val="0"/>
        <w:adjustRightInd w:val="0"/>
        <w:ind w:left="720"/>
      </w:pPr>
      <w:r w:rsidRPr="0031515E">
        <w:t>Civil Rights Compliance—Title VI of the Civil Rights Act of 1964, Title IX of the Education Amendments of 1972, Section 504 of the Rehabilitation Act of 1973, Age of Discrimination Act of 1975, and the American with Disabilities Act of 1990</w:t>
      </w:r>
    </w:p>
    <w:p w14:paraId="1BEF5577" w14:textId="77777777" w:rsidR="00DF4D82" w:rsidRDefault="00DF4D82" w:rsidP="00C458A4"/>
    <w:p w14:paraId="47AE7924" w14:textId="77777777" w:rsidR="00F10A54" w:rsidRDefault="00A26ACD" w:rsidP="0065761F">
      <w:r>
        <w:t>Additional information on select</w:t>
      </w:r>
      <w:r w:rsidR="002A2D54">
        <w:t xml:space="preserve"> federal</w:t>
      </w:r>
      <w:r>
        <w:t xml:space="preserve"> </w:t>
      </w:r>
      <w:proofErr w:type="spellStart"/>
      <w:r>
        <w:t>governmentwide</w:t>
      </w:r>
      <w:proofErr w:type="spellEnd"/>
      <w:r>
        <w:t xml:space="preserve"> regulations is presented below:</w:t>
      </w:r>
    </w:p>
    <w:p w14:paraId="05846278" w14:textId="7F37C25A" w:rsidR="00F10A54" w:rsidRPr="00F10A54" w:rsidRDefault="00F10A54" w:rsidP="00E952E7">
      <w:pPr>
        <w:autoSpaceDE w:val="0"/>
        <w:autoSpaceDN w:val="0"/>
        <w:adjustRightInd w:val="0"/>
        <w:ind w:left="360"/>
        <w:rPr>
          <w:color w:val="000000"/>
          <w:u w:val="single"/>
        </w:rPr>
      </w:pPr>
      <w:r w:rsidRPr="00F10A54">
        <w:rPr>
          <w:color w:val="000000"/>
          <w:u w:val="single"/>
        </w:rPr>
        <w:lastRenderedPageBreak/>
        <w:t xml:space="preserve">Universal </w:t>
      </w:r>
      <w:r w:rsidR="000960F1">
        <w:rPr>
          <w:color w:val="000000"/>
          <w:u w:val="single"/>
        </w:rPr>
        <w:t xml:space="preserve">Entity </w:t>
      </w:r>
      <w:r w:rsidRPr="00F10A54">
        <w:rPr>
          <w:color w:val="000000"/>
          <w:u w:val="single"/>
        </w:rPr>
        <w:t xml:space="preserve">Identifier and </w:t>
      </w:r>
      <w:r w:rsidR="00A26ACD">
        <w:rPr>
          <w:color w:val="000000"/>
          <w:u w:val="single"/>
        </w:rPr>
        <w:t>System of</w:t>
      </w:r>
      <w:r>
        <w:rPr>
          <w:color w:val="000000"/>
          <w:u w:val="single"/>
        </w:rPr>
        <w:t xml:space="preserve"> Award Management</w:t>
      </w:r>
      <w:r w:rsidR="00A26ACD">
        <w:rPr>
          <w:color w:val="000000"/>
          <w:u w:val="single"/>
        </w:rPr>
        <w:t>—</w:t>
      </w:r>
      <w:r w:rsidR="0068006E">
        <w:rPr>
          <w:color w:val="000000"/>
          <w:u w:val="single"/>
        </w:rPr>
        <w:t>2 CFR Part 25</w:t>
      </w:r>
    </w:p>
    <w:p w14:paraId="38EAAAA9" w14:textId="77777777" w:rsidR="00CA705B" w:rsidRDefault="00CA705B" w:rsidP="00CA705B">
      <w:pPr>
        <w:autoSpaceDE w:val="0"/>
        <w:autoSpaceDN w:val="0"/>
        <w:adjustRightInd w:val="0"/>
        <w:ind w:left="360"/>
        <w:rPr>
          <w:color w:val="000000"/>
        </w:rPr>
      </w:pPr>
      <w:r w:rsidRPr="003D15C6">
        <w:rPr>
          <w:color w:val="000000"/>
        </w:rPr>
        <w:t>All applicants must have a unique entity identifier for federal assistance. Until April 2021, the</w:t>
      </w:r>
      <w:r w:rsidRPr="00251F67">
        <w:rPr>
          <w:color w:val="000000"/>
        </w:rPr>
        <w:t xml:space="preserve"> Dun and Bradstreet (D&amp;B) Data Universal </w:t>
      </w:r>
      <w:r>
        <w:rPr>
          <w:color w:val="000000"/>
        </w:rPr>
        <w:t>Numbering System (DUNS) number i</w:t>
      </w:r>
      <w:r w:rsidRPr="00251F67">
        <w:rPr>
          <w:color w:val="000000"/>
        </w:rPr>
        <w:t>s a universal identifier for federal financial assistance</w:t>
      </w:r>
      <w:r>
        <w:rPr>
          <w:color w:val="000000"/>
        </w:rPr>
        <w:t>. V</w:t>
      </w:r>
      <w:r w:rsidRPr="00251F67">
        <w:rPr>
          <w:color w:val="000000"/>
        </w:rPr>
        <w:t xml:space="preserve">isit the </w:t>
      </w:r>
      <w:hyperlink r:id="rId19" w:history="1">
        <w:r w:rsidRPr="00251F67">
          <w:rPr>
            <w:color w:val="0000FF"/>
            <w:u w:val="single"/>
          </w:rPr>
          <w:t>D&amp;B DUNS</w:t>
        </w:r>
      </w:hyperlink>
      <w:r w:rsidRPr="00251F67">
        <w:rPr>
          <w:color w:val="000000"/>
        </w:rPr>
        <w:t xml:space="preserve"> </w:t>
      </w:r>
      <w:r>
        <w:rPr>
          <w:color w:val="000000"/>
        </w:rPr>
        <w:t>w</w:t>
      </w:r>
      <w:r w:rsidRPr="00251F67">
        <w:rPr>
          <w:color w:val="000000"/>
        </w:rPr>
        <w:t>eb</w:t>
      </w:r>
      <w:r>
        <w:rPr>
          <w:color w:val="000000"/>
        </w:rPr>
        <w:t xml:space="preserve">site to request a DUNS number. The applicant must </w:t>
      </w:r>
      <w:r w:rsidRPr="00251F67">
        <w:rPr>
          <w:color w:val="30302E"/>
          <w:lang w:val="en"/>
        </w:rPr>
        <w:t xml:space="preserve">include a valid DUNS number in the online </w:t>
      </w:r>
      <w:r>
        <w:rPr>
          <w:color w:val="30302E"/>
          <w:lang w:val="en"/>
        </w:rPr>
        <w:t xml:space="preserve">subgrant </w:t>
      </w:r>
      <w:r w:rsidRPr="00251F67">
        <w:rPr>
          <w:color w:val="30302E"/>
          <w:lang w:val="en"/>
        </w:rPr>
        <w:t>application</w:t>
      </w:r>
      <w:r>
        <w:rPr>
          <w:color w:val="30302E"/>
          <w:lang w:val="en"/>
        </w:rPr>
        <w:t>.</w:t>
      </w:r>
    </w:p>
    <w:p w14:paraId="1DA1F6A7" w14:textId="77777777" w:rsidR="00CA705B" w:rsidRDefault="00CA705B" w:rsidP="00CA705B">
      <w:pPr>
        <w:autoSpaceDE w:val="0"/>
        <w:autoSpaceDN w:val="0"/>
        <w:adjustRightInd w:val="0"/>
        <w:ind w:left="360"/>
        <w:rPr>
          <w:color w:val="000000"/>
        </w:rPr>
      </w:pPr>
    </w:p>
    <w:p w14:paraId="698035AA" w14:textId="77777777" w:rsidR="00CA705B" w:rsidRPr="001007CB" w:rsidRDefault="00CA705B" w:rsidP="00CA705B">
      <w:pPr>
        <w:autoSpaceDE w:val="0"/>
        <w:autoSpaceDN w:val="0"/>
        <w:adjustRightInd w:val="0"/>
        <w:ind w:left="360"/>
      </w:pPr>
      <w:r w:rsidRPr="00662C0E">
        <w:rPr>
          <w:color w:val="000000"/>
        </w:rPr>
        <w:t xml:space="preserve">Also, the applicant must be registered in the federal </w:t>
      </w:r>
      <w:hyperlink r:id="rId20" w:history="1">
        <w:r w:rsidRPr="00662C0E">
          <w:rPr>
            <w:rStyle w:val="Hyperlink"/>
          </w:rPr>
          <w:t>System for Award Management</w:t>
        </w:r>
      </w:hyperlink>
      <w:r w:rsidRPr="00662C0E">
        <w:rPr>
          <w:color w:val="000000"/>
        </w:rPr>
        <w:t xml:space="preserve"> (SAM)</w:t>
      </w:r>
      <w:r w:rsidRPr="00662C0E">
        <w:rPr>
          <w:color w:val="30302E"/>
          <w:lang w:val="en"/>
        </w:rPr>
        <w:t xml:space="preserve"> prior to submitting an application and maintain their SAM registration throughout the application and award process to comply with 2 CFR Part 25</w:t>
      </w:r>
      <w:r w:rsidRPr="00662C0E">
        <w:rPr>
          <w:color w:val="000000"/>
        </w:rPr>
        <w:t xml:space="preserve">. To register in SAM, the applicant organization must first be registered for a Login.gov account; see the </w:t>
      </w:r>
      <w:hyperlink r:id="rId21" w:history="1">
        <w:r w:rsidRPr="00662C0E">
          <w:rPr>
            <w:rStyle w:val="Hyperlink"/>
          </w:rPr>
          <w:t>Login.gov help center</w:t>
        </w:r>
      </w:hyperlink>
      <w:r w:rsidRPr="00662C0E">
        <w:rPr>
          <w:color w:val="000000"/>
        </w:rPr>
        <w:t xml:space="preserve"> for assistance. Visit the </w:t>
      </w:r>
      <w:hyperlink r:id="rId22" w:history="1">
        <w:r w:rsidRPr="00662C0E">
          <w:rPr>
            <w:rStyle w:val="Hyperlink"/>
          </w:rPr>
          <w:t>SAM update website</w:t>
        </w:r>
      </w:hyperlink>
      <w:r w:rsidRPr="00662C0E">
        <w:rPr>
          <w:color w:val="000000"/>
        </w:rPr>
        <w:t xml:space="preserve"> for more information. Once registered in Login.gov, the organization can register in </w:t>
      </w:r>
      <w:hyperlink r:id="rId23" w:history="1">
        <w:r w:rsidRPr="00662C0E">
          <w:rPr>
            <w:rStyle w:val="Hyperlink"/>
          </w:rPr>
          <w:t>SAM.gov</w:t>
        </w:r>
      </w:hyperlink>
      <w:r w:rsidRPr="00662C0E">
        <w:rPr>
          <w:color w:val="000000"/>
        </w:rPr>
        <w:t xml:space="preserve"> using the “Create a User Account” under “Getting Started.” Applicants should contact their finance office if they need assistance with this item. Contact the </w:t>
      </w:r>
      <w:hyperlink r:id="rId24" w:history="1">
        <w:r w:rsidRPr="00662C0E">
          <w:rPr>
            <w:rStyle w:val="Hyperlink"/>
          </w:rPr>
          <w:t>Federal Service Desk</w:t>
        </w:r>
      </w:hyperlink>
      <w:r w:rsidRPr="00662C0E">
        <w:rPr>
          <w:rStyle w:val="Hyperlink"/>
        </w:rPr>
        <w:t xml:space="preserve"> for assistance</w:t>
      </w:r>
      <w:r w:rsidRPr="00662C0E">
        <w:t>.</w:t>
      </w:r>
    </w:p>
    <w:p w14:paraId="7697A228" w14:textId="77777777" w:rsidR="00CA705B" w:rsidRPr="00251F67" w:rsidRDefault="00CA705B" w:rsidP="00CA705B">
      <w:pPr>
        <w:autoSpaceDE w:val="0"/>
        <w:autoSpaceDN w:val="0"/>
        <w:adjustRightInd w:val="0"/>
        <w:ind w:left="360"/>
        <w:rPr>
          <w:color w:val="000000"/>
        </w:rPr>
      </w:pPr>
    </w:p>
    <w:p w14:paraId="3234CBD9" w14:textId="77777777" w:rsidR="00CA705B" w:rsidRPr="00251F67" w:rsidRDefault="00CA705B" w:rsidP="00CA705B">
      <w:pPr>
        <w:autoSpaceDE w:val="0"/>
        <w:autoSpaceDN w:val="0"/>
        <w:adjustRightInd w:val="0"/>
        <w:ind w:left="360"/>
        <w:rPr>
          <w:color w:val="000000"/>
        </w:rPr>
      </w:pPr>
      <w:r w:rsidRPr="00251F67">
        <w:rPr>
          <w:color w:val="000000"/>
        </w:rPr>
        <w:t xml:space="preserve">Please note that </w:t>
      </w:r>
      <w:r>
        <w:rPr>
          <w:color w:val="30302E"/>
          <w:lang w:val="en"/>
        </w:rPr>
        <w:t>the</w:t>
      </w:r>
      <w:r w:rsidRPr="00251F67">
        <w:rPr>
          <w:color w:val="000000"/>
        </w:rPr>
        <w:t xml:space="preserve"> SCDE </w:t>
      </w:r>
      <w:r w:rsidRPr="00251F67">
        <w:rPr>
          <w:i/>
          <w:color w:val="000000"/>
        </w:rPr>
        <w:t>will not</w:t>
      </w:r>
      <w:r w:rsidRPr="00251F67">
        <w:rPr>
          <w:color w:val="000000"/>
        </w:rPr>
        <w:t xml:space="preserve"> make a </w:t>
      </w:r>
      <w:proofErr w:type="spellStart"/>
      <w:r w:rsidRPr="00251F67">
        <w:rPr>
          <w:color w:val="000000"/>
        </w:rPr>
        <w:t>subaward</w:t>
      </w:r>
      <w:proofErr w:type="spellEnd"/>
      <w:r w:rsidRPr="00251F67">
        <w:rPr>
          <w:color w:val="000000"/>
        </w:rPr>
        <w:t xml:space="preserve"> of federal funds to an applicant until the applicant has complied with the requirements described in 2 CFR 25 to </w:t>
      </w:r>
      <w:r w:rsidRPr="00662C0E">
        <w:rPr>
          <w:color w:val="000000"/>
        </w:rPr>
        <w:t>provide a valid unique identifier and maintain an active SAM registration with current information.</w:t>
      </w:r>
    </w:p>
    <w:p w14:paraId="472D4652" w14:textId="77777777" w:rsidR="00CA705B" w:rsidRPr="00070D29" w:rsidRDefault="00CA705B" w:rsidP="00E952E7">
      <w:pPr>
        <w:autoSpaceDE w:val="0"/>
        <w:autoSpaceDN w:val="0"/>
        <w:adjustRightInd w:val="0"/>
        <w:ind w:left="360"/>
        <w:rPr>
          <w:color w:val="000000"/>
        </w:rPr>
      </w:pPr>
    </w:p>
    <w:p w14:paraId="3770F3FD" w14:textId="77777777" w:rsidR="00F10A54" w:rsidRPr="00F10A54" w:rsidRDefault="00F10A54" w:rsidP="00E952E7">
      <w:pPr>
        <w:autoSpaceDE w:val="0"/>
        <w:autoSpaceDN w:val="0"/>
        <w:adjustRightInd w:val="0"/>
        <w:ind w:left="360"/>
        <w:rPr>
          <w:color w:val="000000"/>
          <w:u w:val="single"/>
        </w:rPr>
      </w:pPr>
      <w:r w:rsidRPr="00F10A54">
        <w:rPr>
          <w:color w:val="000000"/>
          <w:u w:val="single"/>
        </w:rPr>
        <w:t xml:space="preserve">Reporting </w:t>
      </w:r>
      <w:proofErr w:type="spellStart"/>
      <w:r w:rsidRPr="00F10A54">
        <w:rPr>
          <w:color w:val="000000"/>
          <w:u w:val="single"/>
        </w:rPr>
        <w:t>Subaward</w:t>
      </w:r>
      <w:proofErr w:type="spellEnd"/>
      <w:r w:rsidRPr="00F10A54">
        <w:rPr>
          <w:color w:val="000000"/>
          <w:u w:val="single"/>
        </w:rPr>
        <w:t xml:space="preserve"> and Executive Compensation Information</w:t>
      </w:r>
      <w:r w:rsidR="00A26ACD" w:rsidRPr="00A26ACD">
        <w:rPr>
          <w:color w:val="000000"/>
          <w:u w:val="single"/>
        </w:rPr>
        <w:t>—</w:t>
      </w:r>
      <w:r w:rsidRPr="00F10A54">
        <w:rPr>
          <w:color w:val="000000"/>
          <w:u w:val="single"/>
        </w:rPr>
        <w:t>2 CFR Part 170</w:t>
      </w:r>
    </w:p>
    <w:p w14:paraId="034D1458" w14:textId="4FA27967" w:rsidR="00F10A54" w:rsidRPr="00F10A54" w:rsidRDefault="00F10A54" w:rsidP="00E952E7">
      <w:pPr>
        <w:autoSpaceDE w:val="0"/>
        <w:autoSpaceDN w:val="0"/>
        <w:adjustRightInd w:val="0"/>
        <w:ind w:left="360"/>
        <w:rPr>
          <w:color w:val="000000"/>
        </w:rPr>
      </w:pPr>
      <w:r w:rsidRPr="00F10A54">
        <w:rPr>
          <w:color w:val="000000"/>
        </w:rPr>
        <w:t>The Federal Funding Accountability and Transparency Act (FFATA) of 2006 (P</w:t>
      </w:r>
      <w:r w:rsidR="00E55E19">
        <w:rPr>
          <w:color w:val="000000"/>
        </w:rPr>
        <w:t>.</w:t>
      </w:r>
      <w:r w:rsidRPr="00F10A54">
        <w:rPr>
          <w:color w:val="000000"/>
        </w:rPr>
        <w:t>L</w:t>
      </w:r>
      <w:r w:rsidR="00E55E19">
        <w:rPr>
          <w:color w:val="000000"/>
        </w:rPr>
        <w:t>.</w:t>
      </w:r>
      <w:r w:rsidRPr="00F10A54">
        <w:rPr>
          <w:color w:val="000000"/>
        </w:rPr>
        <w:t xml:space="preserve"> 109–282), as amended by Section 6202 of P</w:t>
      </w:r>
      <w:r w:rsidR="00E55E19">
        <w:rPr>
          <w:color w:val="000000"/>
        </w:rPr>
        <w:t>.</w:t>
      </w:r>
      <w:r w:rsidRPr="00F10A54">
        <w:rPr>
          <w:color w:val="000000"/>
        </w:rPr>
        <w:t>L</w:t>
      </w:r>
      <w:r w:rsidR="00E55E19">
        <w:rPr>
          <w:color w:val="000000"/>
        </w:rPr>
        <w:t>.</w:t>
      </w:r>
      <w:r w:rsidRPr="00F10A54">
        <w:rPr>
          <w:color w:val="000000"/>
        </w:rPr>
        <w:t xml:space="preserve"> 110–25</w:t>
      </w:r>
      <w:r>
        <w:rPr>
          <w:color w:val="000000"/>
        </w:rPr>
        <w:t>2</w:t>
      </w:r>
      <w:r w:rsidR="00426905">
        <w:rPr>
          <w:color w:val="000000"/>
        </w:rPr>
        <w:t>,</w:t>
      </w:r>
      <w:r>
        <w:rPr>
          <w:color w:val="000000"/>
        </w:rPr>
        <w:t xml:space="preserve"> requires primary grantees of f</w:t>
      </w:r>
      <w:r w:rsidRPr="00F10A54">
        <w:rPr>
          <w:color w:val="000000"/>
        </w:rPr>
        <w:t xml:space="preserve">ederal grants and cooperative agreements to report information on </w:t>
      </w:r>
      <w:proofErr w:type="spellStart"/>
      <w:r w:rsidRPr="00F10A54">
        <w:rPr>
          <w:color w:val="000000"/>
        </w:rPr>
        <w:t>subgrantee</w:t>
      </w:r>
      <w:proofErr w:type="spellEnd"/>
      <w:r w:rsidRPr="00F10A54">
        <w:rPr>
          <w:color w:val="000000"/>
        </w:rPr>
        <w:t xml:space="preserve"> obligations and executive compensation</w:t>
      </w:r>
      <w:r w:rsidR="006F2D93">
        <w:rPr>
          <w:color w:val="000000"/>
        </w:rPr>
        <w:t xml:space="preserve">. </w:t>
      </w:r>
      <w:r w:rsidRPr="00F10A54">
        <w:rPr>
          <w:color w:val="000000"/>
        </w:rPr>
        <w:t xml:space="preserve">FFATA promotes open government by enhancing the </w:t>
      </w:r>
      <w:r>
        <w:rPr>
          <w:color w:val="000000"/>
        </w:rPr>
        <w:t>f</w:t>
      </w:r>
      <w:r w:rsidRPr="00F10A54">
        <w:rPr>
          <w:color w:val="000000"/>
        </w:rPr>
        <w:t xml:space="preserve">ederal </w:t>
      </w:r>
      <w:r>
        <w:rPr>
          <w:color w:val="000000"/>
        </w:rPr>
        <w:t>g</w:t>
      </w:r>
      <w:r w:rsidRPr="00F10A54">
        <w:rPr>
          <w:color w:val="000000"/>
        </w:rPr>
        <w:t>overnment’s accountability for its stewardship of public resources</w:t>
      </w:r>
      <w:r w:rsidR="006F2D93">
        <w:rPr>
          <w:color w:val="000000"/>
        </w:rPr>
        <w:t xml:space="preserve">. </w:t>
      </w:r>
      <w:r w:rsidRPr="00F10A54">
        <w:rPr>
          <w:color w:val="000000"/>
        </w:rPr>
        <w:t xml:space="preserve">This is accomplished by making </w:t>
      </w:r>
      <w:r>
        <w:rPr>
          <w:color w:val="000000"/>
        </w:rPr>
        <w:t>g</w:t>
      </w:r>
      <w:r w:rsidRPr="00F10A54">
        <w:rPr>
          <w:color w:val="000000"/>
        </w:rPr>
        <w:t xml:space="preserve">overnment information, particularly information on </w:t>
      </w:r>
      <w:r>
        <w:rPr>
          <w:color w:val="000000"/>
        </w:rPr>
        <w:t>f</w:t>
      </w:r>
      <w:r w:rsidRPr="00F10A54">
        <w:rPr>
          <w:color w:val="000000"/>
        </w:rPr>
        <w:t>ederal spending, ac</w:t>
      </w:r>
      <w:r w:rsidR="006E2C33">
        <w:rPr>
          <w:color w:val="000000"/>
        </w:rPr>
        <w:t>cessible to the general public.</w:t>
      </w:r>
    </w:p>
    <w:p w14:paraId="3F1228DE" w14:textId="77777777" w:rsidR="00F10A54" w:rsidRDefault="00F10A54" w:rsidP="00F10A54">
      <w:pPr>
        <w:autoSpaceDE w:val="0"/>
        <w:autoSpaceDN w:val="0"/>
        <w:adjustRightInd w:val="0"/>
        <w:ind w:firstLine="720"/>
        <w:rPr>
          <w:color w:val="000000"/>
        </w:rPr>
      </w:pPr>
    </w:p>
    <w:p w14:paraId="36B6AFA2" w14:textId="77777777" w:rsidR="00F10A54" w:rsidRPr="00F10A54" w:rsidRDefault="00F10A54" w:rsidP="00E952E7">
      <w:pPr>
        <w:autoSpaceDE w:val="0"/>
        <w:autoSpaceDN w:val="0"/>
        <w:adjustRightInd w:val="0"/>
        <w:ind w:left="360"/>
        <w:rPr>
          <w:color w:val="000000"/>
        </w:rPr>
      </w:pPr>
      <w:r w:rsidRPr="00F10A54">
        <w:rPr>
          <w:color w:val="000000"/>
        </w:rPr>
        <w:t xml:space="preserve">Primary grantees, </w:t>
      </w:r>
      <w:r>
        <w:rPr>
          <w:color w:val="000000"/>
        </w:rPr>
        <w:t>like the SCDE</w:t>
      </w:r>
      <w:r w:rsidRPr="00F10A54">
        <w:rPr>
          <w:color w:val="000000"/>
        </w:rPr>
        <w:t xml:space="preserve">, are required to report actions that obligate $25,000 or more in </w:t>
      </w:r>
      <w:r>
        <w:rPr>
          <w:color w:val="000000"/>
        </w:rPr>
        <w:t>f</w:t>
      </w:r>
      <w:r w:rsidRPr="00F10A54">
        <w:rPr>
          <w:color w:val="000000"/>
        </w:rPr>
        <w:t xml:space="preserve">ederal grant funds to first-tier </w:t>
      </w:r>
      <w:proofErr w:type="spellStart"/>
      <w:r w:rsidRPr="00F10A54">
        <w:rPr>
          <w:color w:val="000000"/>
        </w:rPr>
        <w:t>subgrantees</w:t>
      </w:r>
      <w:proofErr w:type="spellEnd"/>
      <w:r w:rsidR="006F2D93">
        <w:rPr>
          <w:color w:val="000000"/>
        </w:rPr>
        <w:t xml:space="preserve">. </w:t>
      </w:r>
      <w:r w:rsidRPr="00F10A54">
        <w:rPr>
          <w:color w:val="000000"/>
        </w:rPr>
        <w:t xml:space="preserve">This information must be reported in the </w:t>
      </w:r>
      <w:proofErr w:type="spellStart"/>
      <w:r>
        <w:rPr>
          <w:color w:val="000000"/>
        </w:rPr>
        <w:t>g</w:t>
      </w:r>
      <w:r w:rsidRPr="00F10A54">
        <w:rPr>
          <w:color w:val="000000"/>
        </w:rPr>
        <w:t>overnmentwide</w:t>
      </w:r>
      <w:proofErr w:type="spellEnd"/>
      <w:r w:rsidRPr="00F10A54">
        <w:rPr>
          <w:color w:val="000000"/>
        </w:rPr>
        <w:t xml:space="preserve"> FFATA </w:t>
      </w:r>
      <w:proofErr w:type="spellStart"/>
      <w:r w:rsidRPr="00F10A54">
        <w:rPr>
          <w:color w:val="000000"/>
        </w:rPr>
        <w:t>Sub</w:t>
      </w:r>
      <w:r w:rsidR="00150001">
        <w:rPr>
          <w:color w:val="000000"/>
        </w:rPr>
        <w:t>a</w:t>
      </w:r>
      <w:r w:rsidRPr="00F10A54">
        <w:rPr>
          <w:color w:val="000000"/>
        </w:rPr>
        <w:t>ward</w:t>
      </w:r>
      <w:proofErr w:type="spellEnd"/>
      <w:r w:rsidRPr="00F10A54">
        <w:rPr>
          <w:color w:val="000000"/>
        </w:rPr>
        <w:t xml:space="preserve"> Reporting System (FSRS)</w:t>
      </w:r>
      <w:r w:rsidR="006F2D93">
        <w:rPr>
          <w:color w:val="000000"/>
        </w:rPr>
        <w:t xml:space="preserve">. </w:t>
      </w:r>
      <w:r w:rsidRPr="00F10A54">
        <w:rPr>
          <w:color w:val="000000"/>
        </w:rPr>
        <w:t xml:space="preserve">In order to access FSRS a current </w:t>
      </w:r>
      <w:r>
        <w:rPr>
          <w:color w:val="000000"/>
        </w:rPr>
        <w:t xml:space="preserve">SAM </w:t>
      </w:r>
      <w:r w:rsidRPr="00F10A54">
        <w:rPr>
          <w:color w:val="000000"/>
        </w:rPr>
        <w:t>registration is required</w:t>
      </w:r>
      <w:r w:rsidR="006F2D93">
        <w:rPr>
          <w:color w:val="000000"/>
        </w:rPr>
        <w:t xml:space="preserve">. </w:t>
      </w:r>
      <w:r w:rsidRPr="00F10A54">
        <w:rPr>
          <w:color w:val="000000"/>
        </w:rPr>
        <w:t xml:space="preserve">A primary grantee and first-tier </w:t>
      </w:r>
      <w:proofErr w:type="spellStart"/>
      <w:r w:rsidRPr="00F10A54">
        <w:rPr>
          <w:color w:val="000000"/>
        </w:rPr>
        <w:t>subgrantees</w:t>
      </w:r>
      <w:proofErr w:type="spellEnd"/>
      <w:r w:rsidRPr="00F10A54">
        <w:rPr>
          <w:color w:val="000000"/>
        </w:rPr>
        <w:t xml:space="preserve"> must also report total compensation for each of its five most-highly compensated executives</w:t>
      </w:r>
      <w:r w:rsidR="006F2D93">
        <w:rPr>
          <w:color w:val="000000"/>
        </w:rPr>
        <w:t xml:space="preserve">. </w:t>
      </w:r>
      <w:r w:rsidRPr="00F10A54">
        <w:rPr>
          <w:color w:val="000000"/>
        </w:rPr>
        <w:t xml:space="preserve">Every primary and first-tier </w:t>
      </w:r>
      <w:proofErr w:type="spellStart"/>
      <w:r w:rsidR="00A37866">
        <w:rPr>
          <w:color w:val="000000"/>
        </w:rPr>
        <w:t>subgrant</w:t>
      </w:r>
      <w:r w:rsidR="00A37866" w:rsidRPr="00F10A54">
        <w:rPr>
          <w:color w:val="000000"/>
        </w:rPr>
        <w:t>ees</w:t>
      </w:r>
      <w:proofErr w:type="spellEnd"/>
      <w:r w:rsidRPr="00F10A54">
        <w:rPr>
          <w:color w:val="000000"/>
        </w:rPr>
        <w:t xml:space="preserve"> must obtain a DUNS number prior to being eligible to receive </w:t>
      </w:r>
      <w:r w:rsidR="00150001">
        <w:rPr>
          <w:color w:val="000000"/>
        </w:rPr>
        <w:t>a grant or sub</w:t>
      </w:r>
      <w:r w:rsidRPr="00F10A54">
        <w:rPr>
          <w:color w:val="000000"/>
        </w:rPr>
        <w:t>grant award</w:t>
      </w:r>
      <w:r w:rsidR="006F2D93">
        <w:rPr>
          <w:color w:val="000000"/>
        </w:rPr>
        <w:t xml:space="preserve">. </w:t>
      </w:r>
      <w:r w:rsidRPr="00F10A54">
        <w:rPr>
          <w:color w:val="000000"/>
        </w:rPr>
        <w:t xml:space="preserve">Additional information will be provided to </w:t>
      </w:r>
      <w:r w:rsidR="00426905">
        <w:rPr>
          <w:color w:val="000000"/>
        </w:rPr>
        <w:t>sub</w:t>
      </w:r>
      <w:r w:rsidRPr="00F10A54">
        <w:rPr>
          <w:color w:val="000000"/>
        </w:rPr>
        <w:t>grant recipients upon award.</w:t>
      </w:r>
    </w:p>
    <w:p w14:paraId="197CA24F" w14:textId="77777777" w:rsidR="00F10A54" w:rsidRPr="00F10A54" w:rsidRDefault="00F10A54" w:rsidP="00404A17">
      <w:pPr>
        <w:autoSpaceDE w:val="0"/>
        <w:autoSpaceDN w:val="0"/>
        <w:adjustRightInd w:val="0"/>
        <w:ind w:firstLine="720"/>
        <w:rPr>
          <w:color w:val="000000"/>
        </w:rPr>
      </w:pPr>
    </w:p>
    <w:p w14:paraId="5D6B7CFA" w14:textId="41A4F951" w:rsidR="00404A17" w:rsidRPr="00FD7511" w:rsidRDefault="00404A17" w:rsidP="006F2D93">
      <w:r w:rsidRPr="00F10A54">
        <w:rPr>
          <w:color w:val="000000"/>
        </w:rPr>
        <w:t>Applicants</w:t>
      </w:r>
      <w:r>
        <w:rPr>
          <w:color w:val="000000"/>
        </w:rPr>
        <w:t xml:space="preserve"> should also review the Assurances and Terms and </w:t>
      </w:r>
      <w:r w:rsidRPr="00DC6922">
        <w:rPr>
          <w:color w:val="000000"/>
        </w:rPr>
        <w:t xml:space="preserve">Conditions for Federal </w:t>
      </w:r>
      <w:proofErr w:type="spellStart"/>
      <w:r w:rsidRPr="00DC6922">
        <w:rPr>
          <w:color w:val="000000"/>
        </w:rPr>
        <w:t>Sub</w:t>
      </w:r>
      <w:r w:rsidR="00150001" w:rsidRPr="00DC6922">
        <w:rPr>
          <w:color w:val="000000"/>
        </w:rPr>
        <w:t>a</w:t>
      </w:r>
      <w:r w:rsidR="00DC6922" w:rsidRPr="00DC6922">
        <w:rPr>
          <w:color w:val="000000"/>
        </w:rPr>
        <w:t>wards</w:t>
      </w:r>
      <w:proofErr w:type="spellEnd"/>
      <w:r w:rsidR="00DC6922" w:rsidRPr="00DC6922">
        <w:rPr>
          <w:color w:val="000000"/>
        </w:rPr>
        <w:t xml:space="preserve"> </w:t>
      </w:r>
      <w:r w:rsidR="007D583E">
        <w:rPr>
          <w:color w:val="000000"/>
        </w:rPr>
        <w:t xml:space="preserve">(on </w:t>
      </w:r>
      <w:r w:rsidR="007D583E" w:rsidRPr="0063223C">
        <w:rPr>
          <w:color w:val="000000"/>
        </w:rPr>
        <w:t>page</w:t>
      </w:r>
      <w:r w:rsidR="001016D8" w:rsidRPr="0063223C">
        <w:rPr>
          <w:color w:val="000000"/>
        </w:rPr>
        <w:t>s 3</w:t>
      </w:r>
      <w:r w:rsidR="004E41D9">
        <w:rPr>
          <w:color w:val="000000"/>
        </w:rPr>
        <w:t>3</w:t>
      </w:r>
      <w:r w:rsidR="00C01005" w:rsidRPr="0063223C">
        <w:rPr>
          <w:color w:val="000000"/>
        </w:rPr>
        <w:t>–3</w:t>
      </w:r>
      <w:r w:rsidR="004E41D9">
        <w:rPr>
          <w:color w:val="000000"/>
        </w:rPr>
        <w:t>6</w:t>
      </w:r>
      <w:r>
        <w:rPr>
          <w:color w:val="000000"/>
        </w:rPr>
        <w:t xml:space="preserve">) to ensure that, if awarded a </w:t>
      </w:r>
      <w:r w:rsidR="00FC34A6" w:rsidRPr="00DC6922">
        <w:rPr>
          <w:color w:val="000000"/>
        </w:rPr>
        <w:t>sub</w:t>
      </w:r>
      <w:r w:rsidRPr="00DC6922">
        <w:rPr>
          <w:color w:val="000000"/>
        </w:rPr>
        <w:t>grant</w:t>
      </w:r>
      <w:r>
        <w:rPr>
          <w:color w:val="000000"/>
        </w:rPr>
        <w:t>, they are capable of full compliance, especially with all the referenced federal regulat</w:t>
      </w:r>
      <w:r w:rsidR="002E5DD9">
        <w:rPr>
          <w:color w:val="000000"/>
        </w:rPr>
        <w:t>ions and state laws</w:t>
      </w:r>
      <w:r w:rsidR="00A9086D">
        <w:rPr>
          <w:color w:val="000000"/>
        </w:rPr>
        <w:t>,</w:t>
      </w:r>
      <w:r w:rsidR="002E5DD9">
        <w:rPr>
          <w:color w:val="000000"/>
        </w:rPr>
        <w:t xml:space="preserve"> </w:t>
      </w:r>
      <w:r>
        <w:rPr>
          <w:color w:val="000000"/>
        </w:rPr>
        <w:t>in order to enter into an agreement with the SCDE for this program</w:t>
      </w:r>
      <w:r w:rsidR="006F2D93">
        <w:rPr>
          <w:color w:val="000000"/>
        </w:rPr>
        <w:t>.</w:t>
      </w:r>
      <w:r w:rsidR="006E2C33">
        <w:rPr>
          <w:color w:val="000000"/>
        </w:rPr>
        <w:t xml:space="preserve"> </w:t>
      </w:r>
      <w:r>
        <w:rPr>
          <w:color w:val="000000"/>
        </w:rPr>
        <w:t xml:space="preserve">A signed Certification Signature Page (see </w:t>
      </w:r>
      <w:r w:rsidRPr="0063223C">
        <w:rPr>
          <w:color w:val="000000"/>
        </w:rPr>
        <w:t xml:space="preserve">page </w:t>
      </w:r>
      <w:r w:rsidR="0063223C">
        <w:t>3</w:t>
      </w:r>
      <w:r w:rsidR="004E41D9">
        <w:t>2</w:t>
      </w:r>
      <w:r>
        <w:rPr>
          <w:color w:val="000000"/>
        </w:rPr>
        <w:t xml:space="preserve">) is required with the grant application and </w:t>
      </w:r>
      <w:r w:rsidRPr="0086732A">
        <w:rPr>
          <w:i/>
          <w:color w:val="000000"/>
        </w:rPr>
        <w:t>legally binds</w:t>
      </w:r>
      <w:r>
        <w:rPr>
          <w:color w:val="000000"/>
        </w:rPr>
        <w:t xml:space="preserve"> the applicant to the agency’s Assurance</w:t>
      </w:r>
      <w:r w:rsidR="00213AA5">
        <w:rPr>
          <w:color w:val="000000"/>
        </w:rPr>
        <w:t>s</w:t>
      </w:r>
      <w:r>
        <w:rPr>
          <w:color w:val="000000"/>
        </w:rPr>
        <w:t xml:space="preserve"> and Terms and Conditions.</w:t>
      </w:r>
    </w:p>
    <w:p w14:paraId="7FA65936" w14:textId="77777777" w:rsidR="00DF4D82" w:rsidRPr="009A78CE" w:rsidRDefault="00DF4D82" w:rsidP="00C458A4"/>
    <w:p w14:paraId="2BB95704" w14:textId="77777777" w:rsidR="0013421F" w:rsidRPr="009A78CE" w:rsidRDefault="0013421F" w:rsidP="00FC34A6">
      <w:pPr>
        <w:pStyle w:val="Heading2"/>
        <w:widowControl w:val="0"/>
        <w:rPr>
          <w:bCs w:val="0"/>
          <w:szCs w:val="24"/>
        </w:rPr>
      </w:pPr>
      <w:bookmarkStart w:id="39" w:name="_Toc70675781"/>
      <w:bookmarkStart w:id="40" w:name="_Toc47777380"/>
      <w:bookmarkStart w:id="41" w:name="_Toc47839016"/>
      <w:bookmarkStart w:id="42" w:name="_Toc47850302"/>
      <w:bookmarkStart w:id="43" w:name="_Toc48698918"/>
      <w:bookmarkStart w:id="44" w:name="_Toc49934170"/>
      <w:r w:rsidRPr="009A78CE">
        <w:rPr>
          <w:bCs w:val="0"/>
          <w:szCs w:val="24"/>
        </w:rPr>
        <w:lastRenderedPageBreak/>
        <w:t>Authorized Activities</w:t>
      </w:r>
      <w:bookmarkEnd w:id="39"/>
    </w:p>
    <w:p w14:paraId="004C0B99" w14:textId="77777777" w:rsidR="0013421F" w:rsidRPr="009A78CE" w:rsidRDefault="0013421F" w:rsidP="00C458A4"/>
    <w:bookmarkEnd w:id="40"/>
    <w:bookmarkEnd w:id="41"/>
    <w:bookmarkEnd w:id="42"/>
    <w:bookmarkEnd w:id="43"/>
    <w:bookmarkEnd w:id="44"/>
    <w:p w14:paraId="0065A994" w14:textId="1A82E077" w:rsidR="00020730" w:rsidRDefault="0035305E" w:rsidP="00020730">
      <w:r>
        <w:t>In</w:t>
      </w:r>
      <w:r w:rsidR="00020730">
        <w:t xml:space="preserve"> adherence to the programmatic requirements as outlined in</w:t>
      </w:r>
      <w:r w:rsidR="00020730" w:rsidRPr="00261A78">
        <w:t xml:space="preserve"> </w:t>
      </w:r>
      <w:r w:rsidR="00093F13" w:rsidRPr="00AD369E">
        <w:t>the Perkins V</w:t>
      </w:r>
      <w:r w:rsidR="00020730">
        <w:t xml:space="preserve"> legislation</w:t>
      </w:r>
      <w:r>
        <w:t>, the</w:t>
      </w:r>
      <w:r w:rsidR="00020730">
        <w:t xml:space="preserve"> </w:t>
      </w:r>
      <w:r w:rsidR="00093F13" w:rsidRPr="00093F13">
        <w:t>Perkins V Reserve subgrant</w:t>
      </w:r>
      <w:r w:rsidR="00093F13">
        <w:t xml:space="preserve"> </w:t>
      </w:r>
      <w:r w:rsidR="00047A0F">
        <w:t>must be used to provide</w:t>
      </w:r>
      <w:r w:rsidR="00020730" w:rsidRPr="00E5696C">
        <w:t xml:space="preserve"> opportunities for every student to explore, choose, and follow career and technical education programs of study and career pathways to earn credentials of value.</w:t>
      </w:r>
    </w:p>
    <w:p w14:paraId="572740B2" w14:textId="00206ABF" w:rsidR="00047A0F" w:rsidRDefault="00047A0F" w:rsidP="00DC6922"/>
    <w:p w14:paraId="17E9E224" w14:textId="77777777" w:rsidR="00DC6922" w:rsidRDefault="00404A17" w:rsidP="00DC6922">
      <w:r>
        <w:t xml:space="preserve">Funds </w:t>
      </w:r>
      <w:r w:rsidR="009E3202">
        <w:t xml:space="preserve">may </w:t>
      </w:r>
      <w:r>
        <w:t xml:space="preserve">be used </w:t>
      </w:r>
      <w:r w:rsidRPr="0086732A">
        <w:t xml:space="preserve">to </w:t>
      </w:r>
      <w:r w:rsidR="00DC6922">
        <w:t>support the following activities and programs:</w:t>
      </w:r>
    </w:p>
    <w:p w14:paraId="02954C1C" w14:textId="77777777" w:rsidR="00DC6922" w:rsidRDefault="00DC6922" w:rsidP="00C11B06">
      <w:pPr>
        <w:pStyle w:val="ListParagraph"/>
        <w:numPr>
          <w:ilvl w:val="0"/>
          <w:numId w:val="34"/>
        </w:numPr>
      </w:pPr>
      <w:r>
        <w:t>collaboration of secondary to postsecondary programs of study and student support</w:t>
      </w:r>
      <w:r w:rsidR="00383F1D">
        <w:t>;</w:t>
      </w:r>
    </w:p>
    <w:p w14:paraId="34957729" w14:textId="77777777" w:rsidR="00DC6922" w:rsidRDefault="00DC6922" w:rsidP="00C11B06">
      <w:pPr>
        <w:pStyle w:val="ListParagraph"/>
        <w:numPr>
          <w:ilvl w:val="0"/>
          <w:numId w:val="34"/>
        </w:numPr>
      </w:pPr>
      <w:r>
        <w:t>administration of end-of-course testing program and/or national certifications exams;</w:t>
      </w:r>
    </w:p>
    <w:p w14:paraId="65092115" w14:textId="77777777" w:rsidR="00DC6922" w:rsidRDefault="00DC6922" w:rsidP="00C11B06">
      <w:pPr>
        <w:pStyle w:val="ListParagraph"/>
        <w:numPr>
          <w:ilvl w:val="0"/>
          <w:numId w:val="34"/>
        </w:numPr>
      </w:pPr>
      <w:r>
        <w:t>student recruitment into the industry career cluster;</w:t>
      </w:r>
    </w:p>
    <w:p w14:paraId="2A471486" w14:textId="77777777" w:rsidR="00DC6922" w:rsidRDefault="00DC6922" w:rsidP="00C11B06">
      <w:pPr>
        <w:pStyle w:val="ListParagraph"/>
        <w:numPr>
          <w:ilvl w:val="0"/>
          <w:numId w:val="34"/>
        </w:numPr>
      </w:pPr>
      <w:r>
        <w:t>programs to educate secondary and post-secondary career counselors, dual enrollment personnel, and academic advisors about the industry;</w:t>
      </w:r>
    </w:p>
    <w:p w14:paraId="03EB0FC2" w14:textId="38646CAB" w:rsidR="00DC6922" w:rsidRDefault="00DC6922" w:rsidP="00C11B06">
      <w:pPr>
        <w:pStyle w:val="ListParagraph"/>
        <w:numPr>
          <w:ilvl w:val="0"/>
          <w:numId w:val="34"/>
        </w:numPr>
      </w:pPr>
      <w:r>
        <w:t>professional development and training for secondary and post-secondary fa</w:t>
      </w:r>
      <w:r w:rsidR="00E55E19">
        <w:t>c</w:t>
      </w:r>
      <w:r>
        <w:t>ulty, teachers</w:t>
      </w:r>
      <w:r w:rsidR="00A67E1F">
        <w:t>,</w:t>
      </w:r>
      <w:r>
        <w:t xml:space="preserve"> and staff;</w:t>
      </w:r>
    </w:p>
    <w:p w14:paraId="6BC825FE" w14:textId="77777777" w:rsidR="00DC6922" w:rsidRDefault="00DC6922" w:rsidP="00C11B06">
      <w:pPr>
        <w:pStyle w:val="ListParagraph"/>
        <w:numPr>
          <w:ilvl w:val="0"/>
          <w:numId w:val="34"/>
        </w:numPr>
      </w:pPr>
      <w:r>
        <w:t>services to economically disadvantaged youth (as defined by eligibility for free or reduced-price lunch or those students that qualify for Pell funding as defined by the Perkins V legislation);</w:t>
      </w:r>
    </w:p>
    <w:p w14:paraId="78667B07" w14:textId="77777777" w:rsidR="00DC6922" w:rsidRDefault="00DC6922" w:rsidP="00C11B06">
      <w:pPr>
        <w:pStyle w:val="ListParagraph"/>
        <w:numPr>
          <w:ilvl w:val="0"/>
          <w:numId w:val="34"/>
        </w:numPr>
      </w:pPr>
      <w:r>
        <w:t>administration of business/employer awareness and partnerships that lead to experience-based, career-oriented experiences including internships, apprenticeships, mentoring, cooperative education, and service-learning;</w:t>
      </w:r>
    </w:p>
    <w:p w14:paraId="0E8AC231" w14:textId="77777777" w:rsidR="00DC6922" w:rsidRDefault="00DC6922" w:rsidP="00C11B06">
      <w:pPr>
        <w:pStyle w:val="ListParagraph"/>
        <w:numPr>
          <w:ilvl w:val="0"/>
          <w:numId w:val="34"/>
        </w:numPr>
      </w:pPr>
      <w:r>
        <w:t>career awareness programs for the industry career cluster;</w:t>
      </w:r>
      <w:r w:rsidR="00383F1D">
        <w:t xml:space="preserve"> and</w:t>
      </w:r>
    </w:p>
    <w:p w14:paraId="7C489502" w14:textId="1CDD8707" w:rsidR="00DC6922" w:rsidRDefault="00DC6922" w:rsidP="00C11B06">
      <w:pPr>
        <w:pStyle w:val="ListParagraph"/>
        <w:numPr>
          <w:ilvl w:val="0"/>
          <w:numId w:val="34"/>
        </w:numPr>
      </w:pPr>
      <w:proofErr w:type="gramStart"/>
      <w:r>
        <w:t>create</w:t>
      </w:r>
      <w:proofErr w:type="gramEnd"/>
      <w:r>
        <w:t xml:space="preserve"> increased opportunities for accessing education for students living in rural areas of SC</w:t>
      </w:r>
      <w:r w:rsidR="00383F1D">
        <w:t>.</w:t>
      </w:r>
    </w:p>
    <w:p w14:paraId="07896B4F" w14:textId="77777777" w:rsidR="00DC6922" w:rsidRDefault="00DC6922" w:rsidP="00A97167"/>
    <w:p w14:paraId="3DE679A9" w14:textId="34902204" w:rsidR="0013421F" w:rsidRPr="009A78CE" w:rsidRDefault="00047A0F" w:rsidP="00DC6922">
      <w:r w:rsidRPr="00DC6922">
        <w:t xml:space="preserve">Expenditures should be reasonable, necessary, and adequately documented to achieve the </w:t>
      </w:r>
      <w:r w:rsidR="00A97167">
        <w:t>sub</w:t>
      </w:r>
      <w:r w:rsidRPr="00DC6922">
        <w:t xml:space="preserve">grant program’s goals and objectives. </w:t>
      </w:r>
      <w:r w:rsidR="003568CA">
        <w:t>Administrative costs must not exceed 5</w:t>
      </w:r>
      <w:r w:rsidR="00943755">
        <w:t xml:space="preserve"> percent</w:t>
      </w:r>
      <w:r w:rsidR="003568CA">
        <w:t xml:space="preserve"> of the total funds requested. </w:t>
      </w:r>
      <w:r w:rsidR="00DC6922">
        <w:t>While computers and software are eligible expenditures, estimates should be reasonable, and all supplies and materials must be clearly tied to the proposed program’s goals and objectives.</w:t>
      </w:r>
    </w:p>
    <w:p w14:paraId="4DD61891" w14:textId="77777777" w:rsidR="0013421F" w:rsidRPr="009A78CE" w:rsidRDefault="0013421F" w:rsidP="00C458A4"/>
    <w:p w14:paraId="29795A27" w14:textId="77777777" w:rsidR="0013421F" w:rsidRPr="009A78CE" w:rsidRDefault="0013421F" w:rsidP="00C458A4">
      <w:pPr>
        <w:pStyle w:val="Heading2"/>
        <w:rPr>
          <w:szCs w:val="24"/>
        </w:rPr>
      </w:pPr>
      <w:bookmarkStart w:id="45" w:name="_Toc70675782"/>
      <w:r w:rsidRPr="009A78CE">
        <w:rPr>
          <w:szCs w:val="24"/>
        </w:rPr>
        <w:t>Unauthorized Activities</w:t>
      </w:r>
      <w:bookmarkEnd w:id="45"/>
    </w:p>
    <w:p w14:paraId="2F845E17" w14:textId="77777777" w:rsidR="0013421F" w:rsidRPr="009A78CE" w:rsidRDefault="0013421F" w:rsidP="00C458A4"/>
    <w:p w14:paraId="041A5C9E" w14:textId="6AB89C62" w:rsidR="0013421F" w:rsidRPr="009A78CE" w:rsidRDefault="008976A5" w:rsidP="00047A0F">
      <w:r w:rsidRPr="00E11244">
        <w:t xml:space="preserve">Perkins V Reserve subgrant funds may not be used </w:t>
      </w:r>
      <w:r>
        <w:t>for activities</w:t>
      </w:r>
      <w:r w:rsidRPr="00E11244">
        <w:t xml:space="preserve"> that do not directly support the approved work plan.</w:t>
      </w:r>
      <w:r>
        <w:t xml:space="preserve"> F</w:t>
      </w:r>
      <w:r w:rsidR="00047A0F">
        <w:t xml:space="preserve">unds may not be used </w:t>
      </w:r>
      <w:r>
        <w:t>to purchase</w:t>
      </w:r>
      <w:r w:rsidR="00047A0F">
        <w:t xml:space="preserve"> o</w:t>
      </w:r>
      <w:r w:rsidR="00DC6922" w:rsidRPr="00DC6922">
        <w:t xml:space="preserve">ffice furniture, </w:t>
      </w:r>
      <w:r w:rsidR="00047A0F">
        <w:t>entertainment, alcohol</w:t>
      </w:r>
      <w:r w:rsidR="005824B1">
        <w:t>, i</w:t>
      </w:r>
      <w:r w:rsidR="00047A0F">
        <w:t>tems associated with non-educational field trips (such as amusement or fun parks)</w:t>
      </w:r>
      <w:r w:rsidR="005824B1">
        <w:t>,</w:t>
      </w:r>
      <w:r w:rsidR="00047A0F">
        <w:t xml:space="preserve"> gift cards or other incentives for students or project staff</w:t>
      </w:r>
      <w:r w:rsidR="005824B1">
        <w:t>,</w:t>
      </w:r>
      <w:r w:rsidR="00047A0F">
        <w:t xml:space="preserve"> promotional items</w:t>
      </w:r>
      <w:r w:rsidR="005824B1">
        <w:t>,</w:t>
      </w:r>
      <w:r w:rsidR="00047A0F">
        <w:t xml:space="preserve"> or construction or renovation of a building. </w:t>
      </w:r>
      <w:r w:rsidR="00DC6922" w:rsidRPr="00DC6922">
        <w:t>Note</w:t>
      </w:r>
      <w:r w:rsidR="005824B1">
        <w:t xml:space="preserve">: these </w:t>
      </w:r>
      <w:r w:rsidR="00DC6922" w:rsidRPr="00DC6922">
        <w:t>unallowable expenditures are not all-inclusive</w:t>
      </w:r>
      <w:r w:rsidR="005824B1">
        <w:t>. A</w:t>
      </w:r>
      <w:r w:rsidR="00DC6922" w:rsidRPr="00DC6922">
        <w:t xml:space="preserve">pplicants should use prudent judgment to determine expenditures </w:t>
      </w:r>
      <w:r w:rsidR="005824B1">
        <w:t>that</w:t>
      </w:r>
      <w:r w:rsidR="00DC6922" w:rsidRPr="00DC6922">
        <w:t xml:space="preserve"> align with the proposed program’s scope of work</w:t>
      </w:r>
      <w:r w:rsidR="005824B1">
        <w:t xml:space="preserve"> and are allowable</w:t>
      </w:r>
      <w:r w:rsidR="00093F13">
        <w:t xml:space="preserve">. </w:t>
      </w:r>
    </w:p>
    <w:p w14:paraId="025FDF16" w14:textId="77777777" w:rsidR="00742CA7" w:rsidRDefault="00742CA7">
      <w:bookmarkStart w:id="46" w:name="_Toc47777390"/>
      <w:bookmarkStart w:id="47" w:name="_Toc47839026"/>
      <w:bookmarkStart w:id="48" w:name="_Toc47850313"/>
      <w:bookmarkStart w:id="49" w:name="_Toc48698925"/>
      <w:bookmarkStart w:id="50" w:name="_Toc49934177"/>
      <w:bookmarkStart w:id="51" w:name="_Toc50869621"/>
      <w:bookmarkStart w:id="52" w:name="_Toc47777385"/>
      <w:bookmarkStart w:id="53" w:name="_Toc47839018"/>
      <w:bookmarkStart w:id="54" w:name="_Toc47850304"/>
      <w:bookmarkStart w:id="55" w:name="_Toc48698919"/>
      <w:bookmarkStart w:id="56" w:name="_Toc49934171"/>
    </w:p>
    <w:p w14:paraId="32FDFF9F" w14:textId="77777777" w:rsidR="00F30906" w:rsidRPr="00BC7FE6" w:rsidRDefault="00F30906" w:rsidP="00F30906">
      <w:pPr>
        <w:pStyle w:val="Heading2"/>
        <w:rPr>
          <w:szCs w:val="24"/>
        </w:rPr>
      </w:pPr>
      <w:bookmarkStart w:id="57" w:name="_Toc70675783"/>
      <w:r w:rsidRPr="00BC7FE6">
        <w:rPr>
          <w:szCs w:val="24"/>
        </w:rPr>
        <w:t>Program Accountability and Monitoring</w:t>
      </w:r>
      <w:bookmarkEnd w:id="57"/>
    </w:p>
    <w:p w14:paraId="55444C2E" w14:textId="77777777" w:rsidR="00BC7FE6" w:rsidRPr="00BC7FE6" w:rsidRDefault="00BC7FE6" w:rsidP="00BC7FE6"/>
    <w:p w14:paraId="382B7440" w14:textId="1C78FA5C" w:rsidR="00F30906" w:rsidRPr="00BC7FE6" w:rsidRDefault="00F30906" w:rsidP="006F2D93">
      <w:r w:rsidRPr="00BC7FE6">
        <w:t xml:space="preserve">The SCDE is responsible for monitoring </w:t>
      </w:r>
      <w:r w:rsidR="00DC6922">
        <w:t xml:space="preserve">the </w:t>
      </w:r>
      <w:r w:rsidR="00093F13" w:rsidRPr="00093F13">
        <w:t>Perkins V Reserve subgrant</w:t>
      </w:r>
      <w:r w:rsidR="00093F13">
        <w:t xml:space="preserve"> </w:t>
      </w:r>
      <w:r w:rsidRPr="00BC7FE6">
        <w:t>implementation in accordance with the following progr</w:t>
      </w:r>
      <w:r w:rsidR="00492FE2">
        <w:t>am accountability requirements:</w:t>
      </w:r>
    </w:p>
    <w:p w14:paraId="76179888" w14:textId="77777777" w:rsidR="00F30906" w:rsidRPr="00BC7FE6" w:rsidRDefault="00F30906" w:rsidP="003634BB">
      <w:pPr>
        <w:numPr>
          <w:ilvl w:val="0"/>
          <w:numId w:val="9"/>
        </w:numPr>
      </w:pPr>
      <w:r w:rsidRPr="00BC7FE6">
        <w:lastRenderedPageBreak/>
        <w:t xml:space="preserve">Each </w:t>
      </w:r>
      <w:proofErr w:type="spellStart"/>
      <w:r w:rsidR="00570CDF">
        <w:t>subrecipient</w:t>
      </w:r>
      <w:proofErr w:type="spellEnd"/>
      <w:r w:rsidR="00570CDF">
        <w:t xml:space="preserve"> </w:t>
      </w:r>
      <w:r w:rsidRPr="00BC7FE6">
        <w:t xml:space="preserve">receiving </w:t>
      </w:r>
      <w:r w:rsidR="00570CDF">
        <w:t xml:space="preserve">funds </w:t>
      </w:r>
      <w:r w:rsidRPr="00BC7FE6">
        <w:t xml:space="preserve">through this RFP meets the eligibility requirements for the </w:t>
      </w:r>
      <w:r w:rsidR="00DE5A64" w:rsidRPr="00DC6922">
        <w:t>sub</w:t>
      </w:r>
      <w:r w:rsidRPr="00BC7FE6">
        <w:t>grant described herein, and the applicant has provided all required assurances that it will comply with all program implementation and reporting requirements established through this RFP.</w:t>
      </w:r>
    </w:p>
    <w:p w14:paraId="02439F15" w14:textId="77777777" w:rsidR="00F30906" w:rsidRPr="00BC7FE6" w:rsidRDefault="00C5335F" w:rsidP="003634BB">
      <w:pPr>
        <w:numPr>
          <w:ilvl w:val="0"/>
          <w:numId w:val="9"/>
        </w:numPr>
      </w:pPr>
      <w:r w:rsidRPr="00BC7FE6">
        <w:t xml:space="preserve">Each </w:t>
      </w:r>
      <w:proofErr w:type="spellStart"/>
      <w:r w:rsidR="00570CDF">
        <w:t>subrecipient</w:t>
      </w:r>
      <w:proofErr w:type="spellEnd"/>
      <w:r w:rsidR="00570CDF">
        <w:t xml:space="preserve"> </w:t>
      </w:r>
      <w:r w:rsidRPr="00BC7FE6">
        <w:t xml:space="preserve">receiving </w:t>
      </w:r>
      <w:r w:rsidR="00570CDF">
        <w:t xml:space="preserve">funds </w:t>
      </w:r>
      <w:r w:rsidRPr="00BC7FE6">
        <w:t>through this RFP appropriately uses these funds as described in this application package.</w:t>
      </w:r>
    </w:p>
    <w:p w14:paraId="773A9DE6" w14:textId="77777777" w:rsidR="00C5335F" w:rsidRPr="00BC7FE6" w:rsidRDefault="00C5335F" w:rsidP="003634BB">
      <w:pPr>
        <w:numPr>
          <w:ilvl w:val="0"/>
          <w:numId w:val="9"/>
        </w:numPr>
      </w:pPr>
      <w:r w:rsidRPr="00BC7FE6">
        <w:t xml:space="preserve">Each </w:t>
      </w:r>
      <w:proofErr w:type="spellStart"/>
      <w:r w:rsidR="00570CDF">
        <w:t>subrecipient</w:t>
      </w:r>
      <w:proofErr w:type="spellEnd"/>
      <w:r w:rsidR="00570CDF">
        <w:t xml:space="preserve"> </w:t>
      </w:r>
      <w:r w:rsidRPr="00BC7FE6">
        <w:t>implements activities funded through this application within the timeline in which the funds provided are to be used.</w:t>
      </w:r>
    </w:p>
    <w:p w14:paraId="1EC88662" w14:textId="77777777" w:rsidR="00C5335F" w:rsidRPr="00BC7FE6" w:rsidRDefault="00C5335F" w:rsidP="00C5335F"/>
    <w:p w14:paraId="70A834EB" w14:textId="2F65CA87" w:rsidR="00404A17" w:rsidRDefault="00404A17" w:rsidP="006F2D93">
      <w:r>
        <w:t xml:space="preserve">In compliance with 2 CFR Part 200.205, the SCDE will conduct a pre-award risk assessment of potential </w:t>
      </w:r>
      <w:proofErr w:type="spellStart"/>
      <w:r>
        <w:t>subgrantees</w:t>
      </w:r>
      <w:proofErr w:type="spellEnd"/>
      <w:r>
        <w:t xml:space="preserve"> before a </w:t>
      </w:r>
      <w:r w:rsidR="00A97167">
        <w:t>sub</w:t>
      </w:r>
      <w:r>
        <w:t>grant award is issued</w:t>
      </w:r>
      <w:r w:rsidR="006F2D93">
        <w:t xml:space="preserve">. </w:t>
      </w:r>
      <w:r>
        <w:t xml:space="preserve">As a part of this process, </w:t>
      </w:r>
      <w:r w:rsidR="00742CA7">
        <w:t xml:space="preserve">each </w:t>
      </w:r>
      <w:r>
        <w:t xml:space="preserve">applicant </w:t>
      </w:r>
      <w:r w:rsidR="00544597">
        <w:t>should complete the pre</w:t>
      </w:r>
      <w:r w:rsidR="00272BD2">
        <w:t>-</w:t>
      </w:r>
      <w:r w:rsidR="00544597">
        <w:t>award</w:t>
      </w:r>
      <w:r w:rsidR="00272BD2">
        <w:t xml:space="preserve"> audit</w:t>
      </w:r>
      <w:r w:rsidR="00544597">
        <w:t xml:space="preserve"> questionnaire included on </w:t>
      </w:r>
      <w:r w:rsidR="00544597" w:rsidRPr="0063223C">
        <w:t>pag</w:t>
      </w:r>
      <w:r w:rsidR="00C01005" w:rsidRPr="0063223C">
        <w:t xml:space="preserve">e </w:t>
      </w:r>
      <w:r w:rsidR="007C545C">
        <w:t>3</w:t>
      </w:r>
      <w:r w:rsidR="004E41D9">
        <w:t>8</w:t>
      </w:r>
      <w:r w:rsidR="00544597">
        <w:t xml:space="preserve"> </w:t>
      </w:r>
      <w:r w:rsidR="00E32EA3">
        <w:t xml:space="preserve">to </w:t>
      </w:r>
      <w:r w:rsidR="00544597">
        <w:t>submit with the</w:t>
      </w:r>
      <w:r w:rsidR="00742CA7">
        <w:t>ir</w:t>
      </w:r>
      <w:r w:rsidR="00544597">
        <w:t xml:space="preserve"> application</w:t>
      </w:r>
      <w:r w:rsidR="00E32EA3">
        <w:t xml:space="preserve"> as described on page </w:t>
      </w:r>
      <w:r w:rsidR="004E41D9">
        <w:t>17</w:t>
      </w:r>
      <w:r w:rsidR="006F2D93">
        <w:t xml:space="preserve">. </w:t>
      </w:r>
      <w:r w:rsidR="00544597">
        <w:t xml:space="preserve">The SCDE’s Office of Auditing Services will evaluate this questionnaire and </w:t>
      </w:r>
      <w:r>
        <w:t xml:space="preserve">may </w:t>
      </w:r>
      <w:r w:rsidR="00544597">
        <w:t>c</w:t>
      </w:r>
      <w:r>
        <w:t>o</w:t>
      </w:r>
      <w:r w:rsidR="00544597">
        <w:t>nduct a further</w:t>
      </w:r>
      <w:r>
        <w:t xml:space="preserve"> evaluation of the</w:t>
      </w:r>
      <w:r w:rsidR="00544597">
        <w:t xml:space="preserve"> applicant’s</w:t>
      </w:r>
      <w:r>
        <w:t xml:space="preserve"> financial system, internal controls, and policies and procedures</w:t>
      </w:r>
      <w:r w:rsidR="006F2D93">
        <w:t xml:space="preserve">. Visit the </w:t>
      </w:r>
      <w:hyperlink r:id="rId25" w:history="1">
        <w:r w:rsidR="006F2D93" w:rsidRPr="00FC34A6">
          <w:rPr>
            <w:rStyle w:val="Hyperlink"/>
          </w:rPr>
          <w:t>Office of Auditing Services</w:t>
        </w:r>
      </w:hyperlink>
      <w:r w:rsidR="006F2D93">
        <w:t xml:space="preserve"> to access the </w:t>
      </w:r>
      <w:r w:rsidR="006F2D93" w:rsidRPr="00B742EE">
        <w:t>review process and procedures.</w:t>
      </w:r>
    </w:p>
    <w:p w14:paraId="00031236" w14:textId="77777777" w:rsidR="000727B0" w:rsidRPr="00BC7FE6" w:rsidRDefault="000727B0" w:rsidP="004B3992"/>
    <w:p w14:paraId="10DE5865" w14:textId="77777777" w:rsidR="000727B0" w:rsidRPr="00BC7FE6" w:rsidRDefault="000727B0" w:rsidP="006F2D93">
      <w:r w:rsidRPr="00DC6922">
        <w:t>Applic</w:t>
      </w:r>
      <w:r w:rsidR="00CD0400" w:rsidRPr="00DC6922">
        <w:t>a</w:t>
      </w:r>
      <w:r w:rsidRPr="00DC6922">
        <w:t xml:space="preserve">nts awarded </w:t>
      </w:r>
      <w:r w:rsidR="00DE5A64" w:rsidRPr="00DC6922">
        <w:t>sub</w:t>
      </w:r>
      <w:r w:rsidRPr="00DC6922">
        <w:t>grant funds must satisfy periodi</w:t>
      </w:r>
      <w:r w:rsidR="00CD0400" w:rsidRPr="00DC6922">
        <w:t xml:space="preserve">c reporting and accountability requirements throughout the term of the </w:t>
      </w:r>
      <w:r w:rsidR="00DE5A64" w:rsidRPr="00DC6922">
        <w:t>sub</w:t>
      </w:r>
      <w:r w:rsidR="00CD0400" w:rsidRPr="00DC6922">
        <w:t>grant</w:t>
      </w:r>
      <w:r w:rsidR="006F2D93" w:rsidRPr="00DC6922">
        <w:t xml:space="preserve">. </w:t>
      </w:r>
      <w:r w:rsidR="00BC7FE6" w:rsidRPr="00DC6922">
        <w:t>These requirements address: (1</w:t>
      </w:r>
      <w:r w:rsidR="00CD0400" w:rsidRPr="00DC6922">
        <w:t>) program accountability;</w:t>
      </w:r>
      <w:r w:rsidR="00BC7FE6" w:rsidRPr="00DC6922">
        <w:t xml:space="preserve"> (2</w:t>
      </w:r>
      <w:r w:rsidR="001B3041" w:rsidRPr="00DC6922">
        <w:t>)</w:t>
      </w:r>
      <w:r w:rsidR="00B96592" w:rsidRPr="00DC6922">
        <w:t xml:space="preserve"> performance reporting</w:t>
      </w:r>
      <w:r w:rsidR="001B3041" w:rsidRPr="00DC6922">
        <w:t>; (</w:t>
      </w:r>
      <w:r w:rsidR="00BC7FE6" w:rsidRPr="00DC6922">
        <w:t>3</w:t>
      </w:r>
      <w:r w:rsidR="001B3041" w:rsidRPr="00DC6922">
        <w:t>)</w:t>
      </w:r>
      <w:r w:rsidR="00B96592" w:rsidRPr="00DC6922">
        <w:t xml:space="preserve"> annual budget</w:t>
      </w:r>
      <w:r w:rsidR="001B3041" w:rsidRPr="00DC6922">
        <w:t>; (</w:t>
      </w:r>
      <w:r w:rsidR="00BC7FE6" w:rsidRPr="00DC6922">
        <w:t>4)</w:t>
      </w:r>
      <w:r w:rsidR="00B96592" w:rsidRPr="00DC6922">
        <w:t xml:space="preserve"> monitoring</w:t>
      </w:r>
      <w:r w:rsidR="00BC7FE6" w:rsidRPr="00DC6922">
        <w:t>; (5)</w:t>
      </w:r>
      <w:r w:rsidR="00B96592" w:rsidRPr="00DC6922">
        <w:t xml:space="preserve"> program evaluation; and</w:t>
      </w:r>
      <w:r w:rsidR="00BC7FE6" w:rsidRPr="00DC6922">
        <w:t xml:space="preserve"> (6) </w:t>
      </w:r>
      <w:r w:rsidR="00B96592" w:rsidRPr="00DC6922">
        <w:t>technical assistance</w:t>
      </w:r>
      <w:r w:rsidR="001B3041" w:rsidRPr="00DC6922">
        <w:t>.</w:t>
      </w:r>
    </w:p>
    <w:p w14:paraId="3CF1C5B4" w14:textId="77777777" w:rsidR="00C5335F" w:rsidRPr="00BC7FE6" w:rsidRDefault="00C5335F" w:rsidP="00C5335F"/>
    <w:p w14:paraId="223A55BC" w14:textId="77777777" w:rsidR="001B3041" w:rsidRPr="00BC7FE6" w:rsidRDefault="001B3041" w:rsidP="00FC34A6">
      <w:pPr>
        <w:pStyle w:val="ListParagraph"/>
        <w:numPr>
          <w:ilvl w:val="2"/>
          <w:numId w:val="4"/>
        </w:numPr>
        <w:ind w:left="720"/>
      </w:pPr>
      <w:r w:rsidRPr="006F2D93">
        <w:rPr>
          <w:u w:val="single"/>
        </w:rPr>
        <w:t>Program Accountability</w:t>
      </w:r>
    </w:p>
    <w:p w14:paraId="32F7C618" w14:textId="3B3C24ED" w:rsidR="001B3041" w:rsidRPr="00BC7FE6" w:rsidRDefault="001B3041" w:rsidP="00C034EA">
      <w:pPr>
        <w:ind w:left="720"/>
      </w:pPr>
      <w:r w:rsidRPr="00BC7FE6">
        <w:t xml:space="preserve">Each </w:t>
      </w:r>
      <w:proofErr w:type="spellStart"/>
      <w:r w:rsidR="00DE5A64" w:rsidRPr="00DC6922">
        <w:t>sub</w:t>
      </w:r>
      <w:r w:rsidRPr="00DC6922">
        <w:t>grantee</w:t>
      </w:r>
      <w:proofErr w:type="spellEnd"/>
      <w:r w:rsidRPr="00BC7FE6">
        <w:t xml:space="preserve"> is responsible for carrying out its responsibilities in accordance with </w:t>
      </w:r>
      <w:hyperlink r:id="rId26" w:history="1">
        <w:r w:rsidR="00093F13" w:rsidRPr="00DE6F27">
          <w:rPr>
            <w:rStyle w:val="Hyperlink"/>
          </w:rPr>
          <w:t>Strengthening Career and Technical Education for the 21st Century Act</w:t>
        </w:r>
      </w:hyperlink>
      <w:r w:rsidR="00093F13" w:rsidRPr="004B3992">
        <w:t xml:space="preserve"> (P</w:t>
      </w:r>
      <w:r w:rsidR="00194D4A">
        <w:t>.</w:t>
      </w:r>
      <w:r w:rsidR="00093F13" w:rsidRPr="004B3992">
        <w:t>L</w:t>
      </w:r>
      <w:r w:rsidR="00194D4A">
        <w:t>.</w:t>
      </w:r>
      <w:r w:rsidR="00093F13" w:rsidRPr="004B3992">
        <w:t xml:space="preserve"> 115-224);</w:t>
      </w:r>
      <w:r w:rsidR="00404A17">
        <w:t xml:space="preserve"> all </w:t>
      </w:r>
      <w:r w:rsidR="00404A17" w:rsidRPr="00DC6922">
        <w:t>applicable statutes, regulations, and programmatic guidance;</w:t>
      </w:r>
      <w:r w:rsidRPr="00DC6922">
        <w:t xml:space="preserve"> and its approved </w:t>
      </w:r>
      <w:r w:rsidR="00DE5A64" w:rsidRPr="00DC6922">
        <w:t>sub</w:t>
      </w:r>
      <w:r w:rsidRPr="00DC6922">
        <w:t>grant application and work plan</w:t>
      </w:r>
      <w:r w:rsidR="006F2D93" w:rsidRPr="00DC6922">
        <w:t xml:space="preserve">. </w:t>
      </w:r>
      <w:proofErr w:type="spellStart"/>
      <w:r w:rsidR="00DE5A64" w:rsidRPr="00DC6922">
        <w:t>Sub</w:t>
      </w:r>
      <w:r w:rsidRPr="00DC6922">
        <w:t>grantees</w:t>
      </w:r>
      <w:proofErr w:type="spellEnd"/>
      <w:r w:rsidRPr="00DC6922">
        <w:t xml:space="preserve"> </w:t>
      </w:r>
      <w:r w:rsidR="00666423" w:rsidRPr="00DC6922">
        <w:t xml:space="preserve">are </w:t>
      </w:r>
      <w:r w:rsidRPr="00DC6922">
        <w:t>also required to submit periodic reports to the S</w:t>
      </w:r>
      <w:r w:rsidR="00BC7FE6" w:rsidRPr="00DC6922">
        <w:t>C</w:t>
      </w:r>
      <w:r w:rsidR="00A3262E" w:rsidRPr="00DC6922">
        <w:t xml:space="preserve">DE </w:t>
      </w:r>
      <w:r w:rsidRPr="00DC6922">
        <w:t xml:space="preserve">to report on the use of </w:t>
      </w:r>
      <w:r w:rsidR="00DE5A64" w:rsidRPr="00DC6922">
        <w:t>sub</w:t>
      </w:r>
      <w:r w:rsidRPr="00DC6922">
        <w:t xml:space="preserve">grant funds and the progress of </w:t>
      </w:r>
      <w:r w:rsidR="00DE5A64" w:rsidRPr="00DC6922">
        <w:t>sub</w:t>
      </w:r>
      <w:r w:rsidRPr="00DC6922">
        <w:t>grant activities.</w:t>
      </w:r>
    </w:p>
    <w:p w14:paraId="6677546B" w14:textId="77777777" w:rsidR="001B3041" w:rsidRPr="00BC7FE6" w:rsidRDefault="001B3041" w:rsidP="00C034EA">
      <w:pPr>
        <w:ind w:left="720"/>
      </w:pPr>
    </w:p>
    <w:p w14:paraId="0AEE7493" w14:textId="77777777" w:rsidR="008B4DEA" w:rsidRPr="006F2D93" w:rsidRDefault="00E07718" w:rsidP="00FC34A6">
      <w:pPr>
        <w:pStyle w:val="ListParagraph"/>
        <w:numPr>
          <w:ilvl w:val="2"/>
          <w:numId w:val="4"/>
        </w:numPr>
        <w:ind w:left="720"/>
        <w:rPr>
          <w:u w:val="single"/>
        </w:rPr>
      </w:pPr>
      <w:r w:rsidRPr="006F2D93">
        <w:rPr>
          <w:u w:val="single"/>
        </w:rPr>
        <w:t>Performance Reporting</w:t>
      </w:r>
    </w:p>
    <w:p w14:paraId="78FAEDDC" w14:textId="77777777" w:rsidR="00B96592" w:rsidRDefault="00B96592" w:rsidP="00C034EA">
      <w:pPr>
        <w:ind w:left="720"/>
      </w:pPr>
      <w:r w:rsidRPr="00B742EE">
        <w:t>Performance reporting requirements include those for both programmatic reporting and fiscal reporting.</w:t>
      </w:r>
      <w:r w:rsidR="008F74A2">
        <w:t xml:space="preserve"> </w:t>
      </w:r>
      <w:r w:rsidR="008F74A2" w:rsidRPr="00BC7FE6">
        <w:t xml:space="preserve">The </w:t>
      </w:r>
      <w:proofErr w:type="spellStart"/>
      <w:r w:rsidR="008F74A2" w:rsidRPr="003226A4">
        <w:t>sub</w:t>
      </w:r>
      <w:r w:rsidR="008F74A2" w:rsidRPr="00BC7FE6">
        <w:t>grantee</w:t>
      </w:r>
      <w:proofErr w:type="spellEnd"/>
      <w:r w:rsidR="008F74A2" w:rsidRPr="00BC7FE6">
        <w:t xml:space="preserve"> is responsible for ensuring that </w:t>
      </w:r>
      <w:r w:rsidR="008F74A2">
        <w:t xml:space="preserve">all required performance </w:t>
      </w:r>
      <w:r w:rsidR="008F74A2" w:rsidRPr="00BC7FE6">
        <w:t>reports are accurate, complete, and submitted on time.</w:t>
      </w:r>
    </w:p>
    <w:p w14:paraId="4D84158B" w14:textId="77777777" w:rsidR="0033226C" w:rsidRPr="00B96592" w:rsidRDefault="0033226C" w:rsidP="008B4DEA">
      <w:pPr>
        <w:ind w:firstLine="720"/>
      </w:pPr>
    </w:p>
    <w:p w14:paraId="5F3B62D1" w14:textId="77777777" w:rsidR="00B96592" w:rsidRPr="00B96592" w:rsidRDefault="00B96592" w:rsidP="00C034EA">
      <w:pPr>
        <w:ind w:left="720"/>
        <w:rPr>
          <w:i/>
        </w:rPr>
      </w:pPr>
      <w:r w:rsidRPr="00B96592">
        <w:rPr>
          <w:i/>
        </w:rPr>
        <w:t>Programmatic Reporting Requirements</w:t>
      </w:r>
    </w:p>
    <w:p w14:paraId="044AC64B" w14:textId="44044EAA" w:rsidR="003B1422" w:rsidRDefault="003B1422" w:rsidP="003B1422">
      <w:pPr>
        <w:ind w:left="720"/>
      </w:pPr>
      <w:proofErr w:type="spellStart"/>
      <w:r>
        <w:t>Subgrantees</w:t>
      </w:r>
      <w:proofErr w:type="spellEnd"/>
      <w:r>
        <w:t xml:space="preserve"> must submit a</w:t>
      </w:r>
      <w:r w:rsidR="004A6051">
        <w:t xml:space="preserve">n </w:t>
      </w:r>
      <w:r w:rsidR="00227C57">
        <w:t>annual f</w:t>
      </w:r>
      <w:r>
        <w:t xml:space="preserve">inal </w:t>
      </w:r>
      <w:r w:rsidR="00227C57">
        <w:t>p</w:t>
      </w:r>
      <w:r>
        <w:t xml:space="preserve">erformance </w:t>
      </w:r>
      <w:r w:rsidR="00227C57">
        <w:t>r</w:t>
      </w:r>
      <w:r>
        <w:t>eport to the SCDE</w:t>
      </w:r>
      <w:r w:rsidR="00227C57">
        <w:t xml:space="preserve">. </w:t>
      </w:r>
      <w:proofErr w:type="spellStart"/>
      <w:r>
        <w:t>Subgrantees</w:t>
      </w:r>
      <w:proofErr w:type="spellEnd"/>
      <w:r>
        <w:t xml:space="preserve"> are responsible for ensuring that all reports are accurate, co</w:t>
      </w:r>
      <w:r w:rsidR="00227C57">
        <w:t xml:space="preserve">mplete, and submitted on time. </w:t>
      </w:r>
      <w:r>
        <w:t>Progress toward achieving subgrant goals and objectives will be monitored through the annual performance report process.</w:t>
      </w:r>
    </w:p>
    <w:p w14:paraId="43A5E0F8" w14:textId="77777777" w:rsidR="003B1422" w:rsidRDefault="003B1422" w:rsidP="003B1422"/>
    <w:p w14:paraId="5FD7834B" w14:textId="19F350DC" w:rsidR="002F7765" w:rsidRDefault="00B96592" w:rsidP="00EB33EE">
      <w:pPr>
        <w:ind w:left="720"/>
      </w:pPr>
      <w:r w:rsidRPr="00BC7FE6">
        <w:t xml:space="preserve">The following </w:t>
      </w:r>
      <w:r w:rsidR="00775127">
        <w:t>is</w:t>
      </w:r>
      <w:r w:rsidRPr="00BC7FE6">
        <w:t xml:space="preserve"> required of all </w:t>
      </w:r>
      <w:r w:rsidR="00DE5A64" w:rsidRPr="002F7765">
        <w:t>sub</w:t>
      </w:r>
      <w:r w:rsidRPr="00BC7FE6">
        <w:t>grant recipients</w:t>
      </w:r>
      <w:r w:rsidR="007225C3">
        <w:t xml:space="preserve"> and is to be reported in the detailed final report.</w:t>
      </w:r>
      <w:r w:rsidRPr="00BC7FE6">
        <w:t xml:space="preserve"> </w:t>
      </w:r>
      <w:r w:rsidR="007225C3">
        <w:t>T</w:t>
      </w:r>
      <w:r w:rsidR="00775127">
        <w:t xml:space="preserve">hese requirements </w:t>
      </w:r>
      <w:r w:rsidRPr="00BC7FE6">
        <w:t xml:space="preserve">are to be reported in </w:t>
      </w:r>
      <w:r w:rsidR="007225C3">
        <w:t xml:space="preserve">the </w:t>
      </w:r>
      <w:r w:rsidR="004A6051" w:rsidRPr="004A6051">
        <w:t xml:space="preserve">annual final performance report </w:t>
      </w:r>
      <w:r w:rsidR="007225C3">
        <w:t>submitted by</w:t>
      </w:r>
      <w:r w:rsidR="00227C57" w:rsidRPr="00FF2103">
        <w:t xml:space="preserve"> </w:t>
      </w:r>
      <w:r w:rsidR="00227C57" w:rsidRPr="00F15489">
        <w:rPr>
          <w:b/>
        </w:rPr>
        <w:t xml:space="preserve">November 15, </w:t>
      </w:r>
      <w:r w:rsidR="000E2AA7">
        <w:rPr>
          <w:b/>
        </w:rPr>
        <w:t>2022</w:t>
      </w:r>
      <w:r w:rsidR="00F15489">
        <w:t>,</w:t>
      </w:r>
      <w:r w:rsidR="007225C3" w:rsidRPr="007225C3">
        <w:t xml:space="preserve"> </w:t>
      </w:r>
      <w:r w:rsidR="007225C3">
        <w:t xml:space="preserve">to the </w:t>
      </w:r>
      <w:r w:rsidR="00A97167">
        <w:t>OCTE</w:t>
      </w:r>
      <w:r w:rsidR="00227C57">
        <w:t>.</w:t>
      </w:r>
      <w:r w:rsidR="002F7765">
        <w:t xml:space="preserve"> </w:t>
      </w:r>
      <w:r w:rsidR="004B3992">
        <w:t xml:space="preserve">The </w:t>
      </w:r>
      <w:proofErr w:type="spellStart"/>
      <w:r w:rsidR="004B3992">
        <w:t>subgrantee</w:t>
      </w:r>
      <w:proofErr w:type="spellEnd"/>
      <w:r w:rsidR="004B3992">
        <w:t xml:space="preserve"> must d</w:t>
      </w:r>
      <w:r w:rsidR="007225C3">
        <w:t>iscuss how the funding:</w:t>
      </w:r>
    </w:p>
    <w:p w14:paraId="69D4CFCD" w14:textId="77777777" w:rsidR="002F7765" w:rsidRDefault="002F7765" w:rsidP="00C11B06">
      <w:pPr>
        <w:pStyle w:val="ListParagraph"/>
        <w:numPr>
          <w:ilvl w:val="0"/>
          <w:numId w:val="35"/>
        </w:numPr>
      </w:pPr>
      <w:r>
        <w:t>increased industry/employer a</w:t>
      </w:r>
      <w:r w:rsidR="007225C3">
        <w:t>wareness;</w:t>
      </w:r>
    </w:p>
    <w:p w14:paraId="2434D978" w14:textId="77777777" w:rsidR="002F7765" w:rsidRDefault="007225C3" w:rsidP="00C11B06">
      <w:pPr>
        <w:pStyle w:val="ListParagraph"/>
        <w:numPr>
          <w:ilvl w:val="0"/>
          <w:numId w:val="35"/>
        </w:numPr>
      </w:pPr>
      <w:r>
        <w:lastRenderedPageBreak/>
        <w:t>provided direct support of students;</w:t>
      </w:r>
    </w:p>
    <w:p w14:paraId="1A879CF3" w14:textId="77777777" w:rsidR="002F7765" w:rsidRDefault="007225C3" w:rsidP="00C11B06">
      <w:pPr>
        <w:pStyle w:val="ListParagraph"/>
        <w:numPr>
          <w:ilvl w:val="0"/>
          <w:numId w:val="35"/>
        </w:numPr>
      </w:pPr>
      <w:r>
        <w:t>increased promotion and retention for</w:t>
      </w:r>
      <w:r w:rsidR="00391AC0">
        <w:t xml:space="preserve"> program participation and completion</w:t>
      </w:r>
      <w:r>
        <w:t>;</w:t>
      </w:r>
    </w:p>
    <w:p w14:paraId="5F9CCD46" w14:textId="6FE3CCC6" w:rsidR="002F7765" w:rsidRDefault="007225C3" w:rsidP="00C11B06">
      <w:pPr>
        <w:pStyle w:val="ListParagraph"/>
        <w:numPr>
          <w:ilvl w:val="0"/>
          <w:numId w:val="35"/>
        </w:numPr>
      </w:pPr>
      <w:r>
        <w:t>increased</w:t>
      </w:r>
      <w:r w:rsidR="00391AC0">
        <w:t xml:space="preserve"> student equity and access to CTE </w:t>
      </w:r>
      <w:r>
        <w:t>programs;</w:t>
      </w:r>
    </w:p>
    <w:p w14:paraId="1D7BDCB6" w14:textId="77777777" w:rsidR="008532EF" w:rsidRDefault="007225C3" w:rsidP="00C11B06">
      <w:pPr>
        <w:pStyle w:val="ListParagraph"/>
        <w:numPr>
          <w:ilvl w:val="0"/>
          <w:numId w:val="35"/>
        </w:numPr>
      </w:pPr>
      <w:r>
        <w:t xml:space="preserve">increased </w:t>
      </w:r>
      <w:r w:rsidR="008532EF">
        <w:t>collaboration of secondary to postsecondary programs of study and student support</w:t>
      </w:r>
      <w:r>
        <w:t>;</w:t>
      </w:r>
    </w:p>
    <w:p w14:paraId="33CEE345" w14:textId="77777777" w:rsidR="008532EF" w:rsidRDefault="007225C3" w:rsidP="00C11B06">
      <w:pPr>
        <w:pStyle w:val="ListParagraph"/>
        <w:numPr>
          <w:ilvl w:val="0"/>
          <w:numId w:val="35"/>
        </w:numPr>
      </w:pPr>
      <w:r>
        <w:t xml:space="preserve">provided support for the </w:t>
      </w:r>
      <w:r w:rsidR="008532EF">
        <w:t>administration of end-of-course testing program and/or national certifications exams;</w:t>
      </w:r>
    </w:p>
    <w:p w14:paraId="22F1ADE7" w14:textId="77777777" w:rsidR="008532EF" w:rsidRDefault="007225C3" w:rsidP="00C11B06">
      <w:pPr>
        <w:pStyle w:val="ListParagraph"/>
        <w:numPr>
          <w:ilvl w:val="0"/>
          <w:numId w:val="35"/>
        </w:numPr>
      </w:pPr>
      <w:r w:rsidRPr="007225C3">
        <w:t xml:space="preserve">increased promotion and retention </w:t>
      </w:r>
      <w:r w:rsidR="008532EF">
        <w:t>student recruitment into the industry career cluster;</w:t>
      </w:r>
    </w:p>
    <w:p w14:paraId="2CA9369C" w14:textId="77777777" w:rsidR="008532EF" w:rsidRDefault="00F15489" w:rsidP="00C11B06">
      <w:pPr>
        <w:pStyle w:val="ListParagraph"/>
        <w:numPr>
          <w:ilvl w:val="0"/>
          <w:numId w:val="35"/>
        </w:numPr>
      </w:pPr>
      <w:r>
        <w:t xml:space="preserve">provided </w:t>
      </w:r>
      <w:r w:rsidR="008532EF">
        <w:t>programs to educate secondary and post-secondary career counselors, dual enrollment personnel, and academic advisors about the industry;</w:t>
      </w:r>
    </w:p>
    <w:p w14:paraId="72A0C148" w14:textId="77777777" w:rsidR="008532EF" w:rsidRDefault="00F15489" w:rsidP="00C11B06">
      <w:pPr>
        <w:pStyle w:val="ListParagraph"/>
        <w:numPr>
          <w:ilvl w:val="0"/>
          <w:numId w:val="35"/>
        </w:numPr>
      </w:pPr>
      <w:r>
        <w:t xml:space="preserve">provided </w:t>
      </w:r>
      <w:r w:rsidR="008532EF">
        <w:t>professional development and training for secondary and post-secondary faulty, teachers and staff;</w:t>
      </w:r>
    </w:p>
    <w:p w14:paraId="1C23D35B" w14:textId="318133C2" w:rsidR="008532EF" w:rsidRDefault="00F15489" w:rsidP="00C11B06">
      <w:pPr>
        <w:pStyle w:val="ListParagraph"/>
        <w:numPr>
          <w:ilvl w:val="0"/>
          <w:numId w:val="35"/>
        </w:numPr>
      </w:pPr>
      <w:r>
        <w:t xml:space="preserve">provided </w:t>
      </w:r>
      <w:r w:rsidR="008532EF">
        <w:t>services to economically disadvantaged youth;</w:t>
      </w:r>
    </w:p>
    <w:p w14:paraId="257008A0" w14:textId="77777777" w:rsidR="008532EF" w:rsidRDefault="00F15489" w:rsidP="00C11B06">
      <w:pPr>
        <w:pStyle w:val="ListParagraph"/>
        <w:numPr>
          <w:ilvl w:val="0"/>
          <w:numId w:val="35"/>
        </w:numPr>
      </w:pPr>
      <w:r w:rsidRPr="00F15489">
        <w:t xml:space="preserve">increased promotion </w:t>
      </w:r>
      <w:r w:rsidR="008532EF">
        <w:t>of business/employer awareness and partnerships that lead to experience-based, career-oriented experiences including internships, apprenticeships, mentoring, cooperative education, and service-learning;</w:t>
      </w:r>
      <w:r w:rsidR="000152A3">
        <w:t xml:space="preserve"> and</w:t>
      </w:r>
    </w:p>
    <w:p w14:paraId="5607AF4D" w14:textId="77777777" w:rsidR="00391AC0" w:rsidRDefault="008532EF" w:rsidP="00C11B06">
      <w:pPr>
        <w:pStyle w:val="ListParagraph"/>
        <w:numPr>
          <w:ilvl w:val="0"/>
          <w:numId w:val="35"/>
        </w:numPr>
      </w:pPr>
      <w:proofErr w:type="gramStart"/>
      <w:r>
        <w:t>create</w:t>
      </w:r>
      <w:proofErr w:type="gramEnd"/>
      <w:r>
        <w:t xml:space="preserve"> increased opportunities for accessing education and/or for students living in rural areas of SC</w:t>
      </w:r>
      <w:r w:rsidR="000152A3">
        <w:t>.</w:t>
      </w:r>
    </w:p>
    <w:p w14:paraId="7FDCFA41" w14:textId="77777777" w:rsidR="002F7765" w:rsidRPr="009A78CE" w:rsidRDefault="002F7765" w:rsidP="002F7765">
      <w:pPr>
        <w:ind w:left="720"/>
      </w:pPr>
    </w:p>
    <w:p w14:paraId="5B799549" w14:textId="77777777" w:rsidR="00F15489" w:rsidRPr="008C45E6" w:rsidRDefault="00F15489" w:rsidP="00F15489">
      <w:pPr>
        <w:ind w:left="720"/>
      </w:pPr>
      <w:r w:rsidRPr="00E205D3">
        <w:t xml:space="preserve">If a </w:t>
      </w:r>
      <w:proofErr w:type="spellStart"/>
      <w:r w:rsidRPr="00E205D3">
        <w:t>subgrantee</w:t>
      </w:r>
      <w:proofErr w:type="spellEnd"/>
      <w:r w:rsidRPr="00E205D3">
        <w:t xml:space="preserve"> fails to </w:t>
      </w:r>
      <w:r>
        <w:t>submit</w:t>
      </w:r>
      <w:r w:rsidRPr="00E205D3">
        <w:t xml:space="preserve"> the </w:t>
      </w:r>
      <w:r w:rsidR="004A6051" w:rsidRPr="004A6051">
        <w:t xml:space="preserve">annual final performance report </w:t>
      </w:r>
      <w:r w:rsidRPr="00E205D3">
        <w:t xml:space="preserve">by the required deadline, the SCDE may consider the </w:t>
      </w:r>
      <w:proofErr w:type="spellStart"/>
      <w:r w:rsidRPr="00E205D3">
        <w:t>subgrantee</w:t>
      </w:r>
      <w:proofErr w:type="spellEnd"/>
      <w:r w:rsidRPr="00E205D3">
        <w:t xml:space="preserve"> a high risk and </w:t>
      </w:r>
      <w:r>
        <w:t xml:space="preserve">apply special conditions to subsequent awards, </w:t>
      </w:r>
      <w:r w:rsidRPr="00E205D3">
        <w:t xml:space="preserve">or disqualify the </w:t>
      </w:r>
      <w:proofErr w:type="spellStart"/>
      <w:r w:rsidRPr="00E205D3">
        <w:t>subgrantee</w:t>
      </w:r>
      <w:proofErr w:type="spellEnd"/>
      <w:r w:rsidRPr="00E205D3">
        <w:t xml:space="preserve"> from future funding opportunities.</w:t>
      </w:r>
    </w:p>
    <w:p w14:paraId="6260ED28" w14:textId="77777777" w:rsidR="00B96592" w:rsidRDefault="00B96592" w:rsidP="00C034EA">
      <w:pPr>
        <w:ind w:left="720"/>
        <w:rPr>
          <w:i/>
        </w:rPr>
      </w:pPr>
    </w:p>
    <w:p w14:paraId="3B76F6FE" w14:textId="77777777" w:rsidR="00B96592" w:rsidRPr="00B96592" w:rsidRDefault="00B96592" w:rsidP="00C034EA">
      <w:pPr>
        <w:ind w:left="720"/>
        <w:rPr>
          <w:i/>
        </w:rPr>
      </w:pPr>
      <w:r w:rsidRPr="00B96592">
        <w:rPr>
          <w:i/>
        </w:rPr>
        <w:t>Fiscal Reporting Requirements</w:t>
      </w:r>
    </w:p>
    <w:p w14:paraId="5DEE317C" w14:textId="0CA026B1" w:rsidR="008B4DEA" w:rsidRPr="00BC7FE6" w:rsidRDefault="00666423" w:rsidP="00C034EA">
      <w:pPr>
        <w:ind w:left="720"/>
      </w:pPr>
      <w:r w:rsidRPr="00F15489">
        <w:t xml:space="preserve">All expenditure reports must be submitted through </w:t>
      </w:r>
      <w:r w:rsidR="00D806E5" w:rsidRPr="00F15489">
        <w:t xml:space="preserve">the </w:t>
      </w:r>
      <w:r w:rsidR="00C41D30" w:rsidRPr="00F15489">
        <w:t xml:space="preserve">SCDE’s </w:t>
      </w:r>
      <w:r w:rsidR="007A75D1" w:rsidRPr="00F15489">
        <w:t>g</w:t>
      </w:r>
      <w:r w:rsidR="00D806E5" w:rsidRPr="00F15489">
        <w:t xml:space="preserve">rants </w:t>
      </w:r>
      <w:r w:rsidR="007A75D1" w:rsidRPr="00F15489">
        <w:t>a</w:t>
      </w:r>
      <w:r w:rsidR="00D806E5" w:rsidRPr="00F15489">
        <w:t xml:space="preserve">ccounting </w:t>
      </w:r>
      <w:r w:rsidR="007A75D1" w:rsidRPr="00F15489">
        <w:t>p</w:t>
      </w:r>
      <w:r w:rsidR="00D806E5" w:rsidRPr="00F15489">
        <w:t xml:space="preserve">rocessing </w:t>
      </w:r>
      <w:r w:rsidR="007A75D1" w:rsidRPr="00F15489">
        <w:t>s</w:t>
      </w:r>
      <w:r w:rsidR="00D806E5" w:rsidRPr="00F15489">
        <w:t>ystem (GAPS)</w:t>
      </w:r>
      <w:r w:rsidRPr="00F15489">
        <w:t>.</w:t>
      </w:r>
      <w:r w:rsidR="00D806E5" w:rsidRPr="00F15489">
        <w:t xml:space="preserve"> </w:t>
      </w:r>
      <w:r w:rsidR="00A3262E" w:rsidRPr="00F15489">
        <w:t xml:space="preserve">GAPS training will be provided to </w:t>
      </w:r>
      <w:proofErr w:type="spellStart"/>
      <w:r w:rsidR="00A3262E" w:rsidRPr="00F15489">
        <w:t>subgrantees</w:t>
      </w:r>
      <w:proofErr w:type="spellEnd"/>
      <w:r w:rsidR="008F74A2" w:rsidRPr="00F15489">
        <w:t xml:space="preserve"> during the </w:t>
      </w:r>
      <w:proofErr w:type="spellStart"/>
      <w:r w:rsidR="008F74A2" w:rsidRPr="00F15489">
        <w:t>subgrantee</w:t>
      </w:r>
      <w:proofErr w:type="spellEnd"/>
      <w:r w:rsidR="008F74A2" w:rsidRPr="00F15489">
        <w:t xml:space="preserve"> award meeting</w:t>
      </w:r>
      <w:r w:rsidR="006F2D93" w:rsidRPr="00F15489">
        <w:t xml:space="preserve">. </w:t>
      </w:r>
      <w:r w:rsidR="00A3262E" w:rsidRPr="00F15489">
        <w:t xml:space="preserve">Submission of expenditure reports will be accepted monthly but is required </w:t>
      </w:r>
      <w:r w:rsidR="00A3262E" w:rsidRPr="00F15489">
        <w:rPr>
          <w:i/>
        </w:rPr>
        <w:t>at least</w:t>
      </w:r>
      <w:r w:rsidR="00A3262E" w:rsidRPr="00F15489">
        <w:t xml:space="preserve"> quarterly throughout the grant award period</w:t>
      </w:r>
      <w:r w:rsidR="00856235">
        <w:t>.</w:t>
      </w:r>
      <w:r w:rsidR="006F2D93" w:rsidRPr="00F15489">
        <w:t xml:space="preserve"> </w:t>
      </w:r>
      <w:proofErr w:type="spellStart"/>
      <w:r w:rsidRPr="00F15489">
        <w:t>S</w:t>
      </w:r>
      <w:r w:rsidR="00A3262E" w:rsidRPr="00F15489">
        <w:t>ubgrantee</w:t>
      </w:r>
      <w:r w:rsidRPr="00F15489">
        <w:t>s</w:t>
      </w:r>
      <w:proofErr w:type="spellEnd"/>
      <w:r w:rsidR="00A3262E" w:rsidRPr="00F15489">
        <w:t xml:space="preserve"> must submit a final fiscal report </w:t>
      </w:r>
      <w:r w:rsidR="005908E6">
        <w:t xml:space="preserve">by November 15, 2022, </w:t>
      </w:r>
      <w:r w:rsidR="00A3262E" w:rsidRPr="00F15489">
        <w:t>to the SCDE that covers the duration of the grant award.</w:t>
      </w:r>
    </w:p>
    <w:p w14:paraId="15ED3944" w14:textId="0F35DDC6" w:rsidR="008B4DEA" w:rsidRDefault="008B4DEA" w:rsidP="00C5335F"/>
    <w:p w14:paraId="5205E455" w14:textId="2D963932" w:rsidR="00E14359" w:rsidRPr="00374190" w:rsidRDefault="00E14359" w:rsidP="00E14359">
      <w:pPr>
        <w:ind w:left="720"/>
        <w:rPr>
          <w:b/>
        </w:rPr>
      </w:pPr>
      <w:r w:rsidRPr="00374190">
        <w:t>The expenditure reporting due dates for the Perkins V Reserve program are:</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9"/>
        <w:gridCol w:w="3112"/>
        <w:gridCol w:w="3101"/>
      </w:tblGrid>
      <w:tr w:rsidR="00E14359" w:rsidRPr="00374190" w14:paraId="567B45DB" w14:textId="77777777" w:rsidTr="00BA6AC9">
        <w:tc>
          <w:tcPr>
            <w:tcW w:w="2364" w:type="dxa"/>
            <w:shd w:val="clear" w:color="auto" w:fill="D9D9D9"/>
          </w:tcPr>
          <w:p w14:paraId="47156C71" w14:textId="77777777" w:rsidR="00E14359" w:rsidRPr="00374190" w:rsidRDefault="00E14359" w:rsidP="00BA6AC9">
            <w:pPr>
              <w:jc w:val="center"/>
              <w:rPr>
                <w:b/>
              </w:rPr>
            </w:pPr>
            <w:r w:rsidRPr="00374190">
              <w:rPr>
                <w:b/>
              </w:rPr>
              <w:t>Quarter</w:t>
            </w:r>
          </w:p>
        </w:tc>
        <w:tc>
          <w:tcPr>
            <w:tcW w:w="3192" w:type="dxa"/>
            <w:shd w:val="clear" w:color="auto" w:fill="D9D9D9"/>
          </w:tcPr>
          <w:p w14:paraId="1BEE038B" w14:textId="77777777" w:rsidR="00E14359" w:rsidRPr="00374190" w:rsidRDefault="00E14359" w:rsidP="00BA6AC9">
            <w:pPr>
              <w:jc w:val="center"/>
              <w:rPr>
                <w:b/>
              </w:rPr>
            </w:pPr>
            <w:r w:rsidRPr="00374190">
              <w:rPr>
                <w:b/>
              </w:rPr>
              <w:t>Reporting Period</w:t>
            </w:r>
          </w:p>
        </w:tc>
        <w:tc>
          <w:tcPr>
            <w:tcW w:w="3192" w:type="dxa"/>
            <w:shd w:val="clear" w:color="auto" w:fill="D9D9D9"/>
          </w:tcPr>
          <w:p w14:paraId="150AB2D5" w14:textId="77777777" w:rsidR="00E14359" w:rsidRPr="00374190" w:rsidRDefault="00E14359" w:rsidP="00BA6AC9">
            <w:pPr>
              <w:jc w:val="center"/>
              <w:rPr>
                <w:b/>
              </w:rPr>
            </w:pPr>
            <w:r w:rsidRPr="00374190">
              <w:rPr>
                <w:b/>
              </w:rPr>
              <w:t>Report Due Date</w:t>
            </w:r>
          </w:p>
        </w:tc>
      </w:tr>
      <w:tr w:rsidR="00E14359" w:rsidRPr="00374190" w14:paraId="5D093FBB" w14:textId="77777777" w:rsidTr="00BA6AC9">
        <w:tc>
          <w:tcPr>
            <w:tcW w:w="2364" w:type="dxa"/>
            <w:shd w:val="clear" w:color="auto" w:fill="auto"/>
            <w:vAlign w:val="center"/>
          </w:tcPr>
          <w:p w14:paraId="5233D067" w14:textId="77777777" w:rsidR="00E14359" w:rsidRPr="00374190" w:rsidRDefault="00E14359" w:rsidP="00BA6AC9">
            <w:pPr>
              <w:jc w:val="center"/>
            </w:pPr>
            <w:r w:rsidRPr="00374190">
              <w:t>1</w:t>
            </w:r>
            <w:r w:rsidRPr="00374190">
              <w:rPr>
                <w:vertAlign w:val="superscript"/>
              </w:rPr>
              <w:t>st</w:t>
            </w:r>
            <w:r w:rsidRPr="00374190">
              <w:t xml:space="preserve"> Quarter</w:t>
            </w:r>
          </w:p>
        </w:tc>
        <w:tc>
          <w:tcPr>
            <w:tcW w:w="3192" w:type="dxa"/>
            <w:shd w:val="clear" w:color="auto" w:fill="auto"/>
          </w:tcPr>
          <w:p w14:paraId="28CEE433" w14:textId="77777777" w:rsidR="00E14359" w:rsidRPr="00374190" w:rsidRDefault="00E14359" w:rsidP="00BA6AC9">
            <w:pPr>
              <w:jc w:val="center"/>
            </w:pPr>
            <w:r w:rsidRPr="00374190">
              <w:t>July 1–September 30</w:t>
            </w:r>
          </w:p>
        </w:tc>
        <w:tc>
          <w:tcPr>
            <w:tcW w:w="3192" w:type="dxa"/>
            <w:shd w:val="clear" w:color="auto" w:fill="auto"/>
          </w:tcPr>
          <w:p w14:paraId="241537C5" w14:textId="77777777" w:rsidR="00E14359" w:rsidRPr="00374190" w:rsidRDefault="00E14359" w:rsidP="00BA6AC9">
            <w:pPr>
              <w:jc w:val="center"/>
            </w:pPr>
            <w:r w:rsidRPr="00374190">
              <w:t>October 31</w:t>
            </w:r>
          </w:p>
        </w:tc>
      </w:tr>
      <w:tr w:rsidR="00E14359" w:rsidRPr="00374190" w14:paraId="61AB763D" w14:textId="77777777" w:rsidTr="00BA6AC9">
        <w:tc>
          <w:tcPr>
            <w:tcW w:w="2364" w:type="dxa"/>
            <w:shd w:val="clear" w:color="auto" w:fill="auto"/>
            <w:vAlign w:val="center"/>
          </w:tcPr>
          <w:p w14:paraId="46DEC77E" w14:textId="77777777" w:rsidR="00E14359" w:rsidRPr="00374190" w:rsidRDefault="00E14359" w:rsidP="00BA6AC9">
            <w:pPr>
              <w:jc w:val="center"/>
            </w:pPr>
            <w:r w:rsidRPr="00374190">
              <w:t>2</w:t>
            </w:r>
            <w:r w:rsidRPr="00374190">
              <w:rPr>
                <w:vertAlign w:val="superscript"/>
              </w:rPr>
              <w:t>nd</w:t>
            </w:r>
            <w:r w:rsidRPr="00374190">
              <w:t xml:space="preserve"> Quarter</w:t>
            </w:r>
          </w:p>
        </w:tc>
        <w:tc>
          <w:tcPr>
            <w:tcW w:w="3192" w:type="dxa"/>
            <w:shd w:val="clear" w:color="auto" w:fill="auto"/>
          </w:tcPr>
          <w:p w14:paraId="6B980F74" w14:textId="77777777" w:rsidR="00E14359" w:rsidRPr="00374190" w:rsidRDefault="00E14359" w:rsidP="00BA6AC9">
            <w:pPr>
              <w:jc w:val="center"/>
            </w:pPr>
            <w:r w:rsidRPr="00374190">
              <w:t>October 1–December 31</w:t>
            </w:r>
          </w:p>
        </w:tc>
        <w:tc>
          <w:tcPr>
            <w:tcW w:w="3192" w:type="dxa"/>
            <w:shd w:val="clear" w:color="auto" w:fill="auto"/>
          </w:tcPr>
          <w:p w14:paraId="4395B772" w14:textId="77777777" w:rsidR="00E14359" w:rsidRPr="00374190" w:rsidRDefault="00E14359" w:rsidP="00BA6AC9">
            <w:pPr>
              <w:jc w:val="center"/>
            </w:pPr>
            <w:r w:rsidRPr="00374190">
              <w:t>January 31</w:t>
            </w:r>
          </w:p>
        </w:tc>
      </w:tr>
      <w:tr w:rsidR="00E14359" w:rsidRPr="00374190" w14:paraId="7A2CCFCD" w14:textId="77777777" w:rsidTr="00BA6AC9">
        <w:tc>
          <w:tcPr>
            <w:tcW w:w="2364" w:type="dxa"/>
            <w:shd w:val="clear" w:color="auto" w:fill="auto"/>
            <w:vAlign w:val="center"/>
          </w:tcPr>
          <w:p w14:paraId="09E3FC99" w14:textId="77777777" w:rsidR="00E14359" w:rsidRPr="00374190" w:rsidRDefault="00E14359" w:rsidP="00BA6AC9">
            <w:pPr>
              <w:jc w:val="center"/>
            </w:pPr>
            <w:r w:rsidRPr="00374190">
              <w:t>3</w:t>
            </w:r>
            <w:r w:rsidRPr="00374190">
              <w:rPr>
                <w:vertAlign w:val="superscript"/>
              </w:rPr>
              <w:t>rd</w:t>
            </w:r>
            <w:r w:rsidRPr="00374190">
              <w:t xml:space="preserve"> Quarter</w:t>
            </w:r>
          </w:p>
        </w:tc>
        <w:tc>
          <w:tcPr>
            <w:tcW w:w="3192" w:type="dxa"/>
            <w:shd w:val="clear" w:color="auto" w:fill="auto"/>
          </w:tcPr>
          <w:p w14:paraId="0A5E256B" w14:textId="77777777" w:rsidR="00E14359" w:rsidRPr="00374190" w:rsidRDefault="00E14359" w:rsidP="00BA6AC9">
            <w:pPr>
              <w:jc w:val="center"/>
            </w:pPr>
            <w:r w:rsidRPr="00374190">
              <w:t>January 1–March 31</w:t>
            </w:r>
          </w:p>
        </w:tc>
        <w:tc>
          <w:tcPr>
            <w:tcW w:w="3192" w:type="dxa"/>
            <w:shd w:val="clear" w:color="auto" w:fill="auto"/>
          </w:tcPr>
          <w:p w14:paraId="58CE3750" w14:textId="77777777" w:rsidR="00E14359" w:rsidRPr="00374190" w:rsidRDefault="00E14359" w:rsidP="00BA6AC9">
            <w:pPr>
              <w:jc w:val="center"/>
            </w:pPr>
            <w:r w:rsidRPr="00374190">
              <w:t>April 30</w:t>
            </w:r>
          </w:p>
        </w:tc>
      </w:tr>
      <w:tr w:rsidR="00E14359" w:rsidRPr="00374190" w14:paraId="62B4E2BC" w14:textId="77777777" w:rsidTr="00BA6AC9">
        <w:tc>
          <w:tcPr>
            <w:tcW w:w="2364" w:type="dxa"/>
            <w:shd w:val="clear" w:color="auto" w:fill="auto"/>
            <w:vAlign w:val="center"/>
          </w:tcPr>
          <w:p w14:paraId="242CE037" w14:textId="77777777" w:rsidR="00E14359" w:rsidRPr="00374190" w:rsidRDefault="00E14359" w:rsidP="00BA6AC9">
            <w:pPr>
              <w:jc w:val="center"/>
            </w:pPr>
            <w:r w:rsidRPr="00374190">
              <w:t>4</w:t>
            </w:r>
            <w:r w:rsidRPr="00374190">
              <w:rPr>
                <w:vertAlign w:val="superscript"/>
              </w:rPr>
              <w:t>th</w:t>
            </w:r>
            <w:r w:rsidRPr="00374190">
              <w:t xml:space="preserve"> Quarter</w:t>
            </w:r>
          </w:p>
        </w:tc>
        <w:tc>
          <w:tcPr>
            <w:tcW w:w="3192" w:type="dxa"/>
            <w:shd w:val="clear" w:color="auto" w:fill="auto"/>
          </w:tcPr>
          <w:p w14:paraId="68A25174" w14:textId="77777777" w:rsidR="00E14359" w:rsidRPr="00374190" w:rsidRDefault="00E14359" w:rsidP="00BA6AC9">
            <w:pPr>
              <w:jc w:val="center"/>
            </w:pPr>
            <w:r w:rsidRPr="00374190">
              <w:t>April 1–June 30</w:t>
            </w:r>
          </w:p>
        </w:tc>
        <w:tc>
          <w:tcPr>
            <w:tcW w:w="3192" w:type="dxa"/>
            <w:shd w:val="clear" w:color="auto" w:fill="auto"/>
          </w:tcPr>
          <w:p w14:paraId="361BC72D" w14:textId="77777777" w:rsidR="00E14359" w:rsidRPr="00374190" w:rsidRDefault="00E14359" w:rsidP="00BA6AC9">
            <w:pPr>
              <w:jc w:val="center"/>
            </w:pPr>
            <w:r w:rsidRPr="00374190">
              <w:t>July 31</w:t>
            </w:r>
          </w:p>
        </w:tc>
      </w:tr>
    </w:tbl>
    <w:p w14:paraId="2089AFD3" w14:textId="77777777" w:rsidR="00E14359" w:rsidRPr="00BC7FE6" w:rsidRDefault="00E14359" w:rsidP="00C5335F"/>
    <w:p w14:paraId="3C0BAEEF" w14:textId="258EB902" w:rsidR="0096318D" w:rsidRPr="00F15489" w:rsidRDefault="0096318D" w:rsidP="00FC34A6">
      <w:pPr>
        <w:pStyle w:val="ListParagraph"/>
        <w:numPr>
          <w:ilvl w:val="2"/>
          <w:numId w:val="4"/>
        </w:numPr>
        <w:ind w:left="720"/>
        <w:rPr>
          <w:u w:val="single"/>
        </w:rPr>
      </w:pPr>
      <w:r w:rsidRPr="00F15489">
        <w:rPr>
          <w:u w:val="single"/>
        </w:rPr>
        <w:t>Budget</w:t>
      </w:r>
    </w:p>
    <w:p w14:paraId="2742C7F0" w14:textId="7E9DBB60" w:rsidR="0096318D" w:rsidRDefault="00F15489" w:rsidP="00C034EA">
      <w:pPr>
        <w:ind w:left="720"/>
      </w:pPr>
      <w:r w:rsidRPr="00F15489">
        <w:t xml:space="preserve">A budget of projected expenditures to be funded by the subgrant must be submitted with the application. Approved budgets must be uploaded into GAPS by </w:t>
      </w:r>
      <w:proofErr w:type="spellStart"/>
      <w:r w:rsidRPr="00F15489">
        <w:t>subgrantees</w:t>
      </w:r>
      <w:proofErr w:type="spellEnd"/>
      <w:r w:rsidRPr="00F15489">
        <w:t xml:space="preserve"> after the receipt of the grant award notification and prior to submitting any reimbursement requests</w:t>
      </w:r>
    </w:p>
    <w:p w14:paraId="6F9BFF03" w14:textId="77777777" w:rsidR="00E14359" w:rsidRDefault="00E14359">
      <w:pPr>
        <w:rPr>
          <w:u w:val="single"/>
        </w:rPr>
      </w:pPr>
      <w:r>
        <w:rPr>
          <w:u w:val="single"/>
        </w:rPr>
        <w:br w:type="page"/>
      </w:r>
    </w:p>
    <w:p w14:paraId="5345F46E" w14:textId="6F7B7DF4" w:rsidR="0096318D" w:rsidRPr="00E57516" w:rsidRDefault="0096318D" w:rsidP="00FC34A6">
      <w:pPr>
        <w:pStyle w:val="ListParagraph"/>
        <w:numPr>
          <w:ilvl w:val="2"/>
          <w:numId w:val="4"/>
        </w:numPr>
        <w:ind w:left="720"/>
        <w:rPr>
          <w:u w:val="single"/>
        </w:rPr>
      </w:pPr>
      <w:r w:rsidRPr="00E57516">
        <w:rPr>
          <w:u w:val="single"/>
        </w:rPr>
        <w:lastRenderedPageBreak/>
        <w:t>Monitoring</w:t>
      </w:r>
    </w:p>
    <w:p w14:paraId="23621C65" w14:textId="77777777" w:rsidR="0098570E" w:rsidRPr="00BC7FE6" w:rsidRDefault="0098570E" w:rsidP="0098570E">
      <w:pPr>
        <w:ind w:left="720"/>
      </w:pPr>
      <w:r w:rsidRPr="00BC7FE6">
        <w:t xml:space="preserve">The SCDE will monitor </w:t>
      </w:r>
      <w:proofErr w:type="spellStart"/>
      <w:r w:rsidRPr="0098570E">
        <w:t>subgrantees</w:t>
      </w:r>
      <w:proofErr w:type="spellEnd"/>
      <w:r w:rsidRPr="00BC7FE6">
        <w:t xml:space="preserve"> by reviewing and approving the progress reports and annual performance reports</w:t>
      </w:r>
      <w:r>
        <w:t xml:space="preserve">. </w:t>
      </w:r>
      <w:r w:rsidRPr="00BC7FE6">
        <w:t>All information in monitoring reports is subject to verification.</w:t>
      </w:r>
    </w:p>
    <w:p w14:paraId="653C7FB7" w14:textId="77777777" w:rsidR="004A6051" w:rsidRDefault="004A6051" w:rsidP="004A6051">
      <w:pPr>
        <w:ind w:left="720"/>
      </w:pPr>
    </w:p>
    <w:p w14:paraId="5CFC8B43" w14:textId="77777777" w:rsidR="004A6051" w:rsidRDefault="004A6051" w:rsidP="004A6051">
      <w:pPr>
        <w:ind w:left="720"/>
      </w:pPr>
      <w:r>
        <w:t xml:space="preserve">The SCDE may conduct programmatic and financial monitoring site visits. </w:t>
      </w:r>
      <w:proofErr w:type="spellStart"/>
      <w:r>
        <w:t>Subgrantees</w:t>
      </w:r>
      <w:proofErr w:type="spellEnd"/>
      <w:r>
        <w:t xml:space="preserve"> </w:t>
      </w:r>
      <w:r w:rsidRPr="0001590D">
        <w:rPr>
          <w:i/>
        </w:rPr>
        <w:t>must</w:t>
      </w:r>
      <w:r>
        <w:t xml:space="preserve"> agree to site visits conducted by SCDE or federal program representatives. The purpose of site visits is to validate information provided in fiscal and program reports and to gather more detailed information on implementation efforts and challenges from interviews and observations for monitoring and evaluation purposes. </w:t>
      </w:r>
    </w:p>
    <w:p w14:paraId="5F7765E0" w14:textId="77777777" w:rsidR="004A6051" w:rsidRDefault="004A6051" w:rsidP="00A97167"/>
    <w:p w14:paraId="028C28BB" w14:textId="56ED81AC" w:rsidR="0096318D" w:rsidRDefault="004A6051" w:rsidP="004A6051">
      <w:pPr>
        <w:ind w:left="720"/>
      </w:pPr>
      <w:r>
        <w:t xml:space="preserve">Following award, </w:t>
      </w:r>
      <w:proofErr w:type="spellStart"/>
      <w:r>
        <w:t>subgrantees</w:t>
      </w:r>
      <w:proofErr w:type="spellEnd"/>
      <w:r>
        <w:t xml:space="preserve"> will be monitored on site or by desk monitoring by the SCDE, conducted by the </w:t>
      </w:r>
      <w:r w:rsidR="00A97167">
        <w:t>OCTE</w:t>
      </w:r>
      <w:r>
        <w:t>. Monitoring will focus on the</w:t>
      </w:r>
      <w:r w:rsidR="00A97167">
        <w:t xml:space="preserve"> </w:t>
      </w:r>
      <w:proofErr w:type="spellStart"/>
      <w:r w:rsidR="00A97167">
        <w:t>subgrantee’s</w:t>
      </w:r>
      <w:proofErr w:type="spellEnd"/>
      <w:r>
        <w:t xml:space="preserve"> progress in meeting the objectives stated in their approved subgrant application and </w:t>
      </w:r>
      <w:r w:rsidR="00A97167">
        <w:t xml:space="preserve">compliance with </w:t>
      </w:r>
      <w:r w:rsidR="0001590D">
        <w:t xml:space="preserve">Perkins V. Monitoring </w:t>
      </w:r>
      <w:r>
        <w:t>will include a review of documented activities in the areas of identification, policy and procedures, enrollment, fiscal management, and collaboration.</w:t>
      </w:r>
    </w:p>
    <w:p w14:paraId="5603460E" w14:textId="77777777" w:rsidR="004A6051" w:rsidRPr="00BC7FE6" w:rsidRDefault="004A6051" w:rsidP="004A6051">
      <w:pPr>
        <w:ind w:left="720"/>
      </w:pPr>
    </w:p>
    <w:p w14:paraId="56A362CD" w14:textId="77777777" w:rsidR="0001590D" w:rsidRPr="00BC7FE6" w:rsidRDefault="0001590D" w:rsidP="0001590D">
      <w:pPr>
        <w:ind w:left="720"/>
      </w:pPr>
      <w:r w:rsidRPr="00BC7FE6">
        <w:t>The SCDE ma</w:t>
      </w:r>
      <w:r w:rsidRPr="00E93560">
        <w:t xml:space="preserve">y require additional information from the </w:t>
      </w:r>
      <w:proofErr w:type="spellStart"/>
      <w:r w:rsidRPr="00E93560">
        <w:t>subgrantee</w:t>
      </w:r>
      <w:proofErr w:type="spellEnd"/>
      <w:r w:rsidRPr="00E93560">
        <w:t xml:space="preserve">, verify information with the authorizing agency, or require the submission of additional documentation including, but not limited to, invoices, receipts, and personnel time and effort reports. Prior to a site visit, the </w:t>
      </w:r>
      <w:proofErr w:type="spellStart"/>
      <w:r w:rsidRPr="00E93560">
        <w:t>subgrantee</w:t>
      </w:r>
      <w:proofErr w:type="spellEnd"/>
      <w:r w:rsidRPr="00E93560">
        <w:t xml:space="preserve"> may be required to submit additional relevant information that will allow the SCDE to conduct a useful, efficient, and effective visit. The SCDE may require electronic submission of documents instead of a paper-copy submission.</w:t>
      </w:r>
    </w:p>
    <w:p w14:paraId="5512298A" w14:textId="77777777" w:rsidR="0096318D" w:rsidRPr="00BC7FE6" w:rsidRDefault="0096318D" w:rsidP="0096318D">
      <w:pPr>
        <w:ind w:firstLine="720"/>
      </w:pPr>
    </w:p>
    <w:p w14:paraId="34D06F85" w14:textId="77777777" w:rsidR="0096318D" w:rsidRPr="0001590D" w:rsidRDefault="0096318D" w:rsidP="00C034EA">
      <w:pPr>
        <w:ind w:left="720"/>
      </w:pPr>
      <w:r w:rsidRPr="0001590D">
        <w:t>SCDE staff will verify the contents of documentation submitted</w:t>
      </w:r>
      <w:r w:rsidR="006F2D93" w:rsidRPr="0001590D">
        <w:t xml:space="preserve">. </w:t>
      </w:r>
      <w:proofErr w:type="spellStart"/>
      <w:r w:rsidR="00DE5A64" w:rsidRPr="0001590D">
        <w:t>Sub</w:t>
      </w:r>
      <w:r w:rsidRPr="0001590D">
        <w:t>grante</w:t>
      </w:r>
      <w:r w:rsidR="009F5E0D" w:rsidRPr="0001590D">
        <w:t>e</w:t>
      </w:r>
      <w:proofErr w:type="spellEnd"/>
      <w:r w:rsidRPr="0001590D">
        <w:t xml:space="preserve"> may </w:t>
      </w:r>
      <w:r w:rsidR="00525CCA" w:rsidRPr="0001590D">
        <w:t>be asked to revise reports when</w:t>
      </w:r>
    </w:p>
    <w:p w14:paraId="3B5319BB" w14:textId="77777777" w:rsidR="00525CCA" w:rsidRPr="0001590D" w:rsidRDefault="009F5E0D" w:rsidP="003634BB">
      <w:pPr>
        <w:numPr>
          <w:ilvl w:val="0"/>
          <w:numId w:val="10"/>
        </w:numPr>
        <w:ind w:left="1080"/>
      </w:pPr>
      <w:r w:rsidRPr="0001590D">
        <w:t>n</w:t>
      </w:r>
      <w:r w:rsidR="00525CCA" w:rsidRPr="0001590D">
        <w:t>on-allowable expenses are found;</w:t>
      </w:r>
    </w:p>
    <w:p w14:paraId="7E0F01A8" w14:textId="77777777" w:rsidR="00525CCA" w:rsidRPr="0001590D" w:rsidRDefault="009F5E0D" w:rsidP="003634BB">
      <w:pPr>
        <w:numPr>
          <w:ilvl w:val="0"/>
          <w:numId w:val="10"/>
        </w:numPr>
        <w:ind w:left="1080"/>
      </w:pPr>
      <w:r w:rsidRPr="0001590D">
        <w:t>r</w:t>
      </w:r>
      <w:r w:rsidR="00525CCA" w:rsidRPr="0001590D">
        <w:t>eports are confusing or difficult to understand; or</w:t>
      </w:r>
    </w:p>
    <w:p w14:paraId="20BF8B5C" w14:textId="77777777" w:rsidR="00525CCA" w:rsidRPr="0001590D" w:rsidRDefault="00D806E5" w:rsidP="003634BB">
      <w:pPr>
        <w:numPr>
          <w:ilvl w:val="0"/>
          <w:numId w:val="10"/>
        </w:numPr>
        <w:ind w:left="1080"/>
      </w:pPr>
      <w:proofErr w:type="gramStart"/>
      <w:r w:rsidRPr="0001590D">
        <w:t>t</w:t>
      </w:r>
      <w:r w:rsidR="00525CCA" w:rsidRPr="0001590D">
        <w:t>here</w:t>
      </w:r>
      <w:proofErr w:type="gramEnd"/>
      <w:r w:rsidR="00525CCA" w:rsidRPr="0001590D">
        <w:t xml:space="preserve"> are unexplained discrepancies between the proposed use of </w:t>
      </w:r>
      <w:r w:rsidR="00DE5A64" w:rsidRPr="0001590D">
        <w:t>sub</w:t>
      </w:r>
      <w:r w:rsidR="00525CCA" w:rsidRPr="0001590D">
        <w:t>grant funds, as provided in the annual budget, and actual expenditures found in the submitted documentation.</w:t>
      </w:r>
    </w:p>
    <w:p w14:paraId="6F520FAD" w14:textId="77777777" w:rsidR="00525CCA" w:rsidRPr="00BC7FE6" w:rsidRDefault="00525CCA" w:rsidP="00525CCA"/>
    <w:p w14:paraId="3A305616" w14:textId="77777777" w:rsidR="00525CCA" w:rsidRPr="00E57516" w:rsidRDefault="00525CCA" w:rsidP="00FC34A6">
      <w:pPr>
        <w:pStyle w:val="ListParagraph"/>
        <w:numPr>
          <w:ilvl w:val="2"/>
          <w:numId w:val="4"/>
        </w:numPr>
        <w:ind w:left="720"/>
        <w:rPr>
          <w:u w:val="single"/>
        </w:rPr>
      </w:pPr>
      <w:r w:rsidRPr="00E57516">
        <w:rPr>
          <w:u w:val="single"/>
        </w:rPr>
        <w:t>Program Evaluation</w:t>
      </w:r>
    </w:p>
    <w:p w14:paraId="6B6355BE" w14:textId="77777777" w:rsidR="00525CCA" w:rsidRPr="0001590D" w:rsidRDefault="00DE5A64" w:rsidP="00C034EA">
      <w:pPr>
        <w:ind w:left="720"/>
        <w:rPr>
          <w:i/>
        </w:rPr>
      </w:pPr>
      <w:proofErr w:type="spellStart"/>
      <w:r w:rsidRPr="0001590D">
        <w:rPr>
          <w:i/>
        </w:rPr>
        <w:t>Sub</w:t>
      </w:r>
      <w:r w:rsidR="00525CCA" w:rsidRPr="0001590D">
        <w:rPr>
          <w:i/>
        </w:rPr>
        <w:t>grant</w:t>
      </w:r>
      <w:r w:rsidR="00DB0369" w:rsidRPr="0001590D">
        <w:rPr>
          <w:i/>
        </w:rPr>
        <w:t>ee</w:t>
      </w:r>
      <w:proofErr w:type="spellEnd"/>
      <w:r w:rsidR="00525CCA" w:rsidRPr="0001590D">
        <w:rPr>
          <w:i/>
        </w:rPr>
        <w:t xml:space="preserve"> Project Monitoring and Evaluation</w:t>
      </w:r>
    </w:p>
    <w:p w14:paraId="5CDD4C5D" w14:textId="7EA4E13C" w:rsidR="00525CCA" w:rsidRPr="00BC7FE6" w:rsidRDefault="00DE5A64" w:rsidP="00C034EA">
      <w:pPr>
        <w:ind w:left="720"/>
      </w:pPr>
      <w:proofErr w:type="spellStart"/>
      <w:r w:rsidRPr="0001590D">
        <w:t>Sub</w:t>
      </w:r>
      <w:r w:rsidR="00525CCA" w:rsidRPr="0001590D">
        <w:t>grant</w:t>
      </w:r>
      <w:r w:rsidR="00DB0369" w:rsidRPr="0001590D">
        <w:t>ees</w:t>
      </w:r>
      <w:proofErr w:type="spellEnd"/>
      <w:r w:rsidR="00525CCA" w:rsidRPr="0001590D">
        <w:t xml:space="preserve"> are required to conduct ongoing monitoring and evaluation to ensure project goals are achieved</w:t>
      </w:r>
      <w:r w:rsidR="006F2D93" w:rsidRPr="0001590D">
        <w:t xml:space="preserve">. </w:t>
      </w:r>
      <w:r w:rsidR="00525CCA" w:rsidRPr="0001590D">
        <w:t>While hiring an external monitoring and evaluation contractor is not required, it is also not prohibited</w:t>
      </w:r>
      <w:r w:rsidR="006F2D93" w:rsidRPr="0001590D">
        <w:t xml:space="preserve">. </w:t>
      </w:r>
      <w:r w:rsidR="00525CCA" w:rsidRPr="0001590D">
        <w:t>Progress toward meeting project goals is to be reported through the progress review process.</w:t>
      </w:r>
    </w:p>
    <w:p w14:paraId="30C76CD2" w14:textId="77777777" w:rsidR="00525CCA" w:rsidRPr="00BC7FE6" w:rsidRDefault="00525CCA" w:rsidP="00C034EA">
      <w:pPr>
        <w:ind w:left="720"/>
      </w:pPr>
    </w:p>
    <w:p w14:paraId="6DA67061" w14:textId="44079002" w:rsidR="00E22353" w:rsidRPr="00BC7FE6" w:rsidRDefault="00E22353" w:rsidP="00E22353">
      <w:pPr>
        <w:ind w:left="720"/>
      </w:pPr>
      <w:r w:rsidRPr="00C834FF">
        <w:t xml:space="preserve">The </w:t>
      </w:r>
      <w:r w:rsidRPr="004A6051">
        <w:t xml:space="preserve">final performance report </w:t>
      </w:r>
      <w:r>
        <w:t>is due to the OCTE by</w:t>
      </w:r>
      <w:r w:rsidRPr="00FF2103">
        <w:t xml:space="preserve"> </w:t>
      </w:r>
      <w:r w:rsidRPr="00F15489">
        <w:rPr>
          <w:b/>
        </w:rPr>
        <w:t>November 15, 202</w:t>
      </w:r>
      <w:r w:rsidR="009C64D6">
        <w:rPr>
          <w:b/>
        </w:rPr>
        <w:t>2</w:t>
      </w:r>
      <w:r w:rsidRPr="000F03B6">
        <w:t>. This report must address project success toward each goal and activity stated in the application</w:t>
      </w:r>
      <w:r>
        <w:t xml:space="preserve">. </w:t>
      </w:r>
      <w:r w:rsidRPr="006652A2">
        <w:t>If a</w:t>
      </w:r>
      <w:r w:rsidRPr="007406FB">
        <w:t xml:space="preserve"> </w:t>
      </w:r>
      <w:proofErr w:type="spellStart"/>
      <w:r w:rsidRPr="00E93560">
        <w:t>subgrantee</w:t>
      </w:r>
      <w:proofErr w:type="spellEnd"/>
      <w:r w:rsidRPr="00E93560">
        <w:t xml:space="preserve"> fails to </w:t>
      </w:r>
      <w:r w:rsidR="00856235">
        <w:t>submit</w:t>
      </w:r>
      <w:r w:rsidR="00856235" w:rsidRPr="00E93560">
        <w:t xml:space="preserve"> </w:t>
      </w:r>
      <w:r w:rsidRPr="00E93560">
        <w:t>the final project evaluation report</w:t>
      </w:r>
      <w:r>
        <w:t xml:space="preserve"> by the required deadline</w:t>
      </w:r>
      <w:r w:rsidRPr="00E93560">
        <w:t xml:space="preserve">, or if any of the performance </w:t>
      </w:r>
      <w:r w:rsidRPr="00C834FF">
        <w:t>requirements in section I.2 are not completed</w:t>
      </w:r>
      <w:r w:rsidRPr="00E93560">
        <w:t xml:space="preserve">, the SCDE may consider the </w:t>
      </w:r>
      <w:proofErr w:type="spellStart"/>
      <w:r w:rsidRPr="00E93560">
        <w:t>subgrantee</w:t>
      </w:r>
      <w:proofErr w:type="spellEnd"/>
      <w:r w:rsidRPr="00E93560">
        <w:t xml:space="preserve"> a high risk and </w:t>
      </w:r>
      <w:r>
        <w:t xml:space="preserve">may </w:t>
      </w:r>
      <w:r w:rsidRPr="00E93560">
        <w:t xml:space="preserve">elect to </w:t>
      </w:r>
      <w:r>
        <w:t>apply special conditions to subsequent awards, or</w:t>
      </w:r>
      <w:r w:rsidRPr="00E93560">
        <w:t xml:space="preserve"> disqualify the </w:t>
      </w:r>
      <w:proofErr w:type="spellStart"/>
      <w:r w:rsidRPr="00E93560">
        <w:t>subgrantee</w:t>
      </w:r>
      <w:proofErr w:type="spellEnd"/>
      <w:r w:rsidRPr="00E93560">
        <w:t xml:space="preserve"> from fu</w:t>
      </w:r>
      <w:r w:rsidRPr="00B742EE">
        <w:t>ture funding opportunities.</w:t>
      </w:r>
    </w:p>
    <w:p w14:paraId="25322D01" w14:textId="77777777" w:rsidR="00525CCA" w:rsidRPr="00BC7FE6" w:rsidRDefault="00525CCA" w:rsidP="00525CCA"/>
    <w:p w14:paraId="10F54B45" w14:textId="77777777" w:rsidR="00525CCA" w:rsidRPr="00E22353" w:rsidRDefault="00AD7028" w:rsidP="00FC34A6">
      <w:pPr>
        <w:pStyle w:val="ListParagraph"/>
        <w:numPr>
          <w:ilvl w:val="2"/>
          <w:numId w:val="4"/>
        </w:numPr>
        <w:ind w:left="720"/>
        <w:rPr>
          <w:u w:val="single"/>
        </w:rPr>
      </w:pPr>
      <w:r w:rsidRPr="00E22353">
        <w:rPr>
          <w:u w:val="single"/>
        </w:rPr>
        <w:t xml:space="preserve">Technical Assistance to </w:t>
      </w:r>
      <w:proofErr w:type="spellStart"/>
      <w:r w:rsidR="00847F89" w:rsidRPr="00E22353">
        <w:rPr>
          <w:u w:val="single"/>
        </w:rPr>
        <w:t>Subg</w:t>
      </w:r>
      <w:r w:rsidRPr="00E22353">
        <w:rPr>
          <w:u w:val="single"/>
        </w:rPr>
        <w:t>rantees</w:t>
      </w:r>
      <w:proofErr w:type="spellEnd"/>
    </w:p>
    <w:p w14:paraId="2D55499E" w14:textId="4E9EF9BF" w:rsidR="00E57516" w:rsidRDefault="00DE5A64" w:rsidP="005824B1">
      <w:pPr>
        <w:ind w:left="720"/>
      </w:pPr>
      <w:proofErr w:type="spellStart"/>
      <w:r w:rsidRPr="00E22353">
        <w:t>Sub</w:t>
      </w:r>
      <w:r w:rsidR="00525CCA" w:rsidRPr="00E22353">
        <w:t>grantees</w:t>
      </w:r>
      <w:proofErr w:type="spellEnd"/>
      <w:r w:rsidR="00525CCA" w:rsidRPr="00E22353">
        <w:t xml:space="preserve"> </w:t>
      </w:r>
      <w:r w:rsidR="005824B1">
        <w:t>must</w:t>
      </w:r>
      <w:r w:rsidR="00525CCA" w:rsidRPr="00E22353">
        <w:t xml:space="preserve"> participate in any </w:t>
      </w:r>
      <w:r w:rsidR="00B96592" w:rsidRPr="00E22353">
        <w:t xml:space="preserve">technical assistance </w:t>
      </w:r>
      <w:r w:rsidR="00525CCA" w:rsidRPr="00E22353">
        <w:t xml:space="preserve">that the SCDE may conduct </w:t>
      </w:r>
      <w:r w:rsidR="005824B1">
        <w:t xml:space="preserve">on </w:t>
      </w:r>
      <w:r w:rsidR="00525CCA" w:rsidRPr="00E22353">
        <w:t xml:space="preserve">the </w:t>
      </w:r>
      <w:r w:rsidR="00856235" w:rsidRPr="00856235">
        <w:t>Perkins V Reserve subgrant</w:t>
      </w:r>
      <w:r w:rsidR="006F2D93" w:rsidRPr="00E22353">
        <w:t xml:space="preserve">. </w:t>
      </w:r>
      <w:r w:rsidR="00B96592" w:rsidRPr="00E22353">
        <w:t xml:space="preserve">Delivery of such technical assistance may include </w:t>
      </w:r>
      <w:r w:rsidR="00E613B1" w:rsidRPr="00E22353">
        <w:t xml:space="preserve">in-person meetings, </w:t>
      </w:r>
      <w:r w:rsidR="00B96592" w:rsidRPr="00E22353">
        <w:t>webinars</w:t>
      </w:r>
      <w:r w:rsidR="00D42CA5">
        <w:t>,</w:t>
      </w:r>
      <w:r w:rsidR="00B96592" w:rsidRPr="00E22353">
        <w:t xml:space="preserve"> and conference calls.</w:t>
      </w:r>
    </w:p>
    <w:p w14:paraId="3BF60B0A" w14:textId="77777777" w:rsidR="00A97167" w:rsidRPr="00BC7FE6" w:rsidRDefault="00A97167" w:rsidP="00A97167"/>
    <w:p w14:paraId="691253E6" w14:textId="77777777" w:rsidR="009A78CE" w:rsidRPr="009031B7" w:rsidRDefault="00D3797F" w:rsidP="00C458A4">
      <w:pPr>
        <w:pStyle w:val="Heading2"/>
        <w:rPr>
          <w:szCs w:val="24"/>
        </w:rPr>
      </w:pPr>
      <w:bookmarkStart w:id="58" w:name="_Toc70675784"/>
      <w:r w:rsidRPr="009031B7">
        <w:rPr>
          <w:szCs w:val="24"/>
        </w:rPr>
        <w:t>F</w:t>
      </w:r>
      <w:r w:rsidR="009A78CE" w:rsidRPr="009031B7">
        <w:rPr>
          <w:szCs w:val="24"/>
        </w:rPr>
        <w:t>iscal Operations</w:t>
      </w:r>
      <w:bookmarkEnd w:id="58"/>
    </w:p>
    <w:p w14:paraId="7F299384" w14:textId="77777777" w:rsidR="009A78CE" w:rsidRPr="00BC7FE6" w:rsidRDefault="009A78CE" w:rsidP="009A78CE">
      <w:pPr>
        <w:ind w:firstLine="720"/>
      </w:pPr>
    </w:p>
    <w:p w14:paraId="790D1D8B" w14:textId="7E716BD5" w:rsidR="00E22353" w:rsidRDefault="00E22353" w:rsidP="00E22353">
      <w:proofErr w:type="spellStart"/>
      <w:r w:rsidRPr="00C87059">
        <w:t>Subgrantees</w:t>
      </w:r>
      <w:proofErr w:type="spellEnd"/>
      <w:r w:rsidRPr="00C87059">
        <w:t xml:space="preserve"> must use subgrant funds for allowable subgrant expenditures during the subgr</w:t>
      </w:r>
      <w:r w:rsidRPr="00BC7FE6">
        <w:t>ant period</w:t>
      </w:r>
      <w:r>
        <w:t xml:space="preserve">. Perkins V </w:t>
      </w:r>
      <w:r w:rsidR="009C64D6">
        <w:t>Reserve</w:t>
      </w:r>
      <w:r w:rsidR="00AA542F">
        <w:t xml:space="preserve"> </w:t>
      </w:r>
      <w:r>
        <w:t xml:space="preserve">funds are disbursed on a reimbursement basis. The SCDE will de-obligate any unspent funds remaining at the end </w:t>
      </w:r>
      <w:r w:rsidRPr="00C87059">
        <w:t>of the subgrant period</w:t>
      </w:r>
      <w:r>
        <w:t>.</w:t>
      </w:r>
    </w:p>
    <w:p w14:paraId="07336199" w14:textId="77777777" w:rsidR="00E22353" w:rsidRDefault="00E22353" w:rsidP="00E22353"/>
    <w:p w14:paraId="5933E70C" w14:textId="2C9F4251" w:rsidR="009031B7" w:rsidRDefault="009C64D6" w:rsidP="00E22353">
      <w:r>
        <w:t xml:space="preserve">Indirect costs are allowable. </w:t>
      </w:r>
      <w:r w:rsidR="00E22353">
        <w:t>Any modification from the approved project application and budget must be ap</w:t>
      </w:r>
      <w:r>
        <w:t xml:space="preserve">proved in advance by the SCDE. </w:t>
      </w:r>
      <w:r w:rsidR="00E22353" w:rsidRPr="00D071B1">
        <w:t xml:space="preserve">Matching </w:t>
      </w:r>
      <w:r w:rsidR="00E22353">
        <w:t xml:space="preserve">or in-kind </w:t>
      </w:r>
      <w:r w:rsidR="00E22353" w:rsidRPr="00D071B1">
        <w:t>funds are not required</w:t>
      </w:r>
      <w:r w:rsidR="00E22353">
        <w:t>.</w:t>
      </w:r>
    </w:p>
    <w:p w14:paraId="3733A79A" w14:textId="77777777" w:rsidR="009A78CE" w:rsidRPr="00BC7FE6" w:rsidRDefault="009A78CE" w:rsidP="009A78CE"/>
    <w:p w14:paraId="53B19C88" w14:textId="77777777" w:rsidR="008373BC" w:rsidRDefault="009A78CE" w:rsidP="00FA6CBE">
      <w:pPr>
        <w:ind w:left="360"/>
        <w:rPr>
          <w:u w:val="single"/>
        </w:rPr>
      </w:pPr>
      <w:r w:rsidRPr="00BC7FE6">
        <w:rPr>
          <w:u w:val="single"/>
        </w:rPr>
        <w:t>Allowable Costs</w:t>
      </w:r>
    </w:p>
    <w:p w14:paraId="5FCEE239" w14:textId="77777777" w:rsidR="009A78CE" w:rsidRDefault="00E22353" w:rsidP="00FA6CBE">
      <w:pPr>
        <w:ind w:left="360"/>
      </w:pPr>
      <w:r w:rsidRPr="00B678F3">
        <w:t>Subgrant funds must be used in accordance with statutory and regulatory requirements for allowable activi</w:t>
      </w:r>
      <w:r>
        <w:t>ties as presented in Section G</w:t>
      </w:r>
      <w:r w:rsidR="00B8573A">
        <w:t xml:space="preserve"> (see page </w:t>
      </w:r>
      <w:r w:rsidR="00B8573A" w:rsidRPr="0063223C">
        <w:t>5)</w:t>
      </w:r>
      <w:r w:rsidRPr="0063223C">
        <w:t>.</w:t>
      </w:r>
      <w:r w:rsidRPr="00B678F3">
        <w:t xml:space="preserve"> </w:t>
      </w:r>
    </w:p>
    <w:p w14:paraId="1EC9963A" w14:textId="77777777" w:rsidR="00E22353" w:rsidRDefault="00E22353" w:rsidP="00FA6CBE">
      <w:pPr>
        <w:ind w:left="360"/>
      </w:pPr>
    </w:p>
    <w:p w14:paraId="3694E9AA" w14:textId="6F66CCFC" w:rsidR="0020699F" w:rsidRPr="0020699F" w:rsidRDefault="0020699F" w:rsidP="00FA6CBE">
      <w:pPr>
        <w:ind w:left="360"/>
        <w:rPr>
          <w:u w:val="single"/>
        </w:rPr>
      </w:pPr>
      <w:r w:rsidRPr="0020699F">
        <w:rPr>
          <w:u w:val="single"/>
        </w:rPr>
        <w:t>Unallowable Costs</w:t>
      </w:r>
    </w:p>
    <w:p w14:paraId="09D4FA40" w14:textId="3F3199CD" w:rsidR="0020699F" w:rsidRDefault="00BB568A" w:rsidP="00FA6CBE">
      <w:pPr>
        <w:ind w:left="360"/>
      </w:pPr>
      <w:proofErr w:type="spellStart"/>
      <w:r w:rsidRPr="00B8573A">
        <w:t>S</w:t>
      </w:r>
      <w:r w:rsidR="00DE5A64" w:rsidRPr="00B8573A">
        <w:t>ub</w:t>
      </w:r>
      <w:r w:rsidR="006E63D9" w:rsidRPr="00B8573A">
        <w:t>grantee</w:t>
      </w:r>
      <w:r w:rsidRPr="00B8573A">
        <w:t>s</w:t>
      </w:r>
      <w:proofErr w:type="spellEnd"/>
      <w:r w:rsidR="006E63D9" w:rsidRPr="00B8573A">
        <w:t xml:space="preserve"> may not use </w:t>
      </w:r>
      <w:r w:rsidR="00B8573A" w:rsidRPr="00B8573A">
        <w:t xml:space="preserve">Perkins V </w:t>
      </w:r>
      <w:r w:rsidR="00DE5A64" w:rsidRPr="00B8573A">
        <w:t>sub</w:t>
      </w:r>
      <w:r w:rsidR="006E63D9" w:rsidRPr="00B8573A">
        <w:t xml:space="preserve">grant funds for </w:t>
      </w:r>
      <w:r w:rsidRPr="00B8573A">
        <w:t xml:space="preserve">any costs that provide for any unauthorized activities described in Section H (see page </w:t>
      </w:r>
      <w:r w:rsidR="001016D8" w:rsidRPr="0063223C">
        <w:t>5</w:t>
      </w:r>
      <w:r w:rsidRPr="00B8573A">
        <w:t>).</w:t>
      </w:r>
    </w:p>
    <w:p w14:paraId="4A911469" w14:textId="77777777" w:rsidR="0020699F" w:rsidRPr="009A78CE" w:rsidRDefault="0020699F" w:rsidP="009A78CE"/>
    <w:p w14:paraId="3AC8CB99" w14:textId="77777777" w:rsidR="00313A27" w:rsidRPr="009A78CE" w:rsidRDefault="00313A27" w:rsidP="009A78CE">
      <w:pPr>
        <w:pStyle w:val="Heading2"/>
        <w:rPr>
          <w:szCs w:val="24"/>
        </w:rPr>
      </w:pPr>
      <w:bookmarkStart w:id="59" w:name="_Toc50869617"/>
      <w:bookmarkStart w:id="60" w:name="_Toc70675785"/>
      <w:r w:rsidRPr="009A78CE">
        <w:rPr>
          <w:szCs w:val="24"/>
        </w:rPr>
        <w:t>Supplement, Not Supplant</w:t>
      </w:r>
      <w:bookmarkEnd w:id="59"/>
      <w:bookmarkEnd w:id="60"/>
    </w:p>
    <w:p w14:paraId="4437830D" w14:textId="77777777" w:rsidR="009A78CE" w:rsidRPr="009A78CE" w:rsidRDefault="009A78CE" w:rsidP="009A78CE"/>
    <w:p w14:paraId="20AB54BA" w14:textId="4330641C" w:rsidR="00313A27" w:rsidRPr="009A78CE" w:rsidRDefault="00E11244" w:rsidP="00970859">
      <w:r w:rsidRPr="00E11244">
        <w:t>Perkins V Reserve</w:t>
      </w:r>
      <w:r w:rsidR="00313A27" w:rsidRPr="00E11244">
        <w:t xml:space="preserve"> </w:t>
      </w:r>
      <w:r w:rsidR="00DE5A64" w:rsidRPr="00E11244">
        <w:t>sub</w:t>
      </w:r>
      <w:r w:rsidR="00313A27" w:rsidRPr="00E11244">
        <w:t>grant funds must supplement, not supplant, existing services and may not be used to supplant</w:t>
      </w:r>
      <w:r w:rsidR="008976A5">
        <w:t xml:space="preserve"> other</w:t>
      </w:r>
      <w:r w:rsidR="00313A27" w:rsidRPr="00E11244">
        <w:t xml:space="preserve"> federal, state, local</w:t>
      </w:r>
      <w:r w:rsidR="009031B7" w:rsidRPr="00E11244">
        <w:t>,</w:t>
      </w:r>
      <w:r w:rsidR="00313A27" w:rsidRPr="00E11244">
        <w:t xml:space="preserve"> or non-federal funds</w:t>
      </w:r>
      <w:r w:rsidR="006F2D93" w:rsidRPr="00E11244">
        <w:t xml:space="preserve">. </w:t>
      </w:r>
      <w:r w:rsidR="00BB568A" w:rsidRPr="00E11244">
        <w:t xml:space="preserve">Projects </w:t>
      </w:r>
      <w:r w:rsidR="00313A27" w:rsidRPr="00E11244">
        <w:t xml:space="preserve">may not use </w:t>
      </w:r>
      <w:r w:rsidR="00DE5A64" w:rsidRPr="00E11244">
        <w:t>sub</w:t>
      </w:r>
      <w:r w:rsidR="00313A27" w:rsidRPr="00E11244">
        <w:t>grant funds to pay for existing levels of services funded from any other sources</w:t>
      </w:r>
      <w:r w:rsidR="006F2D93" w:rsidRPr="00E11244">
        <w:t xml:space="preserve">. </w:t>
      </w:r>
    </w:p>
    <w:p w14:paraId="67DE3697" w14:textId="77777777" w:rsidR="00313A27" w:rsidRPr="009A78CE" w:rsidRDefault="00313A27" w:rsidP="00313A27"/>
    <w:p w14:paraId="52E12296" w14:textId="77777777" w:rsidR="0013421F" w:rsidRPr="009A78CE" w:rsidRDefault="0013421F" w:rsidP="00C458A4">
      <w:pPr>
        <w:pStyle w:val="Heading2"/>
        <w:rPr>
          <w:szCs w:val="24"/>
        </w:rPr>
      </w:pPr>
      <w:bookmarkStart w:id="61" w:name="_Toc70675786"/>
      <w:r w:rsidRPr="009A78CE">
        <w:rPr>
          <w:szCs w:val="24"/>
        </w:rPr>
        <w:t>Review and Selection Process</w:t>
      </w:r>
      <w:bookmarkEnd w:id="61"/>
    </w:p>
    <w:p w14:paraId="21F8A544" w14:textId="77777777" w:rsidR="0013421F" w:rsidRPr="009A78CE" w:rsidRDefault="0013421F" w:rsidP="00C458A4"/>
    <w:p w14:paraId="5AE8F433" w14:textId="4E1D62CB" w:rsidR="00E11244" w:rsidRPr="003A52DD" w:rsidRDefault="00E11244" w:rsidP="00E11244">
      <w:pPr>
        <w:widowControl w:val="0"/>
      </w:pPr>
      <w:r w:rsidRPr="003A52DD">
        <w:t>Only those applications that are received by the deadline and deemed complete will be forwarded for review and funding consideration</w:t>
      </w:r>
      <w:r>
        <w:t xml:space="preserve">. </w:t>
      </w:r>
      <w:r w:rsidRPr="003A52DD">
        <w:t xml:space="preserve">All required materials including forms and appendices must be submitted for the </w:t>
      </w:r>
      <w:r>
        <w:t>application</w:t>
      </w:r>
      <w:r w:rsidRPr="003A52DD">
        <w:t xml:space="preserve"> to be considered complete and eligible for review</w:t>
      </w:r>
      <w:r>
        <w:t xml:space="preserve">. </w:t>
      </w:r>
      <w:r>
        <w:rPr>
          <w:spacing w:val="-1"/>
        </w:rPr>
        <w:t>Program s</w:t>
      </w:r>
      <w:r w:rsidRPr="00044D6B">
        <w:rPr>
          <w:spacing w:val="-1"/>
        </w:rPr>
        <w:t xml:space="preserve">taff </w:t>
      </w:r>
      <w:r w:rsidRPr="00044D6B">
        <w:t>will</w:t>
      </w:r>
      <w:r>
        <w:t xml:space="preserve"> conduct an initial</w:t>
      </w:r>
      <w:r w:rsidRPr="00044D6B">
        <w:t xml:space="preserve"> </w:t>
      </w:r>
      <w:r w:rsidRPr="00044D6B">
        <w:rPr>
          <w:spacing w:val="-1"/>
        </w:rPr>
        <w:t>review</w:t>
      </w:r>
      <w:r>
        <w:rPr>
          <w:spacing w:val="-1"/>
        </w:rPr>
        <w:t xml:space="preserve"> of</w:t>
      </w:r>
      <w:r>
        <w:rPr>
          <w:spacing w:val="57"/>
        </w:rPr>
        <w:t xml:space="preserve"> </w:t>
      </w:r>
      <w:r w:rsidRPr="00044D6B">
        <w:rPr>
          <w:spacing w:val="-1"/>
        </w:rPr>
        <w:t>applications</w:t>
      </w:r>
      <w:r w:rsidRPr="00044D6B">
        <w:t xml:space="preserve"> for</w:t>
      </w:r>
      <w:r w:rsidRPr="00044D6B">
        <w:rPr>
          <w:spacing w:val="-2"/>
        </w:rPr>
        <w:t xml:space="preserve"> </w:t>
      </w:r>
      <w:r w:rsidRPr="00044D6B">
        <w:rPr>
          <w:spacing w:val="-1"/>
        </w:rPr>
        <w:t>completeness</w:t>
      </w:r>
      <w:r>
        <w:rPr>
          <w:spacing w:val="-1"/>
        </w:rPr>
        <w:t xml:space="preserve"> and compliance with the RFP instructions. </w:t>
      </w:r>
      <w:r w:rsidRPr="00044D6B">
        <w:t>No incomplete</w:t>
      </w:r>
      <w:r w:rsidRPr="00044D6B">
        <w:rPr>
          <w:spacing w:val="-1"/>
        </w:rPr>
        <w:t xml:space="preserve"> applications</w:t>
      </w:r>
      <w:r w:rsidRPr="00044D6B">
        <w:t xml:space="preserve"> will be </w:t>
      </w:r>
      <w:r w:rsidRPr="00044D6B">
        <w:rPr>
          <w:spacing w:val="-1"/>
        </w:rPr>
        <w:t>forwarded</w:t>
      </w:r>
      <w:r w:rsidRPr="00044D6B">
        <w:t xml:space="preserve"> to</w:t>
      </w:r>
      <w:r w:rsidRPr="00044D6B">
        <w:rPr>
          <w:spacing w:val="3"/>
        </w:rPr>
        <w:t xml:space="preserve"> </w:t>
      </w:r>
      <w:r w:rsidRPr="00044D6B">
        <w:t xml:space="preserve">the </w:t>
      </w:r>
      <w:r w:rsidRPr="00044D6B">
        <w:rPr>
          <w:spacing w:val="-1"/>
        </w:rPr>
        <w:t>selected</w:t>
      </w:r>
      <w:r w:rsidRPr="00044D6B">
        <w:t xml:space="preserve"> </w:t>
      </w:r>
      <w:r w:rsidRPr="00044D6B">
        <w:rPr>
          <w:spacing w:val="-1"/>
        </w:rPr>
        <w:t>reviewers</w:t>
      </w:r>
      <w:r w:rsidRPr="00044D6B">
        <w:t xml:space="preserve"> or</w:t>
      </w:r>
      <w:r w:rsidRPr="00044D6B">
        <w:rPr>
          <w:spacing w:val="-2"/>
        </w:rPr>
        <w:t xml:space="preserve"> </w:t>
      </w:r>
      <w:r w:rsidRPr="00044D6B">
        <w:rPr>
          <w:spacing w:val="-1"/>
        </w:rPr>
        <w:t>considered</w:t>
      </w:r>
      <w:r w:rsidRPr="00044D6B">
        <w:rPr>
          <w:spacing w:val="2"/>
        </w:rPr>
        <w:t xml:space="preserve"> </w:t>
      </w:r>
      <w:r w:rsidRPr="00044D6B">
        <w:t>for</w:t>
      </w:r>
      <w:r w:rsidRPr="00044D6B">
        <w:rPr>
          <w:spacing w:val="-1"/>
        </w:rPr>
        <w:t xml:space="preserve"> funding.</w:t>
      </w:r>
    </w:p>
    <w:p w14:paraId="35ED21D8" w14:textId="77777777" w:rsidR="00E11244" w:rsidRDefault="00E11244" w:rsidP="00E11244">
      <w:pPr>
        <w:widowControl w:val="0"/>
        <w:ind w:firstLine="720"/>
      </w:pPr>
    </w:p>
    <w:p w14:paraId="653822B9" w14:textId="77777777" w:rsidR="00E11244" w:rsidRPr="006C1871" w:rsidRDefault="00E11244" w:rsidP="00E11244">
      <w:pPr>
        <w:autoSpaceDE w:val="0"/>
        <w:autoSpaceDN w:val="0"/>
        <w:adjustRightInd w:val="0"/>
      </w:pPr>
      <w:r>
        <w:t>Three reviewers f</w:t>
      </w:r>
      <w:r w:rsidRPr="006C1871">
        <w:t>rom diverse backgrounds without a vested interest in any applica</w:t>
      </w:r>
      <w:r>
        <w:t>n</w:t>
      </w:r>
      <w:r w:rsidRPr="006C1871">
        <w:t xml:space="preserve">t being funded will evaluate each </w:t>
      </w:r>
      <w:r>
        <w:t>application</w:t>
      </w:r>
      <w:r w:rsidRPr="006C1871">
        <w:t xml:space="preserve"> based on the quality of the proposed activities and the capability of the applicant to implement the proposed pro</w:t>
      </w:r>
      <w:r>
        <w:t xml:space="preserve">ject. </w:t>
      </w:r>
      <w:r w:rsidRPr="006C1871">
        <w:t xml:space="preserve">The review team </w:t>
      </w:r>
      <w:r>
        <w:t xml:space="preserve">will be </w:t>
      </w:r>
      <w:r w:rsidRPr="006C1871">
        <w:t>comprised of experienced grant rea</w:t>
      </w:r>
      <w:r>
        <w:t xml:space="preserve">ders from </w:t>
      </w:r>
      <w:r w:rsidRPr="00E4528E">
        <w:t>various</w:t>
      </w:r>
      <w:r>
        <w:t xml:space="preserve"> professions and entities.</w:t>
      </w:r>
    </w:p>
    <w:p w14:paraId="35990972" w14:textId="77777777" w:rsidR="00E11244" w:rsidRPr="006C1871" w:rsidRDefault="00E11244" w:rsidP="00E11244">
      <w:pPr>
        <w:autoSpaceDE w:val="0"/>
        <w:autoSpaceDN w:val="0"/>
        <w:adjustRightInd w:val="0"/>
      </w:pPr>
    </w:p>
    <w:p w14:paraId="4B0C2604" w14:textId="6C386901" w:rsidR="000A6EAD" w:rsidRDefault="000A6EAD" w:rsidP="000A6EAD">
      <w:pPr>
        <w:widowControl w:val="0"/>
      </w:pPr>
      <w:r w:rsidRPr="005312A0">
        <w:t>Reviewers will use the scoring rubric</w:t>
      </w:r>
      <w:r>
        <w:t xml:space="preserve"> </w:t>
      </w:r>
      <w:r w:rsidR="00856235">
        <w:t xml:space="preserve">beginning </w:t>
      </w:r>
      <w:r>
        <w:t xml:space="preserve">on </w:t>
      </w:r>
      <w:r w:rsidRPr="001C0EDF">
        <w:t>page</w:t>
      </w:r>
      <w:r w:rsidR="00856235">
        <w:t xml:space="preserve"> </w:t>
      </w:r>
      <w:r w:rsidR="004E41D9">
        <w:t>26</w:t>
      </w:r>
      <w:r w:rsidRPr="0041226B">
        <w:t xml:space="preserve"> to read </w:t>
      </w:r>
      <w:r w:rsidRPr="005312A0">
        <w:t>and score each application independently</w:t>
      </w:r>
      <w:r>
        <w:t xml:space="preserve">. After </w:t>
      </w:r>
      <w:r w:rsidRPr="0094668A">
        <w:t>the three re</w:t>
      </w:r>
      <w:r>
        <w:t>viewers</w:t>
      </w:r>
      <w:r w:rsidRPr="006C1871">
        <w:t xml:space="preserve"> have individually </w:t>
      </w:r>
      <w:r>
        <w:t>rate</w:t>
      </w:r>
      <w:r w:rsidRPr="006C1871">
        <w:t>d e</w:t>
      </w:r>
      <w:r>
        <w:t>ach</w:t>
      </w:r>
      <w:r w:rsidRPr="006C1871">
        <w:t xml:space="preserve"> application, the</w:t>
      </w:r>
      <w:r>
        <w:t xml:space="preserve"> scores will be averaged. </w:t>
      </w:r>
      <w:r w:rsidRPr="0003416B">
        <w:t xml:space="preserve">An application can earn up to </w:t>
      </w:r>
      <w:r w:rsidRPr="0041226B">
        <w:t xml:space="preserve">100 points </w:t>
      </w:r>
      <w:r w:rsidRPr="0003416B">
        <w:t>for an average score</w:t>
      </w:r>
      <w:r>
        <w:t xml:space="preserve">. </w:t>
      </w:r>
      <w:r w:rsidRPr="0003416B">
        <w:t xml:space="preserve">Applications that fail </w:t>
      </w:r>
      <w:r w:rsidRPr="0003416B">
        <w:lastRenderedPageBreak/>
        <w:t xml:space="preserve">to earn an average score of </w:t>
      </w:r>
      <w:r w:rsidRPr="0041226B">
        <w:t>75</w:t>
      </w:r>
      <w:r w:rsidRPr="0003416B">
        <w:t xml:space="preserve"> or higher wi</w:t>
      </w:r>
      <w:r>
        <w:t>ll not be eligible for funding.</w:t>
      </w:r>
    </w:p>
    <w:p w14:paraId="2C1B4BDC" w14:textId="77777777" w:rsidR="000A6EAD" w:rsidRDefault="000A6EAD" w:rsidP="000A6EAD">
      <w:pPr>
        <w:widowControl w:val="0"/>
      </w:pPr>
    </w:p>
    <w:p w14:paraId="2E39F9AF" w14:textId="1FC6B400" w:rsidR="000A6EAD" w:rsidRDefault="000A6EAD" w:rsidP="000A6EAD">
      <w:pPr>
        <w:widowControl w:val="0"/>
      </w:pPr>
      <w:r w:rsidRPr="0003416B">
        <w:t>Competitive priority points will be assigned to eligible applications</w:t>
      </w:r>
      <w:r>
        <w:t xml:space="preserve"> earning an average score of </w:t>
      </w:r>
      <w:r w:rsidRPr="007C545C">
        <w:t>75</w:t>
      </w:r>
      <w:r>
        <w:t xml:space="preserve"> or higher. Priority points will be assigned by a</w:t>
      </w:r>
      <w:r w:rsidRPr="00533C71">
        <w:t>n impartial designee</w:t>
      </w:r>
      <w:r>
        <w:t>,</w:t>
      </w:r>
      <w:r w:rsidRPr="00533C71">
        <w:t xml:space="preserve"> added to the application’s average </w:t>
      </w:r>
      <w:r>
        <w:t xml:space="preserve">total </w:t>
      </w:r>
      <w:r w:rsidRPr="00533C71">
        <w:t>score</w:t>
      </w:r>
      <w:r>
        <w:t xml:space="preserve">, and </w:t>
      </w:r>
      <w:r w:rsidRPr="00533C71">
        <w:t>awarded</w:t>
      </w:r>
      <w:r>
        <w:t xml:space="preserve"> </w:t>
      </w:r>
      <w:r w:rsidRPr="002A0183">
        <w:rPr>
          <w:i/>
        </w:rPr>
        <w:t>only</w:t>
      </w:r>
      <w:r w:rsidRPr="00533C71">
        <w:t xml:space="preserve"> once</w:t>
      </w:r>
      <w:r>
        <w:t xml:space="preserve"> per application. </w:t>
      </w:r>
      <w:r w:rsidRPr="00533C71">
        <w:t xml:space="preserve">A maximum of </w:t>
      </w:r>
      <w:r>
        <w:t>20</w:t>
      </w:r>
      <w:r w:rsidRPr="00533C71">
        <w:t xml:space="preserve"> competitive priority points </w:t>
      </w:r>
      <w:r w:rsidR="009C64D6">
        <w:t>will</w:t>
      </w:r>
      <w:r w:rsidRPr="00533C71">
        <w:t xml:space="preserve"> be awarded for applications that meet the specific competitive priorit</w:t>
      </w:r>
      <w:r w:rsidR="00F31FF8">
        <w:t xml:space="preserve">y </w:t>
      </w:r>
      <w:r>
        <w:t xml:space="preserve">as </w:t>
      </w:r>
      <w:r w:rsidRPr="00533C71">
        <w:t xml:space="preserve">defined on </w:t>
      </w:r>
      <w:r w:rsidRPr="003A72C7">
        <w:t xml:space="preserve">page </w:t>
      </w:r>
      <w:r w:rsidRPr="007C545C">
        <w:t>2</w:t>
      </w:r>
      <w:r w:rsidRPr="003A72C7">
        <w:t>.</w:t>
      </w:r>
    </w:p>
    <w:p w14:paraId="0B0B627A" w14:textId="77777777" w:rsidR="003E7C7A" w:rsidRDefault="003E7C7A" w:rsidP="000A6EAD">
      <w:pPr>
        <w:widowControl w:val="0"/>
      </w:pPr>
    </w:p>
    <w:p w14:paraId="239146A8" w14:textId="07759B4C" w:rsidR="00125D24" w:rsidRDefault="000A6EAD" w:rsidP="00125D24">
      <w:r w:rsidRPr="000A6EAD">
        <w:t xml:space="preserve">Applications will be rank ordered by </w:t>
      </w:r>
      <w:r w:rsidR="00F31FF8">
        <w:t>total</w:t>
      </w:r>
      <w:r w:rsidR="00F31FF8" w:rsidRPr="000A6EAD">
        <w:t xml:space="preserve"> </w:t>
      </w:r>
      <w:r w:rsidRPr="000A6EAD">
        <w:t xml:space="preserve">scores. Subject to the SCDE’s final approval, the availability of federal funds, </w:t>
      </w:r>
      <w:r w:rsidRPr="00122AC2">
        <w:t>geographic equity, and the inclusion of priority programming</w:t>
      </w:r>
      <w:r>
        <w:t xml:space="preserve">, </w:t>
      </w:r>
      <w:r w:rsidR="008976A5">
        <w:t>sub</w:t>
      </w:r>
      <w:r w:rsidRPr="005312A0">
        <w:t xml:space="preserve">grant awards will be made starting with applications that earned an average score of </w:t>
      </w:r>
      <w:r>
        <w:t>90</w:t>
      </w:r>
      <w:r w:rsidRPr="00941C3A">
        <w:t xml:space="preserve"> points or higher</w:t>
      </w:r>
      <w:r>
        <w:t>.</w:t>
      </w:r>
      <w:r w:rsidRPr="000A6EAD">
        <w:t xml:space="preserve"> </w:t>
      </w:r>
    </w:p>
    <w:p w14:paraId="175068F6" w14:textId="77777777" w:rsidR="000A6EAD" w:rsidRDefault="000A6EAD" w:rsidP="00125D24"/>
    <w:p w14:paraId="00AD69F0" w14:textId="77777777" w:rsidR="000A6EAD" w:rsidRPr="00FC34A6" w:rsidRDefault="000A6EAD" w:rsidP="000A6EAD">
      <w:pPr>
        <w:pStyle w:val="PlainText"/>
        <w:rPr>
          <w:rFonts w:ascii="Times New Roman" w:eastAsia="MS Mincho" w:hAnsi="Times New Roman"/>
        </w:rPr>
      </w:pPr>
      <w:r w:rsidRPr="00FC34A6">
        <w:rPr>
          <w:rFonts w:ascii="Times New Roman" w:eastAsia="MS Mincho" w:hAnsi="Times New Roman"/>
        </w:rPr>
        <w:t>Prior to making awards,</w:t>
      </w:r>
      <w:r w:rsidRPr="00FC34A6" w:rsidDel="004C3342">
        <w:rPr>
          <w:rFonts w:ascii="Times New Roman" w:eastAsia="MS Mincho" w:hAnsi="Times New Roman"/>
        </w:rPr>
        <w:t xml:space="preserve"> </w:t>
      </w:r>
      <w:r w:rsidRPr="00FC34A6">
        <w:rPr>
          <w:rFonts w:ascii="Times New Roman" w:eastAsia="MS Mincho" w:hAnsi="Times New Roman"/>
        </w:rPr>
        <w:t xml:space="preserve">the SCDE’s Office of Auditing Services will conduct a pre-award risk assessment. Based upon the results of this assessment, special conditions may be applied to the award that may include, but are not limited to, requirements for more frequent programmatic or financial reporting, increased monitoring of subgrant activities, and the provision of additional technical assistance. The SCDE reserves the right to interview applicants recommended for funding, request additional documentation, and make a site visit as appropriate to ensure compliance with </w:t>
      </w:r>
      <w:r>
        <w:rPr>
          <w:rFonts w:ascii="Times New Roman" w:eastAsia="MS Mincho" w:hAnsi="Times New Roman"/>
        </w:rPr>
        <w:t xml:space="preserve">federal and </w:t>
      </w:r>
      <w:r w:rsidRPr="00535150">
        <w:rPr>
          <w:rFonts w:ascii="Times New Roman" w:eastAsia="MS Mincho" w:hAnsi="Times New Roman"/>
        </w:rPr>
        <w:t>state</w:t>
      </w:r>
      <w:r w:rsidRPr="00FC34A6">
        <w:rPr>
          <w:rFonts w:ascii="Times New Roman" w:eastAsia="MS Mincho" w:hAnsi="Times New Roman"/>
        </w:rPr>
        <w:t xml:space="preserve"> requirements.</w:t>
      </w:r>
    </w:p>
    <w:p w14:paraId="17C5DC37" w14:textId="77777777" w:rsidR="000A6EAD" w:rsidRPr="00FC34A6" w:rsidRDefault="000A6EAD" w:rsidP="000A6EAD">
      <w:pPr>
        <w:pStyle w:val="PlainText"/>
        <w:rPr>
          <w:rFonts w:ascii="Times New Roman" w:eastAsia="MS Mincho" w:hAnsi="Times New Roman"/>
        </w:rPr>
      </w:pPr>
    </w:p>
    <w:p w14:paraId="1C9DF8C5" w14:textId="77777777" w:rsidR="000A6EAD" w:rsidRPr="00FC34A6" w:rsidRDefault="000A6EAD" w:rsidP="000A6EAD">
      <w:pPr>
        <w:pStyle w:val="PlainText"/>
        <w:rPr>
          <w:rFonts w:ascii="Times New Roman" w:eastAsia="MS Mincho" w:hAnsi="Times New Roman"/>
        </w:rPr>
      </w:pPr>
      <w:r w:rsidRPr="00FC34A6">
        <w:rPr>
          <w:rFonts w:ascii="Times New Roman" w:hAnsi="Times New Roman"/>
        </w:rPr>
        <w:t>The SC</w:t>
      </w:r>
      <w:r w:rsidRPr="00FC34A6">
        <w:rPr>
          <w:rFonts w:ascii="Times New Roman" w:eastAsia="MS Mincho" w:hAnsi="Times New Roman"/>
        </w:rPr>
        <w:t xml:space="preserve">DE reserves the right to negotiate final budgets and to disqualify costs associated with any line items that </w:t>
      </w:r>
      <w:r w:rsidRPr="00C834FF">
        <w:rPr>
          <w:rFonts w:ascii="Times New Roman" w:eastAsia="MS Mincho" w:hAnsi="Times New Roman"/>
        </w:rPr>
        <w:t>are</w:t>
      </w:r>
      <w:r w:rsidRPr="00FC34A6">
        <w:rPr>
          <w:rFonts w:ascii="Times New Roman" w:eastAsia="MS Mincho" w:hAnsi="Times New Roman"/>
        </w:rPr>
        <w:t xml:space="preserve"> unallowable, </w:t>
      </w:r>
      <w:proofErr w:type="spellStart"/>
      <w:r w:rsidRPr="00FC34A6">
        <w:rPr>
          <w:rFonts w:ascii="Times New Roman" w:eastAsia="MS Mincho" w:hAnsi="Times New Roman"/>
        </w:rPr>
        <w:t>unallocable</w:t>
      </w:r>
      <w:proofErr w:type="spellEnd"/>
      <w:r w:rsidRPr="00FC34A6">
        <w:rPr>
          <w:rFonts w:ascii="Times New Roman" w:eastAsia="MS Mincho" w:hAnsi="Times New Roman"/>
        </w:rPr>
        <w:t>, unreasonable, or inconsistent with the program’s goals or the proposed project’s activities and strategies.</w:t>
      </w:r>
    </w:p>
    <w:p w14:paraId="735D6F89" w14:textId="77777777" w:rsidR="008C2509" w:rsidRPr="00FC34A6" w:rsidRDefault="008C2509" w:rsidP="00FC34A6">
      <w:pPr>
        <w:pStyle w:val="PlainText"/>
        <w:rPr>
          <w:rFonts w:ascii="Times New Roman" w:eastAsia="MS Mincho" w:hAnsi="Times New Roman"/>
        </w:rPr>
      </w:pPr>
    </w:p>
    <w:p w14:paraId="628CD008" w14:textId="2762B42A" w:rsidR="0013421F" w:rsidRDefault="000A6EAD" w:rsidP="001F41E1">
      <w:pPr>
        <w:widowControl w:val="0"/>
        <w:rPr>
          <w:szCs w:val="20"/>
        </w:rPr>
      </w:pPr>
      <w:r w:rsidRPr="000A6EAD">
        <w:rPr>
          <w:szCs w:val="20"/>
        </w:rPr>
        <w:t xml:space="preserve">Subgrant awards are not final until a subgrant award notification is fully executed. Notification of funding will be sent in </w:t>
      </w:r>
      <w:r w:rsidR="00B16533" w:rsidRPr="00B16533">
        <w:rPr>
          <w:szCs w:val="20"/>
        </w:rPr>
        <w:t xml:space="preserve">July </w:t>
      </w:r>
      <w:r w:rsidRPr="00B16533">
        <w:rPr>
          <w:szCs w:val="20"/>
        </w:rPr>
        <w:t>2021</w:t>
      </w:r>
      <w:r w:rsidRPr="000A6EAD">
        <w:rPr>
          <w:szCs w:val="20"/>
        </w:rPr>
        <w:t xml:space="preserve"> to the authorized official listed on the Certification Signature Page. After the notification of awards, reviewers’ comments and score sheets will be sent to the contact person identified in the online application.</w:t>
      </w:r>
    </w:p>
    <w:p w14:paraId="0CB7CB37" w14:textId="77777777" w:rsidR="007C631E" w:rsidRPr="002E0DE0" w:rsidRDefault="007C631E" w:rsidP="001F41E1">
      <w:pPr>
        <w:widowControl w:val="0"/>
      </w:pPr>
    </w:p>
    <w:p w14:paraId="01FBB6C1" w14:textId="77777777" w:rsidR="00AB3926" w:rsidRPr="00FC34A6" w:rsidRDefault="00AB3926" w:rsidP="00C458A4">
      <w:pPr>
        <w:pStyle w:val="Heading2"/>
        <w:rPr>
          <w:b w:val="0"/>
        </w:rPr>
      </w:pPr>
      <w:bookmarkStart w:id="62" w:name="_Toc70675787"/>
      <w:bookmarkEnd w:id="46"/>
      <w:bookmarkEnd w:id="47"/>
      <w:bookmarkEnd w:id="48"/>
      <w:bookmarkEnd w:id="49"/>
      <w:bookmarkEnd w:id="50"/>
      <w:bookmarkEnd w:id="51"/>
      <w:r w:rsidRPr="00FC34A6">
        <w:t>Appeals Process</w:t>
      </w:r>
      <w:bookmarkEnd w:id="62"/>
      <w:r w:rsidRPr="002E0DE0">
        <w:rPr>
          <w:szCs w:val="24"/>
        </w:rPr>
        <w:t xml:space="preserve"> </w:t>
      </w:r>
    </w:p>
    <w:p w14:paraId="309EBF50" w14:textId="77777777" w:rsidR="00AB3926" w:rsidRPr="002E0DE0" w:rsidRDefault="00AB3926" w:rsidP="00C458A4"/>
    <w:p w14:paraId="551E388E" w14:textId="77777777" w:rsidR="00E61490" w:rsidRDefault="00E61490" w:rsidP="00E61490">
      <w:bookmarkStart w:id="63" w:name="_Toc48698933"/>
      <w:bookmarkStart w:id="64" w:name="_Toc49934185"/>
      <w:bookmarkStart w:id="65" w:name="_Toc50869629"/>
      <w:bookmarkEnd w:id="52"/>
      <w:bookmarkEnd w:id="53"/>
      <w:bookmarkEnd w:id="54"/>
      <w:bookmarkEnd w:id="55"/>
      <w:bookmarkEnd w:id="56"/>
      <w:r w:rsidRPr="009A78CE">
        <w:t xml:space="preserve">An applicant who has submitted a proposal that the SCDE does not fund has 30 calendar days after receiving notification that the proposal is not funded to request a review of the process. </w:t>
      </w:r>
      <w:r>
        <w:t xml:space="preserve">Scores may not be appealed; the SCDE will not rescore applications. </w:t>
      </w:r>
      <w:r w:rsidRPr="009A78CE">
        <w:t>An unfunded applicant may inquire as to whether or not the application process was followed. The request for review must be directed to the State Superintendent of Education and must state the reasons for the request. The SCDE will conduct a hearing in accordance with the provision</w:t>
      </w:r>
      <w:r>
        <w:t>s</w:t>
      </w:r>
      <w:r w:rsidRPr="009A78CE">
        <w:t xml:space="preserve"> of 34 CFR Part 76.401.</w:t>
      </w:r>
    </w:p>
    <w:p w14:paraId="036C7DED" w14:textId="77777777" w:rsidR="00D52F25" w:rsidRDefault="00D52F25" w:rsidP="00E847E3"/>
    <w:p w14:paraId="74279482" w14:textId="77777777" w:rsidR="00D52F25" w:rsidRDefault="00D52F25" w:rsidP="00E847E3">
      <w:pPr>
        <w:sectPr w:rsidR="00D52F25" w:rsidSect="00842451">
          <w:headerReference w:type="default" r:id="rId27"/>
          <w:type w:val="nextColumn"/>
          <w:pgSz w:w="12240" w:h="15840" w:code="1"/>
          <w:pgMar w:top="1440" w:right="1440" w:bottom="1440" w:left="1440" w:header="720" w:footer="720" w:gutter="0"/>
          <w:pgNumType w:start="1"/>
          <w:cols w:space="720"/>
          <w:docGrid w:linePitch="326"/>
        </w:sectPr>
      </w:pPr>
    </w:p>
    <w:p w14:paraId="2D792DE6" w14:textId="77777777" w:rsidR="0013421F" w:rsidRPr="00D52F25" w:rsidRDefault="0013421F" w:rsidP="00D52F25">
      <w:pPr>
        <w:pStyle w:val="Heading1"/>
        <w:rPr>
          <w:b/>
          <w:sz w:val="24"/>
        </w:rPr>
      </w:pPr>
      <w:bookmarkStart w:id="66" w:name="_Toc70675788"/>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63"/>
      <w:bookmarkEnd w:id="64"/>
      <w:bookmarkEnd w:id="65"/>
      <w:r w:rsidR="00835FBB" w:rsidRPr="00D52F25">
        <w:rPr>
          <w:b/>
          <w:sz w:val="24"/>
        </w:rPr>
        <w:t>and Instructions</w:t>
      </w:r>
      <w:bookmarkEnd w:id="66"/>
    </w:p>
    <w:p w14:paraId="1CE28EF9" w14:textId="77777777" w:rsidR="0013421F" w:rsidRPr="009A78CE" w:rsidRDefault="0013421F" w:rsidP="00490A37"/>
    <w:p w14:paraId="3A93A5B2"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4D488331" w14:textId="77777777" w:rsidR="0013421F" w:rsidRDefault="0013421F" w:rsidP="00C458A4">
      <w:pPr>
        <w:widowControl w:val="0"/>
      </w:pPr>
    </w:p>
    <w:p w14:paraId="71DDCD5C" w14:textId="77777777" w:rsidR="0013421F" w:rsidRPr="00405E6A" w:rsidRDefault="0013421F" w:rsidP="003634BB">
      <w:pPr>
        <w:pStyle w:val="Heading2"/>
        <w:numPr>
          <w:ilvl w:val="0"/>
          <w:numId w:val="8"/>
        </w:numPr>
        <w:tabs>
          <w:tab w:val="clear" w:pos="720"/>
          <w:tab w:val="left" w:pos="360"/>
        </w:tabs>
        <w:ind w:left="0" w:firstLine="0"/>
      </w:pPr>
      <w:bookmarkStart w:id="67" w:name="_Toc70675789"/>
      <w:r w:rsidRPr="00405E6A">
        <w:t xml:space="preserve">Application </w:t>
      </w:r>
      <w:r w:rsidR="007616B0" w:rsidRPr="00405E6A">
        <w:t>O</w:t>
      </w:r>
      <w:r w:rsidRPr="00405E6A">
        <w:t>verview</w:t>
      </w:r>
      <w:bookmarkEnd w:id="67"/>
    </w:p>
    <w:p w14:paraId="651C251A" w14:textId="77777777" w:rsidR="00B74ABA" w:rsidRDefault="00B74ABA" w:rsidP="00B74ABA">
      <w:pPr>
        <w:ind w:firstLine="720"/>
        <w:rPr>
          <w:color w:val="000000"/>
        </w:rPr>
      </w:pPr>
    </w:p>
    <w:p w14:paraId="03C838D5" w14:textId="2DFFCF7F" w:rsidR="00076E26" w:rsidRDefault="00FA34F4" w:rsidP="00076E26">
      <w:r w:rsidRPr="00E05B36">
        <w:rPr>
          <w:color w:val="000000"/>
        </w:rPr>
        <w:t xml:space="preserve">Applicants are encouraged to prepare </w:t>
      </w:r>
      <w:r w:rsidRPr="00B74ABA">
        <w:rPr>
          <w:i/>
          <w:color w:val="000000"/>
        </w:rPr>
        <w:t>all</w:t>
      </w:r>
      <w:r w:rsidRPr="00E05B36">
        <w:rPr>
          <w:color w:val="000000"/>
        </w:rPr>
        <w:t xml:space="preserve"> of the following elements of the application </w:t>
      </w:r>
      <w:r w:rsidRPr="00E05B36">
        <w:rPr>
          <w:i/>
          <w:iCs/>
          <w:color w:val="000000"/>
        </w:rPr>
        <w:t>before</w:t>
      </w:r>
      <w:r w:rsidRPr="00E05B36">
        <w:rPr>
          <w:color w:val="000000"/>
        </w:rPr>
        <w:t xml:space="preserve"> beginning the online submission process.</w:t>
      </w:r>
      <w:r>
        <w:rPr>
          <w:color w:val="000000"/>
        </w:rPr>
        <w:t xml:space="preserve"> Do not wait until the last minute to submit an application. U</w:t>
      </w:r>
      <w:r w:rsidRPr="00EF2BEF">
        <w:t xml:space="preserve">se </w:t>
      </w:r>
      <w:r w:rsidRPr="00643938">
        <w:t xml:space="preserve">the following overview as a checklist to ensure that </w:t>
      </w:r>
      <w:r>
        <w:t xml:space="preserve">the application is </w:t>
      </w:r>
      <w:r w:rsidRPr="00643938">
        <w:t xml:space="preserve">complete with items </w:t>
      </w:r>
      <w:r>
        <w:t xml:space="preserve">labeled accordingly and </w:t>
      </w:r>
      <w:r w:rsidRPr="00EF2BEF">
        <w:t>presented in the order outlined</w:t>
      </w:r>
      <w:r>
        <w:t xml:space="preserve"> below</w:t>
      </w:r>
      <w:r w:rsidRPr="00EF2BEF">
        <w:t>.</w:t>
      </w:r>
      <w:r w:rsidRPr="00E8681D">
        <w:t xml:space="preserve"> </w:t>
      </w:r>
      <w:r>
        <w:t xml:space="preserve">Verify that all narrative components and appendices are included prior </w:t>
      </w:r>
      <w:r w:rsidRPr="006D1567">
        <w:t>to uploading attachments.</w:t>
      </w:r>
    </w:p>
    <w:p w14:paraId="3338E373" w14:textId="77777777" w:rsidR="003A6D9D" w:rsidRDefault="003A6D9D" w:rsidP="003A6D9D"/>
    <w:p w14:paraId="287A82BA" w14:textId="722991BD" w:rsidR="003A6D9D" w:rsidRPr="00DB28C7" w:rsidRDefault="003A6D9D" w:rsidP="003A6D9D">
      <w:r w:rsidRPr="00E05B36">
        <w:t xml:space="preserve">The </w:t>
      </w:r>
      <w:r w:rsidR="000833DB" w:rsidRPr="000833DB">
        <w:t>Perkins V Reserve subgrant</w:t>
      </w:r>
      <w:r>
        <w:t xml:space="preserve"> online a</w:t>
      </w:r>
      <w:r w:rsidRPr="00E05B36">
        <w:t xml:space="preserve">pplication is organized into the following sections (also see </w:t>
      </w:r>
      <w:r>
        <w:t xml:space="preserve">the </w:t>
      </w:r>
      <w:r w:rsidRPr="00E05B36">
        <w:t xml:space="preserve">screenshots </w:t>
      </w:r>
      <w:r w:rsidR="00C01005">
        <w:t xml:space="preserve">starting </w:t>
      </w:r>
      <w:r w:rsidRPr="00E05B36">
        <w:t xml:space="preserve">on </w:t>
      </w:r>
      <w:r w:rsidR="00C01005">
        <w:t>page</w:t>
      </w:r>
      <w:r w:rsidRPr="00C24B89">
        <w:t xml:space="preserve"> </w:t>
      </w:r>
      <w:r w:rsidR="007C545C">
        <w:t>1</w:t>
      </w:r>
      <w:r w:rsidR="004E41D9">
        <w:t>8</w:t>
      </w:r>
      <w:r w:rsidRPr="00C24B89">
        <w:t>):</w:t>
      </w:r>
      <w:r w:rsidRPr="00E05B36">
        <w:t xml:space="preserve"> </w:t>
      </w:r>
      <w:r>
        <w:t xml:space="preserve"> </w:t>
      </w:r>
    </w:p>
    <w:p w14:paraId="7EF5EC23" w14:textId="77777777" w:rsidR="004347D9" w:rsidRDefault="004347D9" w:rsidP="00C458A4">
      <w:pPr>
        <w:numPr>
          <w:ilvl w:val="0"/>
          <w:numId w:val="5"/>
        </w:numPr>
        <w:tabs>
          <w:tab w:val="left" w:pos="900"/>
        </w:tabs>
      </w:pPr>
      <w:r>
        <w:t>Online Form</w:t>
      </w:r>
      <w:r w:rsidR="00076E26">
        <w:t>s</w:t>
      </w:r>
    </w:p>
    <w:p w14:paraId="3B71015D" w14:textId="77777777" w:rsidR="0013421F" w:rsidRDefault="0013421F" w:rsidP="00E847E3">
      <w:pPr>
        <w:numPr>
          <w:ilvl w:val="0"/>
          <w:numId w:val="5"/>
        </w:numPr>
        <w:tabs>
          <w:tab w:val="left" w:pos="900"/>
        </w:tabs>
        <w:ind w:firstLine="0"/>
      </w:pPr>
      <w:r w:rsidRPr="00573D16">
        <w:t>A</w:t>
      </w:r>
      <w:r w:rsidR="008C0C81">
        <w:t>pplicant Information</w:t>
      </w:r>
    </w:p>
    <w:p w14:paraId="794E0FFE" w14:textId="77777777" w:rsidR="00677048" w:rsidRDefault="00677048" w:rsidP="00E847E3">
      <w:pPr>
        <w:numPr>
          <w:ilvl w:val="0"/>
          <w:numId w:val="5"/>
        </w:numPr>
        <w:tabs>
          <w:tab w:val="left" w:pos="900"/>
        </w:tabs>
        <w:ind w:firstLine="0"/>
      </w:pPr>
      <w:r>
        <w:t>Contact Information</w:t>
      </w:r>
    </w:p>
    <w:p w14:paraId="42C880DA" w14:textId="799AA6DA" w:rsidR="00677048" w:rsidRDefault="00677048" w:rsidP="00E847E3">
      <w:pPr>
        <w:numPr>
          <w:ilvl w:val="1"/>
          <w:numId w:val="5"/>
        </w:numPr>
        <w:tabs>
          <w:tab w:val="clear" w:pos="1440"/>
          <w:tab w:val="left" w:pos="900"/>
        </w:tabs>
        <w:ind w:left="1260"/>
      </w:pPr>
      <w:r>
        <w:t>Authorized Official Informatio</w:t>
      </w:r>
      <w:r w:rsidR="000833DB">
        <w:t>n</w:t>
      </w:r>
    </w:p>
    <w:p w14:paraId="21041585" w14:textId="77777777" w:rsidR="00677048" w:rsidRDefault="00677048" w:rsidP="00E847E3">
      <w:pPr>
        <w:numPr>
          <w:ilvl w:val="1"/>
          <w:numId w:val="5"/>
        </w:numPr>
        <w:tabs>
          <w:tab w:val="clear" w:pos="1440"/>
          <w:tab w:val="left" w:pos="900"/>
        </w:tabs>
        <w:ind w:left="1260"/>
      </w:pPr>
      <w:r>
        <w:t>Project Director Information</w:t>
      </w:r>
    </w:p>
    <w:p w14:paraId="34BA5F7E" w14:textId="77777777" w:rsidR="00677048" w:rsidRDefault="00677048" w:rsidP="00E847E3">
      <w:pPr>
        <w:numPr>
          <w:ilvl w:val="1"/>
          <w:numId w:val="5"/>
        </w:numPr>
        <w:tabs>
          <w:tab w:val="clear" w:pos="1440"/>
          <w:tab w:val="left" w:pos="900"/>
        </w:tabs>
        <w:ind w:left="1260"/>
      </w:pPr>
      <w:r>
        <w:t>Financial Director Information</w:t>
      </w:r>
    </w:p>
    <w:p w14:paraId="6CEE25E2" w14:textId="77777777" w:rsidR="008C0C81" w:rsidRDefault="008C0C81" w:rsidP="00E847E3">
      <w:pPr>
        <w:numPr>
          <w:ilvl w:val="0"/>
          <w:numId w:val="5"/>
        </w:numPr>
        <w:tabs>
          <w:tab w:val="left" w:pos="900"/>
        </w:tabs>
        <w:ind w:firstLine="0"/>
      </w:pPr>
      <w:r>
        <w:t>Program Information</w:t>
      </w:r>
    </w:p>
    <w:p w14:paraId="4EC6B9C1" w14:textId="77777777" w:rsidR="008C0C81" w:rsidRPr="009A78CE" w:rsidRDefault="008C0C81" w:rsidP="00E847E3">
      <w:pPr>
        <w:numPr>
          <w:ilvl w:val="0"/>
          <w:numId w:val="5"/>
        </w:numPr>
        <w:tabs>
          <w:tab w:val="left" w:pos="900"/>
        </w:tabs>
        <w:ind w:firstLine="0"/>
      </w:pPr>
      <w:r>
        <w:t>Budget Summary</w:t>
      </w:r>
    </w:p>
    <w:p w14:paraId="3143988E" w14:textId="77777777" w:rsidR="003E7C7A" w:rsidRDefault="003E7C7A" w:rsidP="003E7C7A">
      <w:pPr>
        <w:tabs>
          <w:tab w:val="left" w:pos="900"/>
        </w:tabs>
        <w:ind w:left="360"/>
      </w:pPr>
    </w:p>
    <w:p w14:paraId="38D0F81B" w14:textId="1BF54F96" w:rsidR="0013421F" w:rsidRPr="009A78CE" w:rsidRDefault="003E7C7A" w:rsidP="00C458A4">
      <w:pPr>
        <w:numPr>
          <w:ilvl w:val="0"/>
          <w:numId w:val="5"/>
        </w:numPr>
        <w:tabs>
          <w:tab w:val="left" w:pos="900"/>
        </w:tabs>
      </w:pPr>
      <w:r>
        <w:t>Application</w:t>
      </w:r>
      <w:r w:rsidR="0013421F" w:rsidRPr="009A78CE">
        <w:t xml:space="preserve"> </w:t>
      </w:r>
      <w:r w:rsidR="008C0C81">
        <w:t>Attachments</w:t>
      </w:r>
    </w:p>
    <w:p w14:paraId="43CAF93A" w14:textId="4E6FA0BF" w:rsidR="008C0C81" w:rsidRDefault="008C0C81" w:rsidP="00E847E3">
      <w:pPr>
        <w:numPr>
          <w:ilvl w:val="0"/>
          <w:numId w:val="7"/>
        </w:numPr>
        <w:tabs>
          <w:tab w:val="clear" w:pos="1080"/>
          <w:tab w:val="num" w:pos="900"/>
          <w:tab w:val="num" w:pos="1440"/>
        </w:tabs>
        <w:ind w:hanging="720"/>
      </w:pPr>
      <w:r w:rsidRPr="00E847E3">
        <w:t>Project</w:t>
      </w:r>
      <w:r w:rsidR="000833DB">
        <w:t xml:space="preserve"> </w:t>
      </w:r>
      <w:r w:rsidRPr="00E847E3">
        <w:t>Abstract</w:t>
      </w:r>
    </w:p>
    <w:p w14:paraId="5CC8029B" w14:textId="5AE1A735" w:rsidR="008C0C81" w:rsidRPr="003A6D9D" w:rsidRDefault="008C0C81" w:rsidP="00E847E3">
      <w:pPr>
        <w:numPr>
          <w:ilvl w:val="0"/>
          <w:numId w:val="7"/>
        </w:numPr>
        <w:tabs>
          <w:tab w:val="clear" w:pos="1080"/>
          <w:tab w:val="num" w:pos="900"/>
          <w:tab w:val="num" w:pos="1440"/>
        </w:tabs>
        <w:ind w:hanging="720"/>
      </w:pPr>
      <w:r w:rsidRPr="003A6D9D">
        <w:t>Application Narrative</w:t>
      </w:r>
      <w:r w:rsidR="00CA5398">
        <w:t xml:space="preserve"> (Including Table of Contents)</w:t>
      </w:r>
    </w:p>
    <w:p w14:paraId="548963E1" w14:textId="045DC7C2" w:rsidR="0013421F" w:rsidRPr="00E847E3" w:rsidRDefault="0013421F" w:rsidP="00CA5398">
      <w:pPr>
        <w:numPr>
          <w:ilvl w:val="1"/>
          <w:numId w:val="50"/>
        </w:numPr>
        <w:tabs>
          <w:tab w:val="clear" w:pos="1440"/>
        </w:tabs>
        <w:ind w:left="1260"/>
      </w:pPr>
      <w:r w:rsidRPr="00E847E3">
        <w:t>Statement of Need</w:t>
      </w:r>
    </w:p>
    <w:p w14:paraId="35C98A74" w14:textId="463BB210" w:rsidR="0013421F" w:rsidRPr="009A78CE" w:rsidRDefault="0013421F" w:rsidP="00CA5398">
      <w:pPr>
        <w:numPr>
          <w:ilvl w:val="1"/>
          <w:numId w:val="50"/>
        </w:numPr>
        <w:tabs>
          <w:tab w:val="clear" w:pos="1440"/>
        </w:tabs>
        <w:ind w:left="1260"/>
      </w:pPr>
      <w:r w:rsidRPr="009A78CE">
        <w:t>Goal and Objectives</w:t>
      </w:r>
    </w:p>
    <w:p w14:paraId="0FD151D8" w14:textId="6B7A9E85" w:rsidR="0013421F" w:rsidRPr="009A78CE" w:rsidRDefault="0013421F" w:rsidP="00CA5398">
      <w:pPr>
        <w:numPr>
          <w:ilvl w:val="1"/>
          <w:numId w:val="50"/>
        </w:numPr>
        <w:tabs>
          <w:tab w:val="clear" w:pos="1440"/>
        </w:tabs>
        <w:ind w:left="1260"/>
      </w:pPr>
      <w:r w:rsidRPr="009A78CE">
        <w:t>Activities</w:t>
      </w:r>
    </w:p>
    <w:p w14:paraId="6C3D8CCE" w14:textId="295F5685" w:rsidR="0013421F" w:rsidRPr="009A78CE" w:rsidRDefault="0013421F" w:rsidP="00CA5398">
      <w:pPr>
        <w:numPr>
          <w:ilvl w:val="1"/>
          <w:numId w:val="50"/>
        </w:numPr>
        <w:tabs>
          <w:tab w:val="clear" w:pos="1440"/>
        </w:tabs>
        <w:ind w:left="1260"/>
      </w:pPr>
      <w:r w:rsidRPr="009A78CE">
        <w:t xml:space="preserve">Management and </w:t>
      </w:r>
      <w:r w:rsidR="002A55A6">
        <w:t>Collaboration</w:t>
      </w:r>
    </w:p>
    <w:p w14:paraId="5A4668BA" w14:textId="77777777" w:rsidR="0013421F" w:rsidRPr="00EB7AFF" w:rsidRDefault="0013421F" w:rsidP="004347D9">
      <w:pPr>
        <w:numPr>
          <w:ilvl w:val="0"/>
          <w:numId w:val="6"/>
        </w:numPr>
        <w:tabs>
          <w:tab w:val="clear" w:pos="360"/>
          <w:tab w:val="num" w:pos="900"/>
        </w:tabs>
        <w:ind w:left="1080" w:hanging="720"/>
      </w:pPr>
      <w:r w:rsidRPr="00EB7AFF">
        <w:t>Budget</w:t>
      </w:r>
      <w:r w:rsidR="008C0C81">
        <w:t xml:space="preserve"> Narrative</w:t>
      </w:r>
    </w:p>
    <w:p w14:paraId="5A2C9BB5" w14:textId="77777777" w:rsidR="003A6D9D" w:rsidRPr="009A78CE" w:rsidRDefault="003A6D9D" w:rsidP="003A6D9D">
      <w:pPr>
        <w:numPr>
          <w:ilvl w:val="0"/>
          <w:numId w:val="5"/>
        </w:numPr>
        <w:tabs>
          <w:tab w:val="clear" w:pos="360"/>
          <w:tab w:val="num" w:pos="900"/>
        </w:tabs>
        <w:ind w:left="900" w:hanging="540"/>
      </w:pPr>
      <w:r>
        <w:t xml:space="preserve">Appendices </w:t>
      </w:r>
    </w:p>
    <w:p w14:paraId="7C5E5D6B" w14:textId="0F35904C" w:rsidR="003A6D9D" w:rsidRPr="007D583E" w:rsidRDefault="003A6D9D" w:rsidP="003A6D9D">
      <w:pPr>
        <w:numPr>
          <w:ilvl w:val="1"/>
          <w:numId w:val="5"/>
        </w:numPr>
        <w:tabs>
          <w:tab w:val="clear" w:pos="1440"/>
          <w:tab w:val="num" w:pos="900"/>
        </w:tabs>
        <w:ind w:left="1260"/>
      </w:pPr>
      <w:r>
        <w:t xml:space="preserve">Certification </w:t>
      </w:r>
      <w:r w:rsidRPr="007D583E">
        <w:t xml:space="preserve">Signature Page </w:t>
      </w:r>
    </w:p>
    <w:p w14:paraId="4B32DCF0" w14:textId="517F265A" w:rsidR="003A6D9D" w:rsidRDefault="002A55A6" w:rsidP="003A6D9D">
      <w:pPr>
        <w:numPr>
          <w:ilvl w:val="1"/>
          <w:numId w:val="5"/>
        </w:numPr>
        <w:tabs>
          <w:tab w:val="clear" w:pos="1440"/>
          <w:tab w:val="num" w:pos="900"/>
        </w:tabs>
        <w:ind w:left="1260"/>
      </w:pPr>
      <w:r>
        <w:t>GEPA Statement</w:t>
      </w:r>
    </w:p>
    <w:p w14:paraId="15EF2C41" w14:textId="01AC4C59" w:rsidR="002A55A6" w:rsidRPr="007D583E" w:rsidRDefault="002A55A6" w:rsidP="003A6D9D">
      <w:pPr>
        <w:numPr>
          <w:ilvl w:val="1"/>
          <w:numId w:val="5"/>
        </w:numPr>
        <w:tabs>
          <w:tab w:val="clear" w:pos="1440"/>
          <w:tab w:val="num" w:pos="900"/>
        </w:tabs>
        <w:ind w:left="1260"/>
      </w:pPr>
      <w:r>
        <w:t>Timeline of Activities</w:t>
      </w:r>
    </w:p>
    <w:p w14:paraId="76E27EEF" w14:textId="5EFC5CA2" w:rsidR="003E7C7A" w:rsidRDefault="003E7C7A">
      <w:r>
        <w:br w:type="page"/>
      </w:r>
    </w:p>
    <w:p w14:paraId="4813FDAE" w14:textId="77777777" w:rsidR="0013421F" w:rsidRPr="009A78CE" w:rsidRDefault="0013421F" w:rsidP="00C458A4">
      <w:pPr>
        <w:pStyle w:val="Heading2"/>
        <w:rPr>
          <w:szCs w:val="24"/>
        </w:rPr>
      </w:pPr>
      <w:bookmarkStart w:id="68" w:name="_Toc49934186"/>
      <w:bookmarkStart w:id="69" w:name="_Toc48698934"/>
      <w:bookmarkStart w:id="70" w:name="_Toc70675790"/>
      <w:r w:rsidRPr="009A78CE">
        <w:rPr>
          <w:szCs w:val="24"/>
        </w:rPr>
        <w:lastRenderedPageBreak/>
        <w:t>Application Narrative Format</w:t>
      </w:r>
      <w:bookmarkEnd w:id="68"/>
      <w:bookmarkEnd w:id="69"/>
      <w:bookmarkEnd w:id="70"/>
    </w:p>
    <w:p w14:paraId="41F7DCCB" w14:textId="77777777" w:rsidR="0013421F" w:rsidRPr="009A78CE" w:rsidRDefault="0013421F" w:rsidP="00C458A4"/>
    <w:tbl>
      <w:tblPr>
        <w:tblW w:w="0" w:type="auto"/>
        <w:tblInd w:w="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63"/>
        <w:gridCol w:w="6390"/>
      </w:tblGrid>
      <w:tr w:rsidR="0013421F" w:rsidRPr="009A78CE" w14:paraId="70C9C41A" w14:textId="77777777" w:rsidTr="00B16533">
        <w:tc>
          <w:tcPr>
            <w:tcW w:w="2363" w:type="dxa"/>
          </w:tcPr>
          <w:p w14:paraId="5CDE36C1" w14:textId="77777777" w:rsidR="0013421F" w:rsidRPr="009A78CE" w:rsidRDefault="0013421F" w:rsidP="00E847E3">
            <w:pPr>
              <w:pStyle w:val="Footer"/>
              <w:widowControl w:val="0"/>
              <w:tabs>
                <w:tab w:val="clear" w:pos="4320"/>
                <w:tab w:val="clear" w:pos="8640"/>
              </w:tabs>
              <w:rPr>
                <w:bCs/>
                <w:iCs/>
              </w:rPr>
            </w:pPr>
            <w:r w:rsidRPr="009A78CE">
              <w:rPr>
                <w:bCs/>
                <w:iCs/>
              </w:rPr>
              <w:t>Length of Narrative:</w:t>
            </w:r>
          </w:p>
        </w:tc>
        <w:tc>
          <w:tcPr>
            <w:tcW w:w="6390" w:type="dxa"/>
          </w:tcPr>
          <w:p w14:paraId="53E7703D" w14:textId="485FA153" w:rsidR="0013421F" w:rsidRPr="007D583E" w:rsidRDefault="00F054AE" w:rsidP="00B62175">
            <w:pPr>
              <w:pStyle w:val="Footer"/>
              <w:widowControl w:val="0"/>
              <w:tabs>
                <w:tab w:val="clear" w:pos="4320"/>
                <w:tab w:val="clear" w:pos="8640"/>
              </w:tabs>
              <w:rPr>
                <w:bCs/>
                <w:iCs/>
              </w:rPr>
            </w:pPr>
            <w:r w:rsidRPr="007D583E">
              <w:rPr>
                <w:bCs/>
                <w:iCs/>
              </w:rPr>
              <w:t xml:space="preserve">Maximum of </w:t>
            </w:r>
            <w:r w:rsidR="00EF597C">
              <w:rPr>
                <w:bCs/>
                <w:iCs/>
              </w:rPr>
              <w:t>6</w:t>
            </w:r>
            <w:r w:rsidRPr="007D583E">
              <w:rPr>
                <w:bCs/>
                <w:iCs/>
              </w:rPr>
              <w:t xml:space="preserve"> pages for the </w:t>
            </w:r>
            <w:r w:rsidR="00BD3EF2">
              <w:rPr>
                <w:bCs/>
                <w:iCs/>
              </w:rPr>
              <w:t>application</w:t>
            </w:r>
            <w:r w:rsidR="00BD3EF2" w:rsidRPr="007D583E">
              <w:rPr>
                <w:bCs/>
                <w:iCs/>
              </w:rPr>
              <w:t xml:space="preserve"> </w:t>
            </w:r>
            <w:r w:rsidRPr="007D583E">
              <w:rPr>
                <w:bCs/>
                <w:iCs/>
              </w:rPr>
              <w:t xml:space="preserve">narrative only. This page limit excludes the abstract, budget narrative, and </w:t>
            </w:r>
            <w:r w:rsidR="00B62175">
              <w:rPr>
                <w:bCs/>
                <w:iCs/>
              </w:rPr>
              <w:t>appendices</w:t>
            </w:r>
            <w:r w:rsidRPr="007D583E">
              <w:rPr>
                <w:bCs/>
                <w:iCs/>
              </w:rPr>
              <w:t>.</w:t>
            </w:r>
          </w:p>
        </w:tc>
      </w:tr>
      <w:tr w:rsidR="0013421F" w:rsidRPr="009A78CE" w14:paraId="5100ED49" w14:textId="77777777" w:rsidTr="00B16533">
        <w:tc>
          <w:tcPr>
            <w:tcW w:w="2363" w:type="dxa"/>
          </w:tcPr>
          <w:p w14:paraId="07750186" w14:textId="77777777" w:rsidR="0013421F" w:rsidRPr="009A78CE" w:rsidRDefault="0013421F" w:rsidP="005E6854">
            <w:pPr>
              <w:widowControl w:val="0"/>
            </w:pPr>
            <w:r w:rsidRPr="009A78CE">
              <w:t>Required Font/Size:</w:t>
            </w:r>
          </w:p>
        </w:tc>
        <w:tc>
          <w:tcPr>
            <w:tcW w:w="6390" w:type="dxa"/>
          </w:tcPr>
          <w:p w14:paraId="2EC830B2" w14:textId="77777777" w:rsidR="0013421F" w:rsidRPr="007D583E" w:rsidRDefault="0013421F" w:rsidP="005E6854">
            <w:pPr>
              <w:widowControl w:val="0"/>
            </w:pPr>
            <w:r w:rsidRPr="007D583E">
              <w:t>Times New Roman or Arial/11 or 12</w:t>
            </w:r>
            <w:r w:rsidR="005E6854" w:rsidRPr="007D583E">
              <w:t>.</w:t>
            </w:r>
          </w:p>
        </w:tc>
      </w:tr>
      <w:tr w:rsidR="0013421F" w:rsidRPr="009A78CE" w14:paraId="4E6F4B2E" w14:textId="77777777" w:rsidTr="00B16533">
        <w:tc>
          <w:tcPr>
            <w:tcW w:w="2363" w:type="dxa"/>
          </w:tcPr>
          <w:p w14:paraId="2B9BF472" w14:textId="77777777" w:rsidR="0013421F" w:rsidRPr="009A78CE" w:rsidRDefault="0013421F" w:rsidP="00C458A4">
            <w:pPr>
              <w:widowControl w:val="0"/>
              <w:rPr>
                <w:bCs/>
              </w:rPr>
            </w:pPr>
            <w:r w:rsidRPr="009A78CE">
              <w:rPr>
                <w:bCs/>
              </w:rPr>
              <w:t>Margins:</w:t>
            </w:r>
          </w:p>
        </w:tc>
        <w:tc>
          <w:tcPr>
            <w:tcW w:w="6390" w:type="dxa"/>
          </w:tcPr>
          <w:p w14:paraId="18FD749C" w14:textId="77777777" w:rsidR="0013421F" w:rsidRPr="007D583E" w:rsidRDefault="0013421F" w:rsidP="00E847E3">
            <w:pPr>
              <w:pStyle w:val="Footer"/>
              <w:widowControl w:val="0"/>
              <w:tabs>
                <w:tab w:val="clear" w:pos="4320"/>
                <w:tab w:val="clear" w:pos="8640"/>
              </w:tabs>
            </w:pPr>
            <w:r w:rsidRPr="007D583E">
              <w:t>1” on all sides</w:t>
            </w:r>
            <w:r w:rsidR="005E6854" w:rsidRPr="007D583E">
              <w:t>.</w:t>
            </w:r>
          </w:p>
        </w:tc>
      </w:tr>
      <w:tr w:rsidR="0013421F" w:rsidRPr="009A78CE" w14:paraId="174097D9" w14:textId="77777777" w:rsidTr="00B16533">
        <w:tc>
          <w:tcPr>
            <w:tcW w:w="2363" w:type="dxa"/>
          </w:tcPr>
          <w:p w14:paraId="1EA3FAA1" w14:textId="77777777" w:rsidR="0013421F" w:rsidRPr="009A78CE" w:rsidRDefault="0013421F" w:rsidP="00C458A4">
            <w:pPr>
              <w:widowControl w:val="0"/>
            </w:pPr>
            <w:r w:rsidRPr="009A78CE">
              <w:rPr>
                <w:bCs/>
              </w:rPr>
              <w:t>Page Numbers:</w:t>
            </w:r>
          </w:p>
        </w:tc>
        <w:tc>
          <w:tcPr>
            <w:tcW w:w="6390" w:type="dxa"/>
          </w:tcPr>
          <w:p w14:paraId="13D2C0F1" w14:textId="77777777" w:rsidR="0013421F" w:rsidRPr="007D583E" w:rsidRDefault="00F054AE" w:rsidP="00E847E3">
            <w:pPr>
              <w:pStyle w:val="Footer"/>
              <w:widowControl w:val="0"/>
              <w:tabs>
                <w:tab w:val="clear" w:pos="4320"/>
                <w:tab w:val="clear" w:pos="8640"/>
              </w:tabs>
            </w:pPr>
            <w:r w:rsidRPr="007D583E">
              <w:t>Bottom right-hand corner.</w:t>
            </w:r>
          </w:p>
        </w:tc>
      </w:tr>
      <w:tr w:rsidR="0013421F" w:rsidRPr="009A78CE" w14:paraId="44A30B30" w14:textId="77777777" w:rsidTr="00B16533">
        <w:tc>
          <w:tcPr>
            <w:tcW w:w="2363" w:type="dxa"/>
          </w:tcPr>
          <w:p w14:paraId="240E1F73" w14:textId="77777777" w:rsidR="0013421F" w:rsidRPr="009A78CE" w:rsidRDefault="0013421F" w:rsidP="00C458A4">
            <w:pPr>
              <w:widowControl w:val="0"/>
              <w:rPr>
                <w:bCs/>
              </w:rPr>
            </w:pPr>
            <w:r w:rsidRPr="009A78CE">
              <w:rPr>
                <w:bCs/>
              </w:rPr>
              <w:t>Spacing:</w:t>
            </w:r>
          </w:p>
        </w:tc>
        <w:tc>
          <w:tcPr>
            <w:tcW w:w="6390" w:type="dxa"/>
          </w:tcPr>
          <w:p w14:paraId="4CD93A6B" w14:textId="77777777" w:rsidR="0013421F" w:rsidRPr="007D583E" w:rsidRDefault="00F054AE" w:rsidP="00B5702F">
            <w:pPr>
              <w:widowControl w:val="0"/>
            </w:pPr>
            <w:r w:rsidRPr="007D583E">
              <w:t>Double-spacing throughout narrative. Charts and tables may be single-spaced.</w:t>
            </w:r>
          </w:p>
        </w:tc>
      </w:tr>
      <w:tr w:rsidR="002B4A2A" w:rsidRPr="009A78CE" w14:paraId="13FA2FFD" w14:textId="77777777" w:rsidTr="00B16533">
        <w:tc>
          <w:tcPr>
            <w:tcW w:w="2363" w:type="dxa"/>
          </w:tcPr>
          <w:p w14:paraId="3DF114FE" w14:textId="77777777" w:rsidR="002B4A2A" w:rsidRPr="002C2ABF" w:rsidRDefault="002B4A2A" w:rsidP="00D83BA2">
            <w:pPr>
              <w:widowControl w:val="0"/>
              <w:spacing w:before="60" w:after="60"/>
              <w:rPr>
                <w:bCs/>
              </w:rPr>
            </w:pPr>
            <w:r w:rsidRPr="002C2ABF">
              <w:rPr>
                <w:bCs/>
              </w:rPr>
              <w:t>Final File Format</w:t>
            </w:r>
            <w:r w:rsidR="00B5702F">
              <w:rPr>
                <w:bCs/>
              </w:rPr>
              <w:t>:</w:t>
            </w:r>
          </w:p>
        </w:tc>
        <w:tc>
          <w:tcPr>
            <w:tcW w:w="6390" w:type="dxa"/>
          </w:tcPr>
          <w:p w14:paraId="64BF24F8" w14:textId="77777777" w:rsidR="002B4A2A" w:rsidRPr="002C2ABF" w:rsidRDefault="005E6854" w:rsidP="00D83BA2">
            <w:pPr>
              <w:widowControl w:val="0"/>
              <w:spacing w:before="60" w:after="60"/>
            </w:pPr>
            <w:r>
              <w:t>PDF</w:t>
            </w:r>
            <w:r w:rsidR="002B4A2A" w:rsidRPr="002C2ABF">
              <w:t xml:space="preserve"> document</w:t>
            </w:r>
            <w:r>
              <w:t>.</w:t>
            </w:r>
          </w:p>
        </w:tc>
      </w:tr>
    </w:tbl>
    <w:p w14:paraId="000FB3FD" w14:textId="77777777" w:rsidR="0013421F" w:rsidRPr="009A78CE" w:rsidRDefault="0013421F" w:rsidP="00C458A4">
      <w:pPr>
        <w:rPr>
          <w:bCs/>
          <w:iCs/>
          <w:smallCaps/>
          <w:noProof/>
        </w:rPr>
      </w:pPr>
    </w:p>
    <w:p w14:paraId="7578916D" w14:textId="77777777" w:rsidR="00174459" w:rsidRPr="009A78CE" w:rsidRDefault="00174459" w:rsidP="00E847E3">
      <w:pPr>
        <w:pStyle w:val="Footer"/>
        <w:widowControl w:val="0"/>
        <w:tabs>
          <w:tab w:val="clear" w:pos="4320"/>
          <w:tab w:val="clear" w:pos="8640"/>
        </w:tabs>
        <w:rPr>
          <w:bCs/>
          <w:iCs/>
        </w:rPr>
      </w:pPr>
      <w:r w:rsidRPr="009A78CE">
        <w:rPr>
          <w:bCs/>
          <w:iCs/>
        </w:rPr>
        <w:t>Each section must be clearly identified</w:t>
      </w:r>
      <w:r w:rsidR="00FA34F4">
        <w:rPr>
          <w:bCs/>
          <w:iCs/>
        </w:rPr>
        <w:t xml:space="preserve">. </w:t>
      </w:r>
      <w:r w:rsidRPr="009A78CE">
        <w:rPr>
          <w:bCs/>
          <w:iCs/>
        </w:rPr>
        <w:t xml:space="preserve">Sections </w:t>
      </w:r>
      <w:r w:rsidRPr="00FF07D1">
        <w:rPr>
          <w:bCs/>
          <w:i/>
          <w:iCs/>
        </w:rPr>
        <w:t>may not</w:t>
      </w:r>
      <w:r w:rsidRPr="009A78CE">
        <w:rPr>
          <w:bCs/>
          <w:iCs/>
        </w:rPr>
        <w:t xml:space="preserve"> be combined</w:t>
      </w:r>
      <w:r w:rsidR="006F2D93">
        <w:rPr>
          <w:bCs/>
          <w:iCs/>
        </w:rPr>
        <w:t xml:space="preserve">. </w:t>
      </w:r>
      <w:r>
        <w:rPr>
          <w:bCs/>
          <w:iCs/>
        </w:rPr>
        <w:t xml:space="preserve">Reviewers will not consider information requested in one section that is provided in </w:t>
      </w:r>
      <w:r w:rsidR="008E223E">
        <w:rPr>
          <w:bCs/>
          <w:iCs/>
        </w:rPr>
        <w:t>another section.</w:t>
      </w:r>
      <w:r w:rsidR="00FA34F4">
        <w:rPr>
          <w:bCs/>
          <w:iCs/>
        </w:rPr>
        <w:t xml:space="preserve"> </w:t>
      </w:r>
      <w:r w:rsidR="00FA34F4" w:rsidRPr="009A78CE">
        <w:rPr>
          <w:bCs/>
          <w:iCs/>
        </w:rPr>
        <w:t>Incomplete proposals will not be considered.</w:t>
      </w:r>
    </w:p>
    <w:p w14:paraId="2D6FFC5C" w14:textId="77777777" w:rsidR="00174459" w:rsidRPr="009A78CE" w:rsidRDefault="00174459" w:rsidP="00E847E3">
      <w:pPr>
        <w:pStyle w:val="Footer"/>
        <w:widowControl w:val="0"/>
        <w:tabs>
          <w:tab w:val="clear" w:pos="4320"/>
          <w:tab w:val="clear" w:pos="8640"/>
        </w:tabs>
        <w:rPr>
          <w:bCs/>
          <w:iCs/>
        </w:rPr>
      </w:pPr>
    </w:p>
    <w:p w14:paraId="3C311CFB" w14:textId="77777777" w:rsidR="005A579F" w:rsidRDefault="005A579F" w:rsidP="00490A37">
      <w:pPr>
        <w:pStyle w:val="Heading2"/>
        <w:rPr>
          <w:szCs w:val="24"/>
        </w:rPr>
      </w:pPr>
      <w:bookmarkStart w:id="71" w:name="_Toc70675791"/>
      <w:r>
        <w:rPr>
          <w:szCs w:val="24"/>
        </w:rPr>
        <w:t>Online Application Submission</w:t>
      </w:r>
      <w:bookmarkEnd w:id="71"/>
    </w:p>
    <w:p w14:paraId="43318E91" w14:textId="77777777" w:rsidR="005A579F" w:rsidRDefault="005A579F" w:rsidP="005A579F">
      <w:pPr>
        <w:ind w:firstLine="720"/>
        <w:rPr>
          <w:color w:val="000000"/>
        </w:rPr>
      </w:pPr>
    </w:p>
    <w:p w14:paraId="5F373228" w14:textId="1048BC7F" w:rsidR="005A579F" w:rsidRPr="00E05B36" w:rsidRDefault="00B142D5" w:rsidP="00B142D5">
      <w:pPr>
        <w:rPr>
          <w:color w:val="000000"/>
        </w:rPr>
      </w:pPr>
      <w:r>
        <w:rPr>
          <w:color w:val="000000"/>
        </w:rPr>
        <w:t xml:space="preserve">Proposals must be submitted using the </w:t>
      </w:r>
      <w:hyperlink r:id="rId28" w:history="1">
        <w:r w:rsidRPr="005908E6">
          <w:rPr>
            <w:rStyle w:val="Hyperlink"/>
          </w:rPr>
          <w:t>online application form</w:t>
        </w:r>
      </w:hyperlink>
      <w:r w:rsidR="005908E6">
        <w:rPr>
          <w:color w:val="000000"/>
        </w:rPr>
        <w:t xml:space="preserve">. </w:t>
      </w:r>
      <w:r w:rsidR="005A579F" w:rsidRPr="00E05B36">
        <w:rPr>
          <w:color w:val="000000"/>
        </w:rPr>
        <w:t>The online submission is organized into two sections</w:t>
      </w:r>
      <w:r w:rsidR="005E6854">
        <w:rPr>
          <w:color w:val="000000"/>
        </w:rPr>
        <w:t>—</w:t>
      </w:r>
      <w:r w:rsidR="003E7C7A">
        <w:rPr>
          <w:color w:val="000000"/>
        </w:rPr>
        <w:t xml:space="preserve">Online Forms and Application </w:t>
      </w:r>
      <w:r w:rsidR="005A579F" w:rsidRPr="00E05B36">
        <w:rPr>
          <w:color w:val="000000"/>
        </w:rPr>
        <w:t>Attachments.</w:t>
      </w:r>
    </w:p>
    <w:p w14:paraId="638C0E6F" w14:textId="77777777" w:rsidR="005E6854" w:rsidRDefault="005E6854" w:rsidP="005E6854">
      <w:pPr>
        <w:ind w:firstLine="720"/>
      </w:pPr>
    </w:p>
    <w:p w14:paraId="0F12935E" w14:textId="52A7B31E" w:rsidR="00BD07C3" w:rsidRDefault="005E6854" w:rsidP="00B142D5">
      <w:r w:rsidRPr="002F11C6">
        <w:t xml:space="preserve">Provide the primary applicant’s </w:t>
      </w:r>
      <w:r>
        <w:t xml:space="preserve">nine-digit </w:t>
      </w:r>
      <w:r w:rsidRPr="002F11C6">
        <w:t>DUNS</w:t>
      </w:r>
      <w:r>
        <w:t xml:space="preserve"> </w:t>
      </w:r>
      <w:r w:rsidRPr="002F11C6">
        <w:t>number and Taxpayer Identification Number (TIN) in the application form</w:t>
      </w:r>
      <w:r w:rsidR="006F2D93">
        <w:t xml:space="preserve">. </w:t>
      </w:r>
      <w:r w:rsidRPr="00B97129">
        <w:t>Applicants should contact their organization’s finance office if they need assistance with these items</w:t>
      </w:r>
      <w:r w:rsidR="00151A68">
        <w:t>.</w:t>
      </w:r>
    </w:p>
    <w:p w14:paraId="56AC24DC" w14:textId="77777777" w:rsidR="00DB61BF" w:rsidRPr="00EC3954" w:rsidRDefault="00DB61BF" w:rsidP="00BD07C3">
      <w:pPr>
        <w:ind w:firstLine="720"/>
      </w:pPr>
    </w:p>
    <w:p w14:paraId="250EF01A" w14:textId="70B0AAC7" w:rsidR="005A579F" w:rsidRPr="00151A68" w:rsidRDefault="005A579F" w:rsidP="00B142D5">
      <w:pPr>
        <w:rPr>
          <w:color w:val="000000"/>
        </w:rPr>
      </w:pPr>
      <w:r w:rsidRPr="00E05B36">
        <w:rPr>
          <w:color w:val="000000"/>
        </w:rPr>
        <w:t xml:space="preserve">Use the </w:t>
      </w:r>
      <w:r w:rsidR="008E223E">
        <w:rPr>
          <w:color w:val="000000"/>
        </w:rPr>
        <w:t xml:space="preserve">following </w:t>
      </w:r>
      <w:r>
        <w:rPr>
          <w:color w:val="000000"/>
        </w:rPr>
        <w:t>instructions</w:t>
      </w:r>
      <w:r w:rsidRPr="00E05B36">
        <w:rPr>
          <w:color w:val="000000"/>
        </w:rPr>
        <w:t xml:space="preserve"> to</w:t>
      </w:r>
      <w:r w:rsidR="003E7C7A">
        <w:rPr>
          <w:color w:val="000000"/>
        </w:rPr>
        <w:t xml:space="preserve"> compile and complete all</w:t>
      </w:r>
      <w:r w:rsidRPr="00E05B36">
        <w:rPr>
          <w:color w:val="000000"/>
        </w:rPr>
        <w:t xml:space="preserve"> attachments prior to submitting your application</w:t>
      </w:r>
      <w:r w:rsidR="006F2D93">
        <w:rPr>
          <w:color w:val="000000"/>
        </w:rPr>
        <w:t xml:space="preserve">. </w:t>
      </w:r>
      <w:r w:rsidR="007B1CEB">
        <w:rPr>
          <w:color w:val="000000"/>
        </w:rPr>
        <w:t xml:space="preserve">Verify that all components of the narrative and appendices are </w:t>
      </w:r>
      <w:r w:rsidR="007B1CEB" w:rsidRPr="00151A68">
        <w:rPr>
          <w:color w:val="000000"/>
        </w:rPr>
        <w:t xml:space="preserve">included prior to uploading attachments. </w:t>
      </w:r>
      <w:r w:rsidRPr="00151A68">
        <w:rPr>
          <w:color w:val="000000"/>
        </w:rPr>
        <w:t xml:space="preserve">Follow the directions in each section for saving the documents and refer to the screenshot on page </w:t>
      </w:r>
      <w:r w:rsidR="001016D8" w:rsidRPr="007C545C">
        <w:rPr>
          <w:color w:val="000000"/>
        </w:rPr>
        <w:t>2</w:t>
      </w:r>
      <w:r w:rsidR="004E41D9">
        <w:rPr>
          <w:color w:val="000000"/>
        </w:rPr>
        <w:t>3</w:t>
      </w:r>
      <w:r w:rsidRPr="00151A68">
        <w:rPr>
          <w:color w:val="000000"/>
        </w:rPr>
        <w:t xml:space="preserve"> for upload locations.</w:t>
      </w:r>
    </w:p>
    <w:p w14:paraId="491DE9AA" w14:textId="77777777" w:rsidR="005A579F" w:rsidRPr="00151A68" w:rsidRDefault="005A579F" w:rsidP="005A579F"/>
    <w:p w14:paraId="1B99FEE5" w14:textId="18ED561C" w:rsidR="0013421F" w:rsidRPr="00151A68" w:rsidRDefault="00A0382F" w:rsidP="00490A37">
      <w:pPr>
        <w:pStyle w:val="Heading2"/>
      </w:pPr>
      <w:bookmarkStart w:id="72" w:name="_Toc70675792"/>
      <w:r>
        <w:t xml:space="preserve">Project </w:t>
      </w:r>
      <w:r w:rsidR="0013421F" w:rsidRPr="00151A68">
        <w:t>Abstract</w:t>
      </w:r>
      <w:bookmarkEnd w:id="72"/>
    </w:p>
    <w:p w14:paraId="7DD44C63" w14:textId="1886266E" w:rsidR="0013421F" w:rsidRPr="009A78CE" w:rsidRDefault="0013421F" w:rsidP="00AA0CE6"/>
    <w:p w14:paraId="548370D1" w14:textId="6956AD8A" w:rsidR="00151A68" w:rsidRDefault="00151A68" w:rsidP="00151A68">
      <w:pPr>
        <w:rPr>
          <w:u w:val="single"/>
        </w:rPr>
      </w:pPr>
      <w:r>
        <w:t>In one-page, describe the proposed project,</w:t>
      </w:r>
      <w:r w:rsidR="00A0382F">
        <w:t xml:space="preserve"> including</w:t>
      </w:r>
    </w:p>
    <w:p w14:paraId="61AF81C3" w14:textId="756D2518" w:rsidR="005D5123" w:rsidRPr="005D5123" w:rsidRDefault="005D5123" w:rsidP="00C11B06">
      <w:pPr>
        <w:pStyle w:val="ListParagraph"/>
        <w:numPr>
          <w:ilvl w:val="0"/>
          <w:numId w:val="22"/>
        </w:numPr>
        <w:ind w:left="720"/>
        <w:rPr>
          <w:u w:val="single"/>
        </w:rPr>
      </w:pPr>
      <w:r>
        <w:t>name of applicant and contact information</w:t>
      </w:r>
      <w:r w:rsidR="00B62175">
        <w:t>,</w:t>
      </w:r>
    </w:p>
    <w:p w14:paraId="4DEA59EC" w14:textId="1F50311C" w:rsidR="005D5123" w:rsidRPr="005D5123" w:rsidRDefault="005D5123" w:rsidP="00C11B06">
      <w:pPr>
        <w:pStyle w:val="ListParagraph"/>
        <w:numPr>
          <w:ilvl w:val="0"/>
          <w:numId w:val="22"/>
        </w:numPr>
        <w:ind w:left="720"/>
        <w:rPr>
          <w:u w:val="single"/>
        </w:rPr>
      </w:pPr>
      <w:r>
        <w:t>name of collaborating partners</w:t>
      </w:r>
      <w:r w:rsidR="00B62175">
        <w:t>,</w:t>
      </w:r>
    </w:p>
    <w:p w14:paraId="518BEFB2" w14:textId="48750FC2" w:rsidR="00151A68" w:rsidRDefault="00151A68" w:rsidP="00C11B06">
      <w:pPr>
        <w:pStyle w:val="ListParagraph"/>
        <w:numPr>
          <w:ilvl w:val="0"/>
          <w:numId w:val="22"/>
        </w:numPr>
        <w:ind w:left="720"/>
        <w:rPr>
          <w:u w:val="single"/>
        </w:rPr>
      </w:pPr>
      <w:r>
        <w:t xml:space="preserve">the documented need for the project </w:t>
      </w:r>
      <w:r w:rsidR="00857BEF">
        <w:t>and how it aligns with the local needs assessment,</w:t>
      </w:r>
    </w:p>
    <w:p w14:paraId="7E49D4AD" w14:textId="45C9CF9E" w:rsidR="00151A68" w:rsidRDefault="00A0382F" w:rsidP="00C11B06">
      <w:pPr>
        <w:pStyle w:val="ListParagraph"/>
        <w:numPr>
          <w:ilvl w:val="0"/>
          <w:numId w:val="22"/>
        </w:numPr>
        <w:ind w:left="720"/>
        <w:rPr>
          <w:u w:val="single"/>
        </w:rPr>
      </w:pPr>
      <w:r>
        <w:t xml:space="preserve">the </w:t>
      </w:r>
      <w:r w:rsidR="00151A68">
        <w:t>goals and objectives for the project,</w:t>
      </w:r>
    </w:p>
    <w:p w14:paraId="7170FC5D" w14:textId="7826915D" w:rsidR="00151A68" w:rsidRPr="00857BEF" w:rsidRDefault="00151A68" w:rsidP="00C11B06">
      <w:pPr>
        <w:pStyle w:val="ListParagraph"/>
        <w:numPr>
          <w:ilvl w:val="0"/>
          <w:numId w:val="22"/>
        </w:numPr>
        <w:ind w:left="720"/>
        <w:rPr>
          <w:u w:val="single"/>
        </w:rPr>
      </w:pPr>
      <w:r>
        <w:t>the number of students to be served, and</w:t>
      </w:r>
    </w:p>
    <w:p w14:paraId="168E6968" w14:textId="77777777" w:rsidR="00151A68" w:rsidRDefault="00151A68" w:rsidP="00C11B06">
      <w:pPr>
        <w:pStyle w:val="ListParagraph"/>
        <w:numPr>
          <w:ilvl w:val="0"/>
          <w:numId w:val="22"/>
        </w:numPr>
        <w:ind w:left="720"/>
        <w:rPr>
          <w:u w:val="single"/>
        </w:rPr>
      </w:pPr>
      <w:proofErr w:type="gramStart"/>
      <w:r>
        <w:t>the</w:t>
      </w:r>
      <w:proofErr w:type="gramEnd"/>
      <w:r>
        <w:t xml:space="preserve"> amount of funding requested.</w:t>
      </w:r>
    </w:p>
    <w:p w14:paraId="706E8ABA" w14:textId="77777777" w:rsidR="00151A68" w:rsidRDefault="00151A68" w:rsidP="00151A68"/>
    <w:p w14:paraId="5BCCFA81" w14:textId="40410336" w:rsidR="00151A68" w:rsidRPr="009A78CE" w:rsidRDefault="00151A68" w:rsidP="00151A68">
      <w:r w:rsidRPr="00C24B89">
        <w:t xml:space="preserve">When completed, save the abstract as a </w:t>
      </w:r>
      <w:r w:rsidRPr="00C24B89">
        <w:rPr>
          <w:i/>
        </w:rPr>
        <w:t>single</w:t>
      </w:r>
      <w:r w:rsidRPr="00C24B89">
        <w:t xml:space="preserve"> PDF document to be uploaded as an attachment in th</w:t>
      </w:r>
      <w:r w:rsidR="000C4EB1">
        <w:t>e online application</w:t>
      </w:r>
      <w:r w:rsidR="00337B91">
        <w:t xml:space="preserve"> (see page </w:t>
      </w:r>
      <w:r w:rsidR="001016D8" w:rsidRPr="00EE6181">
        <w:t>2</w:t>
      </w:r>
      <w:r w:rsidR="006F7102">
        <w:t>3</w:t>
      </w:r>
      <w:r w:rsidR="00337B91" w:rsidRPr="00EE6181">
        <w:t>)</w:t>
      </w:r>
      <w:r w:rsidR="000C4EB1">
        <w:t>.</w:t>
      </w:r>
    </w:p>
    <w:p w14:paraId="61B3074B" w14:textId="59650C84" w:rsidR="00A0382F" w:rsidRDefault="00A0382F">
      <w:r>
        <w:br w:type="page"/>
      </w:r>
    </w:p>
    <w:p w14:paraId="25656495" w14:textId="77777777" w:rsidR="0013421F" w:rsidRPr="00151A68" w:rsidRDefault="0013421F" w:rsidP="00C458A4">
      <w:pPr>
        <w:pStyle w:val="Heading2"/>
        <w:rPr>
          <w:szCs w:val="24"/>
        </w:rPr>
      </w:pPr>
      <w:bookmarkStart w:id="73" w:name="_Toc70675793"/>
      <w:r w:rsidRPr="00151A68">
        <w:lastRenderedPageBreak/>
        <w:t>Applicat</w:t>
      </w:r>
      <w:r w:rsidR="001F4565" w:rsidRPr="00151A68">
        <w:t>ion</w:t>
      </w:r>
      <w:r w:rsidR="00151A68" w:rsidRPr="00151A68">
        <w:t xml:space="preserve"> </w:t>
      </w:r>
      <w:r w:rsidRPr="00151A68">
        <w:rPr>
          <w:szCs w:val="24"/>
        </w:rPr>
        <w:t>Narrative Content</w:t>
      </w:r>
      <w:bookmarkEnd w:id="73"/>
    </w:p>
    <w:p w14:paraId="3DD070F6" w14:textId="77777777" w:rsidR="0013421F" w:rsidRDefault="0013421F" w:rsidP="00C458A4"/>
    <w:p w14:paraId="008A5620" w14:textId="414F542B" w:rsidR="009F43F2" w:rsidRPr="00E05B36" w:rsidRDefault="009F43F2" w:rsidP="00826C76">
      <w:bookmarkStart w:id="74" w:name="_Toc347497747"/>
      <w:r w:rsidRPr="00E05B36">
        <w:rPr>
          <w:rFonts w:eastAsia="Times"/>
        </w:rPr>
        <w:t>Use the following directions to write the application narrative and o</w:t>
      </w:r>
      <w:bookmarkEnd w:id="74"/>
      <w:r w:rsidRPr="00E05B36">
        <w:t>rganize it into sections following the sequence presented below</w:t>
      </w:r>
      <w:r w:rsidR="006F2D93">
        <w:t xml:space="preserve">. </w:t>
      </w:r>
      <w:r w:rsidRPr="00E05B36">
        <w:t xml:space="preserve">Include a </w:t>
      </w:r>
      <w:r w:rsidR="00524692">
        <w:t>t</w:t>
      </w:r>
      <w:r w:rsidRPr="00E05B36">
        <w:t xml:space="preserve">able of </w:t>
      </w:r>
      <w:r w:rsidR="00524692">
        <w:t>c</w:t>
      </w:r>
      <w:r w:rsidRPr="00E05B36">
        <w:t>ontents as the first page of the narrative (not included in the page limit)</w:t>
      </w:r>
      <w:r w:rsidR="006F2D93">
        <w:t xml:space="preserve">. </w:t>
      </w:r>
      <w:r w:rsidRPr="00E05B36">
        <w:t xml:space="preserve">Do </w:t>
      </w:r>
      <w:r w:rsidRPr="00022C98">
        <w:rPr>
          <w:i/>
        </w:rPr>
        <w:t>not</w:t>
      </w:r>
      <w:r w:rsidRPr="00E05B36">
        <w:t xml:space="preserve"> combine sections</w:t>
      </w:r>
      <w:r w:rsidR="006F2D93">
        <w:t xml:space="preserve">. </w:t>
      </w:r>
      <w:r w:rsidR="005E6854">
        <w:t>Required components must be located in their designated sections in order to be scored.</w:t>
      </w:r>
    </w:p>
    <w:p w14:paraId="5616CB69" w14:textId="77777777" w:rsidR="009F43F2" w:rsidRPr="00E847E3" w:rsidRDefault="009F43F2" w:rsidP="009F43F2">
      <w:pPr>
        <w:ind w:firstLine="720"/>
        <w:rPr>
          <w:rStyle w:val="Heading2Char"/>
          <w:b w:val="0"/>
        </w:rPr>
      </w:pPr>
      <w:bookmarkStart w:id="75" w:name="_Toc346878527"/>
      <w:bookmarkStart w:id="76" w:name="_Toc347130393"/>
    </w:p>
    <w:p w14:paraId="4386676B" w14:textId="77777777" w:rsidR="009F43F2" w:rsidRPr="00E05B36" w:rsidRDefault="009F43F2" w:rsidP="00826C76">
      <w:bookmarkStart w:id="77" w:name="_Toc347497748"/>
      <w:r w:rsidRPr="00E05B36">
        <w:rPr>
          <w:rFonts w:eastAsia="Times"/>
        </w:rPr>
        <w:t xml:space="preserve">When complete, save the </w:t>
      </w:r>
      <w:r w:rsidR="00022C98">
        <w:rPr>
          <w:rFonts w:eastAsia="Times"/>
        </w:rPr>
        <w:t xml:space="preserve">entire </w:t>
      </w:r>
      <w:r w:rsidRPr="00E05B36">
        <w:rPr>
          <w:rFonts w:eastAsia="Times"/>
        </w:rPr>
        <w:t>narrative as</w:t>
      </w:r>
      <w:bookmarkEnd w:id="75"/>
      <w:bookmarkEnd w:id="76"/>
      <w:bookmarkEnd w:id="77"/>
      <w:r w:rsidRPr="00E05B36">
        <w:rPr>
          <w:rFonts w:eastAsia="Times"/>
        </w:rPr>
        <w:t xml:space="preserve"> </w:t>
      </w:r>
      <w:r w:rsidR="00FA34F4" w:rsidRPr="00FA34F4">
        <w:t>a</w:t>
      </w:r>
      <w:r w:rsidR="007B1CEB">
        <w:rPr>
          <w:i/>
        </w:rPr>
        <w:t xml:space="preserve"> single</w:t>
      </w:r>
      <w:r w:rsidRPr="00E05B36">
        <w:t xml:space="preserve"> </w:t>
      </w:r>
      <w:r w:rsidR="005E6854">
        <w:t>PDF</w:t>
      </w:r>
      <w:r w:rsidRPr="00E05B36">
        <w:t xml:space="preserve"> document to be uploaded into the online application where indica</w:t>
      </w:r>
      <w:r>
        <w:t xml:space="preserve">ted in the </w:t>
      </w:r>
      <w:r w:rsidR="007B1CEB">
        <w:t xml:space="preserve">proposal </w:t>
      </w:r>
      <w:r>
        <w:t>attachments section.</w:t>
      </w:r>
    </w:p>
    <w:p w14:paraId="163A44DF" w14:textId="77777777" w:rsidR="009F43F2" w:rsidRPr="009A78CE" w:rsidRDefault="009F43F2" w:rsidP="00C458A4"/>
    <w:p w14:paraId="5470E00C" w14:textId="32E7EBEB" w:rsidR="0013421F" w:rsidRPr="00151A68" w:rsidRDefault="0013421F" w:rsidP="00E847E3">
      <w:pPr>
        <w:pStyle w:val="Heading3"/>
      </w:pPr>
      <w:bookmarkStart w:id="78" w:name="_Toc70675794"/>
      <w:r w:rsidRPr="00151A68">
        <w:t>Statement</w:t>
      </w:r>
      <w:r w:rsidR="00022C98" w:rsidRPr="00151A68">
        <w:t xml:space="preserve"> o</w:t>
      </w:r>
      <w:r w:rsidR="00151A68" w:rsidRPr="00151A68">
        <w:t>f Need</w:t>
      </w:r>
      <w:r w:rsidR="00860729" w:rsidRPr="00151A68">
        <w:t xml:space="preserve"> </w:t>
      </w:r>
      <w:r w:rsidRPr="00151A68">
        <w:t xml:space="preserve">(maximum </w:t>
      </w:r>
      <w:r w:rsidR="0088471F">
        <w:t xml:space="preserve">of </w:t>
      </w:r>
      <w:r w:rsidR="00151A68" w:rsidRPr="00151A68">
        <w:t>2</w:t>
      </w:r>
      <w:r w:rsidR="004920BE">
        <w:t>5</w:t>
      </w:r>
      <w:r w:rsidR="00151A68" w:rsidRPr="00151A68">
        <w:t xml:space="preserve"> </w:t>
      </w:r>
      <w:r w:rsidRPr="00151A68">
        <w:t>points available)</w:t>
      </w:r>
      <w:bookmarkEnd w:id="78"/>
    </w:p>
    <w:p w14:paraId="09501FAD" w14:textId="77777777" w:rsidR="00113ACF" w:rsidRPr="009A78CE" w:rsidRDefault="00113ACF" w:rsidP="00113ACF">
      <w:pPr>
        <w:widowControl w:val="0"/>
      </w:pPr>
    </w:p>
    <w:p w14:paraId="720E12D9" w14:textId="6365C7A5" w:rsidR="001C1BBD" w:rsidRDefault="00F914BD" w:rsidP="008B03B6">
      <w:pPr>
        <w:widowControl w:val="0"/>
        <w:ind w:left="720"/>
      </w:pPr>
      <w:r>
        <w:t xml:space="preserve">Describe the need for </w:t>
      </w:r>
      <w:r w:rsidR="005004AB">
        <w:t xml:space="preserve">the activities planned </w:t>
      </w:r>
      <w:r>
        <w:t>including:</w:t>
      </w:r>
    </w:p>
    <w:p w14:paraId="160D2B02" w14:textId="06519D94" w:rsidR="00BA6AC9" w:rsidRDefault="00BA6AC9" w:rsidP="00C11B06">
      <w:pPr>
        <w:pStyle w:val="ListParagraph"/>
        <w:widowControl w:val="0"/>
        <w:numPr>
          <w:ilvl w:val="0"/>
          <w:numId w:val="38"/>
        </w:numPr>
      </w:pPr>
      <w:r>
        <w:t>t</w:t>
      </w:r>
      <w:r w:rsidR="00F914BD">
        <w:t xml:space="preserve">he regional or statewide workforce development needs in high-skill, high-wage, or in-demand occupations in </w:t>
      </w:r>
      <w:r w:rsidR="005004AB">
        <w:t xml:space="preserve">the </w:t>
      </w:r>
      <w:r w:rsidR="00F914BD">
        <w:t xml:space="preserve">critical or emerging industries </w:t>
      </w:r>
      <w:r w:rsidR="008B03B6">
        <w:t xml:space="preserve">to be </w:t>
      </w:r>
      <w:r w:rsidR="00F914BD">
        <w:t>address</w:t>
      </w:r>
      <w:r w:rsidR="008B03B6">
        <w:t>ed</w:t>
      </w:r>
      <w:r>
        <w:t>;</w:t>
      </w:r>
    </w:p>
    <w:p w14:paraId="03820FF0" w14:textId="548B4BCB" w:rsidR="00F914BD" w:rsidRDefault="00F914BD" w:rsidP="00C11B06">
      <w:pPr>
        <w:pStyle w:val="ListParagraph"/>
        <w:widowControl w:val="0"/>
        <w:numPr>
          <w:ilvl w:val="0"/>
          <w:numId w:val="38"/>
        </w:numPr>
      </w:pPr>
      <w:r>
        <w:t xml:space="preserve">any data or relevant information on the focus </w:t>
      </w:r>
      <w:r w:rsidR="008B03B6">
        <w:t>industries</w:t>
      </w:r>
      <w:r w:rsidR="00BA6AC9">
        <w:t xml:space="preserve"> (see page 1) to be addressed; and</w:t>
      </w:r>
    </w:p>
    <w:p w14:paraId="5BE1E83C" w14:textId="3C70B056" w:rsidR="00F914BD" w:rsidRDefault="00BA6AC9" w:rsidP="00C11B06">
      <w:pPr>
        <w:pStyle w:val="ListParagraph"/>
        <w:widowControl w:val="0"/>
        <w:numPr>
          <w:ilvl w:val="0"/>
          <w:numId w:val="38"/>
        </w:numPr>
      </w:pPr>
      <w:proofErr w:type="gramStart"/>
      <w:r>
        <w:t>t</w:t>
      </w:r>
      <w:r w:rsidR="00F914BD">
        <w:t>he</w:t>
      </w:r>
      <w:proofErr w:type="gramEnd"/>
      <w:r w:rsidR="00F914BD">
        <w:t xml:space="preserve"> target population to be served</w:t>
      </w:r>
      <w:r w:rsidR="00D90D60">
        <w:t xml:space="preserve"> and estimates of future industry employment growth if the project is funded.</w:t>
      </w:r>
    </w:p>
    <w:p w14:paraId="2C72F64A" w14:textId="77777777" w:rsidR="001C1BBD" w:rsidRPr="009A78CE" w:rsidRDefault="001C1BBD" w:rsidP="008A5F5E">
      <w:pPr>
        <w:widowControl w:val="0"/>
      </w:pPr>
    </w:p>
    <w:p w14:paraId="0202360B" w14:textId="167EEA15" w:rsidR="0013421F" w:rsidRPr="0088471F" w:rsidRDefault="0013421F" w:rsidP="00E847E3">
      <w:pPr>
        <w:pStyle w:val="Heading3"/>
      </w:pPr>
      <w:bookmarkStart w:id="79" w:name="_Toc70675795"/>
      <w:r w:rsidRPr="0088471F">
        <w:t>Goal and Objectives</w:t>
      </w:r>
      <w:r w:rsidR="00860729" w:rsidRPr="0088471F">
        <w:t xml:space="preserve"> </w:t>
      </w:r>
      <w:r w:rsidRPr="0088471F">
        <w:t xml:space="preserve">(maximum </w:t>
      </w:r>
      <w:r w:rsidR="0088471F" w:rsidRPr="0088471F">
        <w:t>of 1</w:t>
      </w:r>
      <w:r w:rsidR="004920BE">
        <w:t>5</w:t>
      </w:r>
      <w:r w:rsidR="0088471F" w:rsidRPr="0088471F">
        <w:t xml:space="preserve"> </w:t>
      </w:r>
      <w:r w:rsidRPr="0088471F">
        <w:t>points available)</w:t>
      </w:r>
      <w:bookmarkEnd w:id="79"/>
    </w:p>
    <w:p w14:paraId="29DFEC76" w14:textId="14F558F7" w:rsidR="00113ACF" w:rsidRDefault="00113ACF" w:rsidP="00826C76">
      <w:pPr>
        <w:ind w:left="720"/>
      </w:pPr>
    </w:p>
    <w:p w14:paraId="1C0F75E9" w14:textId="5C88CEC2" w:rsidR="00670D08" w:rsidRDefault="00670D08" w:rsidP="00670D08">
      <w:pPr>
        <w:ind w:left="720"/>
      </w:pPr>
      <w:r w:rsidRPr="007E0E7C">
        <w:t>A goal is a broad statement that explai</w:t>
      </w:r>
      <w:r>
        <w:t xml:space="preserve">ns the purpose of your program, </w:t>
      </w:r>
      <w:r w:rsidRPr="007E0E7C">
        <w:t xml:space="preserve">also known as what the program wishes to accomplish with the end in mind. It sets the fundamental, long-range direction. In short, what is the desired end result? Typically, goals are broad general statements that express the desired change(s). </w:t>
      </w:r>
    </w:p>
    <w:p w14:paraId="0770CAA3" w14:textId="1FDDA370" w:rsidR="00670D08" w:rsidRDefault="00670D08" w:rsidP="00670D08">
      <w:pPr>
        <w:ind w:left="720"/>
      </w:pPr>
    </w:p>
    <w:p w14:paraId="4B1A64AF" w14:textId="0F1F29BF" w:rsidR="00670D08" w:rsidRPr="007E0E7C" w:rsidRDefault="00670D08" w:rsidP="00670D08">
      <w:pPr>
        <w:ind w:left="720"/>
        <w:contextualSpacing/>
      </w:pPr>
      <w:r w:rsidRPr="007E0E7C">
        <w:t>Objectives are statements that define the results the applicant expects to achieve through the proposed program. They break the goal down into smaller parts that provide specific, measurable actions by which the goal can be accomplished. They are meant to be realistic targets for the program, so objectives should indicate a logical progression and clear achievement outcomes at the end of the program.</w:t>
      </w:r>
      <w:r>
        <w:t xml:space="preserve"> </w:t>
      </w:r>
      <w:r w:rsidRPr="007E0E7C">
        <w:t xml:space="preserve">A well-written objective will always answer the following question: </w:t>
      </w:r>
      <w:r w:rsidRPr="007E0E7C">
        <w:rPr>
          <w:i/>
        </w:rPr>
        <w:t>Who</w:t>
      </w:r>
      <w:r w:rsidRPr="007E0E7C">
        <w:t xml:space="preserve"> is going to do </w:t>
      </w:r>
      <w:r w:rsidRPr="007E0E7C">
        <w:rPr>
          <w:i/>
        </w:rPr>
        <w:t>what</w:t>
      </w:r>
      <w:r w:rsidRPr="007E0E7C">
        <w:t xml:space="preserve">, </w:t>
      </w:r>
      <w:r w:rsidRPr="007E0E7C">
        <w:rPr>
          <w:i/>
        </w:rPr>
        <w:t>when</w:t>
      </w:r>
      <w:r w:rsidRPr="007E0E7C">
        <w:t xml:space="preserve">, and </w:t>
      </w:r>
      <w:r w:rsidRPr="007E0E7C">
        <w:rPr>
          <w:i/>
        </w:rPr>
        <w:t>to what extent</w:t>
      </w:r>
      <w:r w:rsidRPr="007E0E7C">
        <w:t>?</w:t>
      </w:r>
    </w:p>
    <w:p w14:paraId="14D3BB69" w14:textId="77777777" w:rsidR="00670D08" w:rsidRDefault="00670D08" w:rsidP="00670D08">
      <w:pPr>
        <w:ind w:left="720"/>
      </w:pPr>
    </w:p>
    <w:p w14:paraId="76F02C71" w14:textId="4F53C60D" w:rsidR="00D90D60" w:rsidRDefault="00D90D60" w:rsidP="00C11B06">
      <w:pPr>
        <w:pStyle w:val="ListParagraph"/>
        <w:numPr>
          <w:ilvl w:val="3"/>
          <w:numId w:val="39"/>
        </w:numPr>
        <w:ind w:left="1080"/>
      </w:pPr>
      <w:r>
        <w:t xml:space="preserve">Provide a goal for </w:t>
      </w:r>
      <w:r w:rsidR="00895474">
        <w:t xml:space="preserve">the </w:t>
      </w:r>
      <w:r>
        <w:t xml:space="preserve">project that will build upon the </w:t>
      </w:r>
      <w:hyperlink r:id="rId29" w:history="1">
        <w:r w:rsidRPr="00A037FC">
          <w:rPr>
            <w:rStyle w:val="Hyperlink"/>
          </w:rPr>
          <w:t>SC State Plan for CTE</w:t>
        </w:r>
      </w:hyperlink>
      <w:r>
        <w:t>.</w:t>
      </w:r>
    </w:p>
    <w:p w14:paraId="1B94673F" w14:textId="6D5AA396" w:rsidR="00D90D60" w:rsidRDefault="00D90D60" w:rsidP="00C11B06">
      <w:pPr>
        <w:pStyle w:val="ListParagraph"/>
        <w:numPr>
          <w:ilvl w:val="3"/>
          <w:numId w:val="39"/>
        </w:numPr>
        <w:ind w:left="1080"/>
      </w:pPr>
      <w:r>
        <w:t>Include objectives to meet the projected goal. Objectives should be specific, measureable, achievable, relevant, and time-specific (SMART). The objectives must be based on the identified needs and must be related to the identification, participation, completion, and certification for student workforce preparedness.</w:t>
      </w:r>
    </w:p>
    <w:p w14:paraId="2C640141" w14:textId="77777777" w:rsidR="00113ACF" w:rsidRPr="009A78CE" w:rsidRDefault="00113ACF" w:rsidP="00113ACF"/>
    <w:p w14:paraId="1390E6BE" w14:textId="473A2284" w:rsidR="0013421F" w:rsidRPr="00405E6A" w:rsidRDefault="0013421F" w:rsidP="00E847E3">
      <w:pPr>
        <w:pStyle w:val="Heading3"/>
      </w:pPr>
      <w:bookmarkStart w:id="80" w:name="_Toc70675796"/>
      <w:r w:rsidRPr="000B5138">
        <w:t>Activities</w:t>
      </w:r>
      <w:r w:rsidR="002E22BD" w:rsidRPr="000B5138">
        <w:t xml:space="preserve"> </w:t>
      </w:r>
      <w:r w:rsidRPr="000B5138">
        <w:t xml:space="preserve">(maximum </w:t>
      </w:r>
      <w:r w:rsidR="000B5138" w:rsidRPr="000B5138">
        <w:t xml:space="preserve">of </w:t>
      </w:r>
      <w:r w:rsidR="004920BE">
        <w:t>40</w:t>
      </w:r>
      <w:r w:rsidR="000B5138" w:rsidRPr="000B5138">
        <w:t xml:space="preserve"> </w:t>
      </w:r>
      <w:r w:rsidRPr="000B5138">
        <w:t>points available</w:t>
      </w:r>
      <w:r w:rsidRPr="00405E6A">
        <w:t>)</w:t>
      </w:r>
      <w:bookmarkEnd w:id="80"/>
    </w:p>
    <w:p w14:paraId="38F0CF7B" w14:textId="77777777" w:rsidR="0013421F" w:rsidRPr="009A78CE" w:rsidRDefault="0013421F" w:rsidP="00C458A4"/>
    <w:p w14:paraId="578C98E0" w14:textId="6D29EC6A" w:rsidR="004A70B7" w:rsidRDefault="000B5568" w:rsidP="004A70B7">
      <w:pPr>
        <w:ind w:left="720"/>
      </w:pPr>
      <w:r>
        <w:t xml:space="preserve">All activities must </w:t>
      </w:r>
      <w:r w:rsidR="004A70B7">
        <w:t xml:space="preserve">relate to the line item costs in the budget narrative for the proposed project. Any activities that require funding </w:t>
      </w:r>
      <w:r w:rsidR="004A70B7">
        <w:rPr>
          <w:i/>
        </w:rPr>
        <w:t>must</w:t>
      </w:r>
      <w:r w:rsidR="004A70B7">
        <w:t xml:space="preserve"> be described in the</w:t>
      </w:r>
      <w:r w:rsidR="004A70B7">
        <w:rPr>
          <w:bCs/>
        </w:rPr>
        <w:t xml:space="preserve"> activities section and </w:t>
      </w:r>
      <w:r w:rsidR="004A70B7">
        <w:rPr>
          <w:bCs/>
          <w:i/>
        </w:rPr>
        <w:t>must</w:t>
      </w:r>
      <w:r w:rsidR="004A70B7">
        <w:rPr>
          <w:bCs/>
        </w:rPr>
        <w:t xml:space="preserve"> be explained in the budget narrative or the item(s) will not be funded. </w:t>
      </w:r>
      <w:r w:rsidR="004A70B7">
        <w:t>If an activity does not “equate to a dollar sign,” it is not a true activity.</w:t>
      </w:r>
    </w:p>
    <w:p w14:paraId="2B3D3B8E" w14:textId="2398AF10" w:rsidR="00AB37B6" w:rsidRDefault="004D69B6" w:rsidP="00087D90">
      <w:pPr>
        <w:pStyle w:val="Default"/>
        <w:ind w:left="720"/>
        <w:rPr>
          <w:rFonts w:ascii="Times New Roman" w:hAnsi="Times New Roman"/>
        </w:rPr>
      </w:pPr>
      <w:r w:rsidRPr="004D69B6">
        <w:rPr>
          <w:rFonts w:ascii="Times New Roman" w:hAnsi="Times New Roman"/>
        </w:rPr>
        <w:lastRenderedPageBreak/>
        <w:t>The activities for the Perkins V Reserve subgrant must support the goal and objectives of the project.</w:t>
      </w:r>
      <w:r>
        <w:rPr>
          <w:rFonts w:ascii="Times New Roman" w:hAnsi="Times New Roman"/>
        </w:rPr>
        <w:t xml:space="preserve"> </w:t>
      </w:r>
    </w:p>
    <w:p w14:paraId="3380CC5C" w14:textId="77777777" w:rsidR="00526941" w:rsidRDefault="00526941" w:rsidP="00087D90">
      <w:pPr>
        <w:pStyle w:val="Default"/>
        <w:ind w:left="720"/>
        <w:rPr>
          <w:rFonts w:ascii="Times New Roman" w:hAnsi="Times New Roman"/>
        </w:rPr>
      </w:pPr>
    </w:p>
    <w:p w14:paraId="169A9CA2" w14:textId="7B329D8A" w:rsidR="00A037FC" w:rsidRDefault="004D69B6" w:rsidP="00C11B06">
      <w:pPr>
        <w:pStyle w:val="Default"/>
        <w:numPr>
          <w:ilvl w:val="3"/>
          <w:numId w:val="40"/>
        </w:numPr>
        <w:ind w:left="1080"/>
        <w:rPr>
          <w:rFonts w:ascii="Times New Roman" w:hAnsi="Times New Roman"/>
        </w:rPr>
      </w:pPr>
      <w:r>
        <w:rPr>
          <w:rFonts w:ascii="Times New Roman" w:hAnsi="Times New Roman"/>
        </w:rPr>
        <w:t>Provide a description that</w:t>
      </w:r>
    </w:p>
    <w:p w14:paraId="6711CC92" w14:textId="584BAA59" w:rsidR="00A037FC" w:rsidRPr="00A037FC" w:rsidRDefault="00A037FC" w:rsidP="00C11B06">
      <w:pPr>
        <w:pStyle w:val="CommentText"/>
        <w:numPr>
          <w:ilvl w:val="1"/>
          <w:numId w:val="41"/>
        </w:numPr>
        <w:rPr>
          <w:sz w:val="24"/>
          <w:szCs w:val="24"/>
        </w:rPr>
      </w:pPr>
      <w:r w:rsidRPr="00A037FC">
        <w:rPr>
          <w:sz w:val="24"/>
          <w:szCs w:val="24"/>
          <w:lang w:val="en"/>
        </w:rPr>
        <w:t>Explain</w:t>
      </w:r>
      <w:r w:rsidR="004D69B6">
        <w:rPr>
          <w:sz w:val="24"/>
          <w:szCs w:val="24"/>
          <w:lang w:val="en"/>
        </w:rPr>
        <w:t>s</w:t>
      </w:r>
      <w:r w:rsidRPr="00A037FC">
        <w:rPr>
          <w:sz w:val="24"/>
          <w:szCs w:val="24"/>
          <w:lang w:val="en"/>
        </w:rPr>
        <w:t xml:space="preserve"> how the proposed program will support the implementation of innovative CTE programs</w:t>
      </w:r>
      <w:r>
        <w:rPr>
          <w:sz w:val="24"/>
          <w:szCs w:val="24"/>
          <w:lang w:val="en"/>
        </w:rPr>
        <w:t>;</w:t>
      </w:r>
    </w:p>
    <w:p w14:paraId="30E1EA96" w14:textId="15F3648A" w:rsidR="00A037FC" w:rsidRPr="00A037FC" w:rsidRDefault="00A037FC" w:rsidP="00C11B06">
      <w:pPr>
        <w:pStyle w:val="CommentText"/>
        <w:numPr>
          <w:ilvl w:val="1"/>
          <w:numId w:val="41"/>
        </w:numPr>
        <w:rPr>
          <w:sz w:val="24"/>
          <w:szCs w:val="24"/>
        </w:rPr>
      </w:pPr>
      <w:r w:rsidRPr="00A037FC">
        <w:rPr>
          <w:sz w:val="24"/>
          <w:szCs w:val="24"/>
        </w:rPr>
        <w:t>Discuss</w:t>
      </w:r>
      <w:r>
        <w:rPr>
          <w:sz w:val="24"/>
          <w:szCs w:val="24"/>
        </w:rPr>
        <w:t>es</w:t>
      </w:r>
      <w:r w:rsidRPr="00A037FC">
        <w:rPr>
          <w:sz w:val="24"/>
          <w:szCs w:val="24"/>
        </w:rPr>
        <w:t xml:space="preserve"> how the program will support increased and sustainable student equity and achievement i</w:t>
      </w:r>
      <w:r>
        <w:rPr>
          <w:sz w:val="24"/>
          <w:szCs w:val="24"/>
        </w:rPr>
        <w:t xml:space="preserve">n college and career coursework; </w:t>
      </w:r>
      <w:r w:rsidR="009A0367">
        <w:rPr>
          <w:sz w:val="24"/>
          <w:szCs w:val="24"/>
        </w:rPr>
        <w:t>and</w:t>
      </w:r>
    </w:p>
    <w:p w14:paraId="65F14565" w14:textId="6EDC7108" w:rsidR="00A037FC" w:rsidRDefault="00A037FC" w:rsidP="00C11B06">
      <w:pPr>
        <w:pStyle w:val="CommentText"/>
        <w:numPr>
          <w:ilvl w:val="1"/>
          <w:numId w:val="41"/>
        </w:numPr>
        <w:rPr>
          <w:sz w:val="24"/>
          <w:szCs w:val="24"/>
        </w:rPr>
      </w:pPr>
      <w:r w:rsidRPr="00A037FC">
        <w:rPr>
          <w:sz w:val="24"/>
          <w:szCs w:val="24"/>
        </w:rPr>
        <w:t>Describe</w:t>
      </w:r>
      <w:r>
        <w:rPr>
          <w:sz w:val="24"/>
          <w:szCs w:val="24"/>
        </w:rPr>
        <w:t>s</w:t>
      </w:r>
      <w:r w:rsidRPr="00A037FC">
        <w:rPr>
          <w:sz w:val="24"/>
          <w:szCs w:val="24"/>
        </w:rPr>
        <w:t xml:space="preserve"> how the program will prepare students for career success and support CTE instructors,</w:t>
      </w:r>
      <w:r w:rsidR="004D69B6">
        <w:rPr>
          <w:sz w:val="24"/>
          <w:szCs w:val="24"/>
        </w:rPr>
        <w:t xml:space="preserve"> administrators, and counselors</w:t>
      </w:r>
      <w:r w:rsidR="009A0367">
        <w:rPr>
          <w:sz w:val="24"/>
          <w:szCs w:val="24"/>
        </w:rPr>
        <w:t>.</w:t>
      </w:r>
    </w:p>
    <w:p w14:paraId="7F0D111E" w14:textId="77777777" w:rsidR="00526941" w:rsidRDefault="00526941" w:rsidP="00526941">
      <w:pPr>
        <w:pStyle w:val="Default"/>
        <w:ind w:left="1080"/>
        <w:rPr>
          <w:rFonts w:ascii="Times New Roman" w:hAnsi="Times New Roman"/>
        </w:rPr>
      </w:pPr>
    </w:p>
    <w:p w14:paraId="2F1F0023" w14:textId="7ECF18C1" w:rsidR="00AB37B6" w:rsidRPr="00526941" w:rsidRDefault="004D69B6" w:rsidP="00C11B06">
      <w:pPr>
        <w:pStyle w:val="Default"/>
        <w:numPr>
          <w:ilvl w:val="3"/>
          <w:numId w:val="40"/>
        </w:numPr>
        <w:ind w:left="1080"/>
        <w:rPr>
          <w:rFonts w:ascii="Times New Roman" w:hAnsi="Times New Roman"/>
        </w:rPr>
      </w:pPr>
      <w:r w:rsidRPr="00526941">
        <w:rPr>
          <w:rFonts w:ascii="Times New Roman" w:hAnsi="Times New Roman"/>
        </w:rPr>
        <w:t xml:space="preserve">Include a timeline of activities (see template on </w:t>
      </w:r>
      <w:r w:rsidRPr="001016D8">
        <w:rPr>
          <w:rFonts w:ascii="Times New Roman" w:hAnsi="Times New Roman"/>
        </w:rPr>
        <w:t>page</w:t>
      </w:r>
      <w:r w:rsidR="001016D8" w:rsidRPr="001016D8">
        <w:rPr>
          <w:rFonts w:ascii="Times New Roman" w:hAnsi="Times New Roman"/>
        </w:rPr>
        <w:t xml:space="preserve"> </w:t>
      </w:r>
      <w:r w:rsidR="006F7102">
        <w:rPr>
          <w:rFonts w:ascii="Times New Roman" w:hAnsi="Times New Roman"/>
        </w:rPr>
        <w:t>41</w:t>
      </w:r>
      <w:r w:rsidRPr="00526941">
        <w:rPr>
          <w:rFonts w:ascii="Times New Roman" w:hAnsi="Times New Roman"/>
        </w:rPr>
        <w:t>) that indicates, in chronological order, the activities of the project. The timeline should thoroughly describe when each program activity begins and ends, how each activity relates to a specific objective, and who is responsible for overseeing the activity.</w:t>
      </w:r>
      <w:r w:rsidR="00AB37B6" w:rsidRPr="00526941">
        <w:rPr>
          <w:rFonts w:ascii="Times New Roman" w:hAnsi="Times New Roman"/>
        </w:rPr>
        <w:t xml:space="preserve"> </w:t>
      </w:r>
    </w:p>
    <w:p w14:paraId="560F69FE" w14:textId="18131526" w:rsidR="00DC7BFF" w:rsidRPr="00526941" w:rsidRDefault="00DC7BFF" w:rsidP="00AB37B6">
      <w:pPr>
        <w:pStyle w:val="CommentText"/>
      </w:pPr>
    </w:p>
    <w:p w14:paraId="28621C60" w14:textId="77777777" w:rsidR="0013421F" w:rsidRPr="00405E6A" w:rsidRDefault="0013421F" w:rsidP="00E847E3">
      <w:pPr>
        <w:pStyle w:val="Heading3"/>
      </w:pPr>
      <w:bookmarkStart w:id="81" w:name="_Toc70675797"/>
      <w:r w:rsidRPr="00405E6A">
        <w:t xml:space="preserve">Management and </w:t>
      </w:r>
      <w:r w:rsidR="004A70B7" w:rsidRPr="004A70B7">
        <w:t>Collaboration</w:t>
      </w:r>
      <w:r w:rsidR="002E22BD" w:rsidRPr="004A70B7">
        <w:t xml:space="preserve"> </w:t>
      </w:r>
      <w:r w:rsidRPr="004A70B7">
        <w:t xml:space="preserve">(maximum </w:t>
      </w:r>
      <w:r w:rsidR="004A70B7" w:rsidRPr="004A70B7">
        <w:t xml:space="preserve">of 20 </w:t>
      </w:r>
      <w:r w:rsidRPr="004A70B7">
        <w:t>points available)</w:t>
      </w:r>
      <w:bookmarkEnd w:id="81"/>
    </w:p>
    <w:p w14:paraId="56E76651" w14:textId="77777777" w:rsidR="0013421F" w:rsidRPr="009A78CE" w:rsidRDefault="0013421F" w:rsidP="00204A29"/>
    <w:p w14:paraId="7E2BD85E" w14:textId="7C3ADF95" w:rsidR="00212D13" w:rsidRDefault="00212D13" w:rsidP="00212D13">
      <w:pPr>
        <w:ind w:left="720"/>
      </w:pPr>
      <w:r>
        <w:t>P</w:t>
      </w:r>
      <w:r w:rsidRPr="00DC7BFF">
        <w:t>roject management includes oversight of day-to-day programmatic activities and fiscal administration. Applicants</w:t>
      </w:r>
      <w:r>
        <w:t xml:space="preserve"> should consider their mechanisms and internal controls for monitoring activities and compliance, gathering data for routine analysis and periodic reports, disbursing and tracking funds, reconciling expenditures, and retaining records.</w:t>
      </w:r>
    </w:p>
    <w:p w14:paraId="3189DA1C" w14:textId="77777777" w:rsidR="00212D13" w:rsidRDefault="00212D13" w:rsidP="00395D37">
      <w:pPr>
        <w:ind w:firstLine="720"/>
      </w:pPr>
    </w:p>
    <w:p w14:paraId="5F9C6D88" w14:textId="6D043769" w:rsidR="00C11B06" w:rsidRDefault="00212D13" w:rsidP="00C11B06">
      <w:pPr>
        <w:pStyle w:val="ListParagraph"/>
        <w:numPr>
          <w:ilvl w:val="0"/>
          <w:numId w:val="43"/>
        </w:numPr>
        <w:ind w:left="1080"/>
      </w:pPr>
      <w:r>
        <w:t>Explain all aspects of the management plan to include:</w:t>
      </w:r>
    </w:p>
    <w:p w14:paraId="13C0FE1B" w14:textId="4FD9CE1B" w:rsidR="00C11B06" w:rsidRDefault="00212D13" w:rsidP="00C11B06">
      <w:pPr>
        <w:pStyle w:val="ListParagraph"/>
        <w:numPr>
          <w:ilvl w:val="0"/>
          <w:numId w:val="42"/>
        </w:numPr>
      </w:pPr>
      <w:r>
        <w:t xml:space="preserve">a description of the </w:t>
      </w:r>
      <w:r w:rsidR="00C11B06">
        <w:t xml:space="preserve">organization’s </w:t>
      </w:r>
      <w:r w:rsidR="009D0ADC" w:rsidRPr="009D0ADC">
        <w:t>previous grant experience that indicates the capacity to manage the proposed program</w:t>
      </w:r>
      <w:r>
        <w:t>;</w:t>
      </w:r>
      <w:r w:rsidR="009D0ADC" w:rsidRPr="009D0ADC">
        <w:t xml:space="preserve"> </w:t>
      </w:r>
    </w:p>
    <w:p w14:paraId="4A6E8866" w14:textId="034A9AEB" w:rsidR="00212D13" w:rsidRDefault="009D0ADC" w:rsidP="00C11B06">
      <w:pPr>
        <w:pStyle w:val="ListParagraph"/>
        <w:numPr>
          <w:ilvl w:val="0"/>
          <w:numId w:val="42"/>
        </w:numPr>
      </w:pPr>
      <w:r w:rsidRPr="009D0ADC">
        <w:t>the plan to manage the proposed program, including the chain of command</w:t>
      </w:r>
      <w:r w:rsidR="00212D13">
        <w:t>;</w:t>
      </w:r>
    </w:p>
    <w:p w14:paraId="5EDDDE79" w14:textId="7402C922" w:rsidR="009D0ADC" w:rsidRDefault="00212D13" w:rsidP="00C11B06">
      <w:pPr>
        <w:pStyle w:val="ListParagraph"/>
        <w:numPr>
          <w:ilvl w:val="0"/>
          <w:numId w:val="42"/>
        </w:numPr>
      </w:pPr>
      <w:r>
        <w:t xml:space="preserve">the </w:t>
      </w:r>
      <w:r w:rsidR="009D0ADC" w:rsidRPr="009D0ADC">
        <w:t>key program personnel, their credentials, and their responsibilities and time commitments on the proposed program</w:t>
      </w:r>
      <w:r>
        <w:t>; and</w:t>
      </w:r>
    </w:p>
    <w:p w14:paraId="7C25B0B1" w14:textId="1CC93C86" w:rsidR="009D0ADC" w:rsidRDefault="009D0ADC" w:rsidP="00C11B06">
      <w:pPr>
        <w:pStyle w:val="ListParagraph"/>
        <w:numPr>
          <w:ilvl w:val="0"/>
          <w:numId w:val="42"/>
        </w:numPr>
      </w:pPr>
      <w:proofErr w:type="gramStart"/>
      <w:r w:rsidRPr="009D0ADC">
        <w:t>each</w:t>
      </w:r>
      <w:proofErr w:type="gramEnd"/>
      <w:r w:rsidRPr="009D0ADC">
        <w:t xml:space="preserve"> partner in the proposed program, their roles and responsibilities related to the program’s goal and objectives.</w:t>
      </w:r>
    </w:p>
    <w:p w14:paraId="3FB47ECD" w14:textId="485157C8" w:rsidR="009D0ADC" w:rsidRDefault="009D0ADC" w:rsidP="009D0ADC">
      <w:pPr>
        <w:ind w:left="720"/>
      </w:pPr>
    </w:p>
    <w:p w14:paraId="50D3455E" w14:textId="2DE2AABC" w:rsidR="009B11C0" w:rsidRDefault="00FA5886" w:rsidP="00AA542F">
      <w:pPr>
        <w:pStyle w:val="ListParagraph"/>
        <w:numPr>
          <w:ilvl w:val="0"/>
          <w:numId w:val="43"/>
        </w:numPr>
      </w:pPr>
      <w:r>
        <w:t>T</w:t>
      </w:r>
      <w:r w:rsidR="009B11C0">
        <w:t>o meet the competitive priority, a</w:t>
      </w:r>
      <w:r w:rsidR="0041576D">
        <w:t xml:space="preserve">pplicants must </w:t>
      </w:r>
      <w:r w:rsidR="002075E5">
        <w:t xml:space="preserve">identify </w:t>
      </w:r>
      <w:r w:rsidR="009B11C0">
        <w:t xml:space="preserve">a collaborative </w:t>
      </w:r>
      <w:r w:rsidR="00AA542F" w:rsidRPr="00AA542F">
        <w:t xml:space="preserve">partnership between current secondary and postsecondary </w:t>
      </w:r>
      <w:proofErr w:type="spellStart"/>
      <w:r w:rsidR="00AA542F" w:rsidRPr="00AA542F">
        <w:t>subgrantees</w:t>
      </w:r>
      <w:proofErr w:type="spellEnd"/>
      <w:r w:rsidR="00C26561">
        <w:t xml:space="preserve"> </w:t>
      </w:r>
      <w:r w:rsidR="009B11C0">
        <w:t xml:space="preserve">in order to address the needs of all special population students (see Appendix A).  </w:t>
      </w:r>
    </w:p>
    <w:p w14:paraId="1F8999A7" w14:textId="77777777" w:rsidR="009B11C0" w:rsidRDefault="009B11C0" w:rsidP="009B11C0">
      <w:pPr>
        <w:pStyle w:val="ListParagraph"/>
        <w:ind w:left="1080"/>
      </w:pPr>
    </w:p>
    <w:p w14:paraId="2C543C31" w14:textId="28FA72F7" w:rsidR="009B11C0" w:rsidRDefault="00435BB8" w:rsidP="00C26561">
      <w:pPr>
        <w:pStyle w:val="ListParagraph"/>
      </w:pPr>
      <w:r>
        <w:t>If applicable, p</w:t>
      </w:r>
      <w:r w:rsidR="009B11C0">
        <w:t xml:space="preserve">rovide evidence that the proposed </w:t>
      </w:r>
      <w:r>
        <w:t xml:space="preserve">collaborative </w:t>
      </w:r>
      <w:r w:rsidR="009B11C0">
        <w:t xml:space="preserve">partnership meets and fulfills the priority </w:t>
      </w:r>
      <w:r w:rsidR="00EB32EA">
        <w:t xml:space="preserve">to address the needs of all special population students </w:t>
      </w:r>
      <w:r w:rsidR="009B11C0">
        <w:t>by</w:t>
      </w:r>
    </w:p>
    <w:p w14:paraId="7ADBC9E7" w14:textId="6C6841F7" w:rsidR="009B11C0" w:rsidRDefault="002075E5" w:rsidP="00C26561">
      <w:pPr>
        <w:pStyle w:val="ListParagraph"/>
        <w:numPr>
          <w:ilvl w:val="0"/>
          <w:numId w:val="44"/>
        </w:numPr>
        <w:ind w:left="1440"/>
      </w:pPr>
      <w:r>
        <w:t xml:space="preserve">identifying the </w:t>
      </w:r>
      <w:r w:rsidR="00C26561">
        <w:t>secondary/</w:t>
      </w:r>
      <w:r w:rsidR="000E2AA7">
        <w:t xml:space="preserve">postsecondary </w:t>
      </w:r>
      <w:proofErr w:type="spellStart"/>
      <w:r>
        <w:t>subgrantee</w:t>
      </w:r>
      <w:proofErr w:type="spellEnd"/>
      <w:r w:rsidR="00435BB8">
        <w:t>(s)</w:t>
      </w:r>
      <w:r>
        <w:t xml:space="preserve"> and the purpose of the collaborative partnership</w:t>
      </w:r>
      <w:r w:rsidR="009B11C0">
        <w:t>;</w:t>
      </w:r>
    </w:p>
    <w:p w14:paraId="3E3CF13C" w14:textId="25850349" w:rsidR="0041576D" w:rsidRDefault="009B11C0" w:rsidP="00C26561">
      <w:pPr>
        <w:pStyle w:val="ListParagraph"/>
        <w:numPr>
          <w:ilvl w:val="0"/>
          <w:numId w:val="44"/>
        </w:numPr>
        <w:ind w:left="1440"/>
      </w:pPr>
      <w:r>
        <w:t>discussing how the partnership will address the CTE needs of the students in the community and region;</w:t>
      </w:r>
    </w:p>
    <w:p w14:paraId="76642154" w14:textId="61154620" w:rsidR="002075E5" w:rsidRDefault="00653723" w:rsidP="00C26561">
      <w:pPr>
        <w:pStyle w:val="ListParagraph"/>
        <w:numPr>
          <w:ilvl w:val="0"/>
          <w:numId w:val="44"/>
        </w:numPr>
        <w:ind w:left="1440"/>
      </w:pPr>
      <w:r>
        <w:t xml:space="preserve">describing the </w:t>
      </w:r>
      <w:r w:rsidR="002075E5">
        <w:t xml:space="preserve">activities </w:t>
      </w:r>
      <w:r>
        <w:t>in which the</w:t>
      </w:r>
      <w:r w:rsidR="00EB32EA">
        <w:t xml:space="preserve"> secondary and postsecondary </w:t>
      </w:r>
      <w:proofErr w:type="spellStart"/>
      <w:r w:rsidR="00EB32EA">
        <w:t>subgrantees</w:t>
      </w:r>
      <w:proofErr w:type="spellEnd"/>
      <w:r>
        <w:t xml:space="preserve"> </w:t>
      </w:r>
      <w:r w:rsidR="002075E5">
        <w:t>will take a role (</w:t>
      </w:r>
      <w:r w:rsidR="00EB32EA">
        <w:t xml:space="preserve">also </w:t>
      </w:r>
      <w:r w:rsidR="002075E5">
        <w:t>must be reflected in the timeline of activities); and</w:t>
      </w:r>
    </w:p>
    <w:p w14:paraId="458FCA43" w14:textId="0633D302" w:rsidR="009B11C0" w:rsidRDefault="002075E5" w:rsidP="00C26561">
      <w:pPr>
        <w:pStyle w:val="ListParagraph"/>
        <w:numPr>
          <w:ilvl w:val="0"/>
          <w:numId w:val="44"/>
        </w:numPr>
        <w:ind w:left="1440"/>
      </w:pPr>
      <w:proofErr w:type="gramStart"/>
      <w:r>
        <w:t>completing</w:t>
      </w:r>
      <w:proofErr w:type="gramEnd"/>
      <w:r>
        <w:t xml:space="preserve"> the partnership identification and collaboration form</w:t>
      </w:r>
      <w:r w:rsidR="00073332">
        <w:t xml:space="preserve"> </w:t>
      </w:r>
      <w:r w:rsidR="00073332" w:rsidRPr="00073332">
        <w:rPr>
          <w:highlight w:val="yellow"/>
        </w:rPr>
        <w:t>and including it in the appendices as directed on page 17</w:t>
      </w:r>
      <w:r>
        <w:t>.</w:t>
      </w:r>
    </w:p>
    <w:p w14:paraId="4F874C2D" w14:textId="77777777" w:rsidR="0013421F" w:rsidRPr="009A78CE" w:rsidRDefault="0013421F" w:rsidP="00C458A4">
      <w:pPr>
        <w:pStyle w:val="Heading2"/>
        <w:rPr>
          <w:szCs w:val="24"/>
        </w:rPr>
      </w:pPr>
      <w:bookmarkStart w:id="82" w:name="_Toc48698936"/>
      <w:bookmarkStart w:id="83" w:name="_Toc49934188"/>
      <w:bookmarkStart w:id="84" w:name="_Toc50869630"/>
      <w:bookmarkStart w:id="85" w:name="_Toc70675798"/>
      <w:r w:rsidRPr="009A78CE">
        <w:rPr>
          <w:szCs w:val="24"/>
        </w:rPr>
        <w:lastRenderedPageBreak/>
        <w:t>Application Budget</w:t>
      </w:r>
      <w:bookmarkEnd w:id="82"/>
      <w:bookmarkEnd w:id="83"/>
      <w:bookmarkEnd w:id="84"/>
      <w:bookmarkEnd w:id="85"/>
    </w:p>
    <w:p w14:paraId="148228A7" w14:textId="77777777" w:rsidR="002E22BD" w:rsidRPr="009A78CE" w:rsidRDefault="002E22BD" w:rsidP="00C458A4">
      <w:pPr>
        <w:ind w:left="720"/>
        <w:rPr>
          <w:highlight w:val="yellow"/>
        </w:rPr>
      </w:pPr>
      <w:bookmarkStart w:id="86" w:name="_Toc48698937"/>
      <w:bookmarkStart w:id="87" w:name="_Toc49934189"/>
    </w:p>
    <w:p w14:paraId="605E3B06" w14:textId="3DB4CD1D" w:rsidR="00DC7BFF" w:rsidRPr="00AF226C" w:rsidRDefault="00DC7BFF" w:rsidP="00DC7BFF">
      <w:r>
        <w:t xml:space="preserve">The budget </w:t>
      </w:r>
      <w:r w:rsidRPr="00AF226C">
        <w:rPr>
          <w:i/>
        </w:rPr>
        <w:t>must</w:t>
      </w:r>
      <w:r>
        <w:t xml:space="preserve"> provide clear evidence that proposed expenditures are appropriate, justified, reasonable, and adequate to support allowable activities to complete the project (see Authorized Activities on </w:t>
      </w:r>
      <w:r w:rsidRPr="00C24B89">
        <w:t xml:space="preserve">page </w:t>
      </w:r>
      <w:r w:rsidRPr="00F37186">
        <w:t>5</w:t>
      </w:r>
      <w:r w:rsidRPr="00C24B89">
        <w:t>). Even</w:t>
      </w:r>
      <w:r w:rsidRPr="00FC168C">
        <w:t xml:space="preserve"> though the budget is assigned zero (0) points, the budget remains a critical component of the entire</w:t>
      </w:r>
      <w:r>
        <w:t xml:space="preserve"> application and will be reviewed. No application with an incomplete budget will be funded.</w:t>
      </w:r>
    </w:p>
    <w:p w14:paraId="1A0B4367" w14:textId="77777777" w:rsidR="002E22BD" w:rsidRDefault="002E22BD" w:rsidP="00C458A4">
      <w:pPr>
        <w:ind w:left="720"/>
      </w:pPr>
    </w:p>
    <w:p w14:paraId="3D258150" w14:textId="77777777" w:rsidR="00395D37" w:rsidRPr="00E05B36" w:rsidRDefault="00395D37" w:rsidP="00826C76">
      <w:r w:rsidRPr="00E05B36">
        <w:t xml:space="preserve">The application budget consists of </w:t>
      </w:r>
      <w:r w:rsidRPr="005E6854">
        <w:rPr>
          <w:i/>
        </w:rPr>
        <w:t>two</w:t>
      </w:r>
      <w:r w:rsidRPr="00E05B36">
        <w:t xml:space="preserve"> parts: the </w:t>
      </w:r>
      <w:r w:rsidR="005E6854">
        <w:t>B</w:t>
      </w:r>
      <w:r w:rsidRPr="00E05B36">
        <w:t xml:space="preserve">udget </w:t>
      </w:r>
      <w:r w:rsidR="005E6854">
        <w:t>S</w:t>
      </w:r>
      <w:r w:rsidRPr="00E05B36">
        <w:t xml:space="preserve">ummary and </w:t>
      </w:r>
      <w:r w:rsidR="005F4B29">
        <w:t xml:space="preserve">the </w:t>
      </w:r>
      <w:r w:rsidR="005E6854">
        <w:t>B</w:t>
      </w:r>
      <w:r w:rsidRPr="00E05B36">
        <w:t xml:space="preserve">udget </w:t>
      </w:r>
      <w:r w:rsidR="005E6854">
        <w:t>N</w:t>
      </w:r>
      <w:r w:rsidRPr="00E05B36">
        <w:t>arrative</w:t>
      </w:r>
      <w:r w:rsidR="006F2D93">
        <w:t xml:space="preserve">. </w:t>
      </w:r>
      <w:r w:rsidRPr="00E05B36">
        <w:t>All proposed expenditures for the grant</w:t>
      </w:r>
      <w:r w:rsidR="00492FE2">
        <w:t xml:space="preserve"> funding</w:t>
      </w:r>
      <w:r w:rsidRPr="00E05B36">
        <w:t xml:space="preserve"> period must be </w:t>
      </w:r>
      <w:r w:rsidRPr="005F4B29">
        <w:rPr>
          <w:i/>
        </w:rPr>
        <w:t>i</w:t>
      </w:r>
      <w:r w:rsidR="005F4B29" w:rsidRPr="005F4B29">
        <w:rPr>
          <w:i/>
        </w:rPr>
        <w:t>temized</w:t>
      </w:r>
      <w:r w:rsidRPr="00E05B36">
        <w:t xml:space="preserve"> in the </w:t>
      </w:r>
      <w:r w:rsidR="005E6854">
        <w:t>B</w:t>
      </w:r>
      <w:r w:rsidRPr="00E05B36">
        <w:t xml:space="preserve">udget </w:t>
      </w:r>
      <w:r w:rsidR="005E6854">
        <w:t>S</w:t>
      </w:r>
      <w:r w:rsidRPr="00E05B36">
        <w:t xml:space="preserve">ummary and </w:t>
      </w:r>
      <w:r w:rsidR="005F4B29">
        <w:rPr>
          <w:i/>
        </w:rPr>
        <w:t xml:space="preserve">detailed </w:t>
      </w:r>
      <w:r w:rsidRPr="00E05B36">
        <w:t xml:space="preserve">in the </w:t>
      </w:r>
      <w:r w:rsidR="005E6854">
        <w:t>B</w:t>
      </w:r>
      <w:r w:rsidRPr="00E05B36">
        <w:t xml:space="preserve">udget </w:t>
      </w:r>
      <w:r w:rsidR="005E6854">
        <w:t>N</w:t>
      </w:r>
      <w:r w:rsidRPr="00E05B36">
        <w:t>arrative</w:t>
      </w:r>
      <w:r w:rsidR="006F2D93">
        <w:t xml:space="preserve">. </w:t>
      </w:r>
      <w:r w:rsidR="005E6854" w:rsidRPr="00F74DAF">
        <w:rPr>
          <w:bCs/>
        </w:rPr>
        <w:t xml:space="preserve">Budget items not explained in the </w:t>
      </w:r>
      <w:r w:rsidR="005E6854">
        <w:rPr>
          <w:bCs/>
        </w:rPr>
        <w:t xml:space="preserve">application narrative </w:t>
      </w:r>
      <w:r w:rsidR="005E6854" w:rsidRPr="000016B1">
        <w:rPr>
          <w:bCs/>
          <w:i/>
        </w:rPr>
        <w:t>will not</w:t>
      </w:r>
      <w:r w:rsidR="005E6854" w:rsidRPr="00F74DAF">
        <w:rPr>
          <w:bCs/>
        </w:rPr>
        <w:t xml:space="preserve"> be funded.</w:t>
      </w:r>
    </w:p>
    <w:p w14:paraId="62DEAB0F" w14:textId="77777777" w:rsidR="005E6854" w:rsidRPr="00E847E3" w:rsidRDefault="005E6854" w:rsidP="00E847E3">
      <w:pPr>
        <w:pStyle w:val="BodyText"/>
        <w:rPr>
          <w:rFonts w:ascii="Times New Roman" w:hAnsi="Times New Roman"/>
          <w:sz w:val="24"/>
        </w:rPr>
      </w:pPr>
    </w:p>
    <w:p w14:paraId="135545DA" w14:textId="31A24FE1" w:rsidR="00DF06F6" w:rsidRDefault="005E6854" w:rsidP="003634BB">
      <w:pPr>
        <w:numPr>
          <w:ilvl w:val="0"/>
          <w:numId w:val="12"/>
        </w:numPr>
        <w:ind w:left="720"/>
      </w:pPr>
      <w:r>
        <w:t>The B</w:t>
      </w:r>
      <w:r w:rsidRPr="005E6854">
        <w:t xml:space="preserve">udget </w:t>
      </w:r>
      <w:r>
        <w:t>S</w:t>
      </w:r>
      <w:r w:rsidRPr="005E6854">
        <w:t>ummary</w:t>
      </w:r>
      <w:r>
        <w:t xml:space="preserve"> </w:t>
      </w:r>
      <w:r w:rsidRPr="00E05B36">
        <w:t xml:space="preserve">is the financial overview </w:t>
      </w:r>
      <w:r w:rsidR="006A7E42">
        <w:t xml:space="preserve">of </w:t>
      </w:r>
      <w:r w:rsidR="006A7E42" w:rsidRPr="00DF06F6">
        <w:t xml:space="preserve">the </w:t>
      </w:r>
      <w:r w:rsidR="005D65D8" w:rsidRPr="00DF06F6">
        <w:t>sub</w:t>
      </w:r>
      <w:r w:rsidR="006A7E42" w:rsidRPr="00DF06F6">
        <w:t xml:space="preserve">grant and must include </w:t>
      </w:r>
      <w:r w:rsidR="006A7E42" w:rsidRPr="00DF06F6">
        <w:rPr>
          <w:i/>
        </w:rPr>
        <w:t>all</w:t>
      </w:r>
      <w:r w:rsidR="006A7E42" w:rsidRPr="00DF06F6">
        <w:t xml:space="preserve"> proposed expenditures for the project</w:t>
      </w:r>
      <w:r w:rsidR="006F2D93" w:rsidRPr="00DF06F6">
        <w:t xml:space="preserve">. </w:t>
      </w:r>
      <w:r w:rsidRPr="00DF06F6">
        <w:t xml:space="preserve">Each line item of the </w:t>
      </w:r>
      <w:r w:rsidR="00F1723B" w:rsidRPr="00DF06F6">
        <w:t>B</w:t>
      </w:r>
      <w:r w:rsidRPr="00DF06F6">
        <w:t xml:space="preserve">udget </w:t>
      </w:r>
      <w:r w:rsidR="00F1723B" w:rsidRPr="00DF06F6">
        <w:t>S</w:t>
      </w:r>
      <w:r w:rsidRPr="00DF06F6">
        <w:t xml:space="preserve">ummary </w:t>
      </w:r>
      <w:r w:rsidR="00F1723B" w:rsidRPr="00DF06F6">
        <w:rPr>
          <w:i/>
        </w:rPr>
        <w:t>must</w:t>
      </w:r>
      <w:r w:rsidR="00F1723B" w:rsidRPr="00DF06F6">
        <w:t xml:space="preserve"> </w:t>
      </w:r>
      <w:r w:rsidRPr="00DF06F6">
        <w:t xml:space="preserve">correspond to the </w:t>
      </w:r>
      <w:r w:rsidR="006A7E42" w:rsidRPr="00DF06F6">
        <w:t>line items</w:t>
      </w:r>
      <w:r w:rsidRPr="00DF06F6">
        <w:t xml:space="preserve"> of the </w:t>
      </w:r>
      <w:r w:rsidR="00F1723B" w:rsidRPr="00DF06F6">
        <w:t>B</w:t>
      </w:r>
      <w:r w:rsidRPr="00DF06F6">
        <w:t xml:space="preserve">udget </w:t>
      </w:r>
      <w:r w:rsidR="00F1723B" w:rsidRPr="00DF06F6">
        <w:t>N</w:t>
      </w:r>
      <w:r w:rsidRPr="00DF06F6">
        <w:t>arrative (</w:t>
      </w:r>
      <w:r w:rsidRPr="00E05B36">
        <w:t>discussed below)</w:t>
      </w:r>
      <w:r w:rsidR="006F2D93">
        <w:t xml:space="preserve">. </w:t>
      </w:r>
      <w:r w:rsidRPr="00E05B36">
        <w:t xml:space="preserve">Provide </w:t>
      </w:r>
      <w:r w:rsidR="005D65D8">
        <w:t xml:space="preserve">the budget details for the </w:t>
      </w:r>
      <w:r w:rsidR="00DF06F6">
        <w:t xml:space="preserve">period of </w:t>
      </w:r>
      <w:r w:rsidR="000E2AA7">
        <w:t>July 1, 2021</w:t>
      </w:r>
      <w:r w:rsidR="00C26561">
        <w:t>,</w:t>
      </w:r>
      <w:r w:rsidR="000E2AA7">
        <w:t xml:space="preserve"> through September 30, 2022</w:t>
      </w:r>
      <w:r w:rsidR="00C26561">
        <w:t>,</w:t>
      </w:r>
      <w:r w:rsidR="000E2AA7">
        <w:t xml:space="preserve"> </w:t>
      </w:r>
      <w:r w:rsidRPr="00E05B36">
        <w:t>in the online application Budget Summary section</w:t>
      </w:r>
      <w:r w:rsidR="007D583E">
        <w:t>.</w:t>
      </w:r>
    </w:p>
    <w:p w14:paraId="49658925" w14:textId="6829B9A0" w:rsidR="00DF06F6" w:rsidRDefault="00DF06F6" w:rsidP="003634BB">
      <w:pPr>
        <w:numPr>
          <w:ilvl w:val="0"/>
          <w:numId w:val="12"/>
        </w:numPr>
        <w:ind w:left="720"/>
      </w:pPr>
      <w:r>
        <w:t xml:space="preserve">The Budget Narrative </w:t>
      </w:r>
      <w:r w:rsidRPr="00DF06F6">
        <w:rPr>
          <w:i/>
        </w:rPr>
        <w:t>must</w:t>
      </w:r>
      <w:r>
        <w:t xml:space="preserve"> provide clear evidence that the </w:t>
      </w:r>
      <w:r w:rsidRPr="00FC168C">
        <w:t>budget is appropriate and justified based on the needs assessment</w:t>
      </w:r>
      <w:r w:rsidRPr="00DF06F6">
        <w:rPr>
          <w:i/>
        </w:rPr>
        <w:t xml:space="preserve">. </w:t>
      </w:r>
      <w:r w:rsidR="0073347D" w:rsidRPr="0073347D">
        <w:t xml:space="preserve">Use the Budget Narrative Template located on the SCDE Grant Opportunities </w:t>
      </w:r>
      <w:hyperlink r:id="rId30" w:history="1">
        <w:r w:rsidR="0073347D" w:rsidRPr="0073347D">
          <w:rPr>
            <w:rStyle w:val="Hyperlink"/>
          </w:rPr>
          <w:t>web page for Perkins V Reserve</w:t>
        </w:r>
      </w:hyperlink>
      <w:r w:rsidR="0073347D" w:rsidRPr="0073347D">
        <w:t xml:space="preserve"> </w:t>
      </w:r>
      <w:r w:rsidR="00F37186" w:rsidRPr="0073347D">
        <w:t>(</w:t>
      </w:r>
      <w:r w:rsidR="00F37186">
        <w:t>s</w:t>
      </w:r>
      <w:r w:rsidR="00F37186" w:rsidRPr="0073347D">
        <w:t xml:space="preserve">ee screenshot on page </w:t>
      </w:r>
      <w:r w:rsidR="00F37186" w:rsidRPr="00F37186">
        <w:t>3</w:t>
      </w:r>
      <w:r w:rsidR="006F7102">
        <w:t>7</w:t>
      </w:r>
      <w:r w:rsidR="00F37186" w:rsidRPr="00F37186">
        <w:t>)</w:t>
      </w:r>
      <w:r w:rsidR="00F37186">
        <w:t xml:space="preserve"> </w:t>
      </w:r>
      <w:r w:rsidR="0073347D" w:rsidRPr="0073347D">
        <w:t xml:space="preserve">to structure the Budget Narrative line-item categories to parallel the line-item categories of the Budget Summary. </w:t>
      </w:r>
      <w:r>
        <w:t xml:space="preserve">This narrative </w:t>
      </w:r>
      <w:r w:rsidRPr="00DF06F6">
        <w:rPr>
          <w:i/>
        </w:rPr>
        <w:t>must</w:t>
      </w:r>
      <w:r>
        <w:t xml:space="preserve"> demonstrate that all expenditures are allowable, reasonable, and allocable; adequate to support the activities of the project; and directly connect to the goals and objectives in the application narrative. When finalized, save the Budget Narrative as a </w:t>
      </w:r>
      <w:r w:rsidR="0073347D">
        <w:t>PDF</w:t>
      </w:r>
      <w:r>
        <w:t xml:space="preserve"> to be uploaded into the online application where indicated in the proposal attachments section.</w:t>
      </w:r>
    </w:p>
    <w:p w14:paraId="574B3F2F" w14:textId="77777777" w:rsidR="00DF06F6" w:rsidRDefault="00DF06F6" w:rsidP="00DF06F6">
      <w:pPr>
        <w:ind w:left="720"/>
      </w:pPr>
    </w:p>
    <w:p w14:paraId="7CC3D9BE" w14:textId="77777777" w:rsidR="005E6854" w:rsidRPr="00E05B36" w:rsidRDefault="004E11F7" w:rsidP="00DF06F6">
      <w:r>
        <w:t xml:space="preserve">Review </w:t>
      </w:r>
      <w:hyperlink r:id="rId31" w:history="1">
        <w:r w:rsidRPr="00E847E3">
          <w:rPr>
            <w:rStyle w:val="Hyperlink"/>
          </w:rPr>
          <w:t>2 CFR Part 200 Subpart E Cost Principles</w:t>
        </w:r>
      </w:hyperlink>
      <w:r>
        <w:t xml:space="preserve">, specifically §§ 200.403–200.405, for additional information on the </w:t>
      </w:r>
      <w:proofErr w:type="spellStart"/>
      <w:r>
        <w:t>allowability</w:t>
      </w:r>
      <w:proofErr w:type="spellEnd"/>
      <w:r>
        <w:t xml:space="preserve">, reasonableness, and </w:t>
      </w:r>
      <w:proofErr w:type="spellStart"/>
      <w:r>
        <w:t>allocability</w:t>
      </w:r>
      <w:proofErr w:type="spellEnd"/>
      <w:r>
        <w:t xml:space="preserve"> of costs for federal grant awards</w:t>
      </w:r>
      <w:r w:rsidR="006F2D93">
        <w:t xml:space="preserve">. </w:t>
      </w:r>
      <w:r>
        <w:t xml:space="preserve">The General Provisions for Selected Items of Cost </w:t>
      </w:r>
      <w:r w:rsidR="007B1CEB">
        <w:t xml:space="preserve">are listed </w:t>
      </w:r>
      <w:r>
        <w:t>in 2 CFR §§ 200.420–200.475</w:t>
      </w:r>
      <w:r w:rsidR="006F2D93">
        <w:t xml:space="preserve">. </w:t>
      </w:r>
    </w:p>
    <w:p w14:paraId="00854EE7" w14:textId="77777777" w:rsidR="006A7E42" w:rsidRPr="00E05B36" w:rsidRDefault="006A7E42" w:rsidP="005E6854">
      <w:pPr>
        <w:ind w:left="720"/>
      </w:pPr>
    </w:p>
    <w:p w14:paraId="1530B795" w14:textId="77777777" w:rsidR="005E6854" w:rsidRPr="009A78CE" w:rsidRDefault="005E6854" w:rsidP="00DF06F6">
      <w:pPr>
        <w:widowControl w:val="0"/>
      </w:pPr>
      <w:bookmarkStart w:id="88" w:name="_Toc48698938"/>
      <w:bookmarkStart w:id="89" w:name="_Toc49934190"/>
      <w:r>
        <w:t xml:space="preserve">Ensure </w:t>
      </w:r>
      <w:r w:rsidR="004E11F7">
        <w:t xml:space="preserve">that </w:t>
      </w:r>
      <w:r>
        <w:t>the totals i</w:t>
      </w:r>
      <w:r w:rsidRPr="009A78CE">
        <w:t xml:space="preserve">n the </w:t>
      </w:r>
      <w:r w:rsidR="006C450C">
        <w:t>B</w:t>
      </w:r>
      <w:r w:rsidRPr="009A78CE">
        <w:t xml:space="preserve">udget </w:t>
      </w:r>
      <w:r w:rsidR="006C450C">
        <w:t>S</w:t>
      </w:r>
      <w:r>
        <w:t>ummary</w:t>
      </w:r>
      <w:r w:rsidRPr="009A78CE">
        <w:t xml:space="preserve"> equal the totals in the </w:t>
      </w:r>
      <w:r w:rsidR="006C450C">
        <w:t>B</w:t>
      </w:r>
      <w:r w:rsidRPr="009A78CE">
        <w:t xml:space="preserve">udget </w:t>
      </w:r>
      <w:r w:rsidR="006C450C">
        <w:t>N</w:t>
      </w:r>
      <w:r w:rsidRPr="009A78CE">
        <w:t>arrative.</w:t>
      </w:r>
    </w:p>
    <w:bookmarkEnd w:id="88"/>
    <w:bookmarkEnd w:id="89"/>
    <w:p w14:paraId="08FF836F" w14:textId="77777777" w:rsidR="00395D37" w:rsidRDefault="00395D37" w:rsidP="00C458A4">
      <w:pPr>
        <w:ind w:left="720"/>
      </w:pPr>
    </w:p>
    <w:p w14:paraId="4D61F00F" w14:textId="77777777" w:rsidR="00554830" w:rsidRPr="00573359" w:rsidRDefault="00554830" w:rsidP="00826C76">
      <w:pPr>
        <w:autoSpaceDE w:val="0"/>
        <w:autoSpaceDN w:val="0"/>
        <w:adjustRightInd w:val="0"/>
        <w:rPr>
          <w:color w:val="000000"/>
        </w:rPr>
      </w:pPr>
      <w:r w:rsidRPr="00573359">
        <w:rPr>
          <w:color w:val="000000"/>
        </w:rPr>
        <w:t xml:space="preserve">The following describes the </w:t>
      </w:r>
      <w:r>
        <w:rPr>
          <w:color w:val="000000"/>
        </w:rPr>
        <w:t xml:space="preserve">line </w:t>
      </w:r>
      <w:r w:rsidRPr="00573359">
        <w:rPr>
          <w:color w:val="000000"/>
        </w:rPr>
        <w:t xml:space="preserve">items that should be budgeted </w:t>
      </w:r>
      <w:r>
        <w:rPr>
          <w:color w:val="000000"/>
        </w:rPr>
        <w:t>in each category.</w:t>
      </w:r>
    </w:p>
    <w:p w14:paraId="41435085" w14:textId="77777777" w:rsidR="00554830" w:rsidRDefault="00554830" w:rsidP="00554830">
      <w:pPr>
        <w:autoSpaceDE w:val="0"/>
        <w:autoSpaceDN w:val="0"/>
        <w:adjustRightInd w:val="0"/>
        <w:rPr>
          <w:color w:val="000000"/>
        </w:rPr>
      </w:pPr>
    </w:p>
    <w:p w14:paraId="4E74D109" w14:textId="77777777" w:rsidR="00554830" w:rsidRPr="00573359" w:rsidRDefault="00554830" w:rsidP="00AF200A">
      <w:pPr>
        <w:autoSpaceDE w:val="0"/>
        <w:autoSpaceDN w:val="0"/>
        <w:adjustRightInd w:val="0"/>
        <w:ind w:left="360"/>
        <w:rPr>
          <w:color w:val="000000"/>
          <w:u w:val="single"/>
        </w:rPr>
      </w:pPr>
      <w:r>
        <w:rPr>
          <w:color w:val="000000"/>
          <w:u w:val="single"/>
        </w:rPr>
        <w:t>Salaries/Stipends (100)</w:t>
      </w:r>
    </w:p>
    <w:p w14:paraId="7284347C" w14:textId="77777777" w:rsidR="00554830" w:rsidRDefault="00554830" w:rsidP="00AF200A">
      <w:pPr>
        <w:autoSpaceDE w:val="0"/>
        <w:autoSpaceDN w:val="0"/>
        <w:adjustRightInd w:val="0"/>
        <w:ind w:left="360"/>
        <w:rPr>
          <w:color w:val="000000"/>
        </w:rPr>
      </w:pPr>
      <w:r w:rsidRPr="00573359">
        <w:rPr>
          <w:color w:val="000000"/>
        </w:rPr>
        <w:t xml:space="preserve">This </w:t>
      </w:r>
      <w:r w:rsidRPr="00DF06F6">
        <w:rPr>
          <w:color w:val="000000"/>
        </w:rPr>
        <w:t>category includes pay for salaries for staff member</w:t>
      </w:r>
      <w:r w:rsidR="00492537" w:rsidRPr="00DF06F6">
        <w:rPr>
          <w:color w:val="000000"/>
        </w:rPr>
        <w:t>s</w:t>
      </w:r>
      <w:r w:rsidR="004D1E4B" w:rsidRPr="00DF06F6">
        <w:rPr>
          <w:color w:val="000000"/>
        </w:rPr>
        <w:t xml:space="preserve"> and</w:t>
      </w:r>
      <w:r w:rsidRPr="00DF06F6">
        <w:rPr>
          <w:color w:val="000000"/>
        </w:rPr>
        <w:t xml:space="preserve"> substitutes and stipends for teachers</w:t>
      </w:r>
      <w:r w:rsidR="006F2D93" w:rsidRPr="00DF06F6">
        <w:rPr>
          <w:color w:val="000000"/>
        </w:rPr>
        <w:t xml:space="preserve">. </w:t>
      </w:r>
      <w:r w:rsidRPr="00DF06F6">
        <w:rPr>
          <w:color w:val="000000"/>
        </w:rPr>
        <w:t xml:space="preserve">The total percentage of time charged to the subgrant and to non-grant funds </w:t>
      </w:r>
      <w:r w:rsidRPr="00DF06F6">
        <w:rPr>
          <w:i/>
          <w:color w:val="000000"/>
        </w:rPr>
        <w:t>cannot</w:t>
      </w:r>
      <w:r w:rsidRPr="00DF06F6">
        <w:rPr>
          <w:color w:val="000000"/>
        </w:rPr>
        <w:t xml:space="preserve"> exceed 100 percent of the total time worked by any staff member</w:t>
      </w:r>
      <w:r>
        <w:rPr>
          <w:color w:val="000000"/>
        </w:rPr>
        <w:t>.</w:t>
      </w:r>
    </w:p>
    <w:p w14:paraId="54DE80AB" w14:textId="77777777" w:rsidR="00554830" w:rsidRDefault="00554830" w:rsidP="00AF200A">
      <w:pPr>
        <w:ind w:left="360"/>
        <w:rPr>
          <w:color w:val="000000"/>
          <w:u w:val="single"/>
        </w:rPr>
      </w:pPr>
    </w:p>
    <w:p w14:paraId="76FAF144" w14:textId="77777777" w:rsidR="00554830" w:rsidRPr="00573359" w:rsidRDefault="00554830" w:rsidP="00AF200A">
      <w:pPr>
        <w:ind w:left="360"/>
        <w:rPr>
          <w:color w:val="000000"/>
          <w:u w:val="single"/>
        </w:rPr>
      </w:pPr>
      <w:r w:rsidRPr="00573359">
        <w:rPr>
          <w:color w:val="000000"/>
          <w:u w:val="single"/>
        </w:rPr>
        <w:t>Emplo</w:t>
      </w:r>
      <w:r>
        <w:rPr>
          <w:color w:val="000000"/>
          <w:u w:val="single"/>
        </w:rPr>
        <w:t>yee Benefits (200)</w:t>
      </w:r>
    </w:p>
    <w:p w14:paraId="1406B30B" w14:textId="77777777" w:rsidR="00554830" w:rsidRDefault="00554830" w:rsidP="00AF200A">
      <w:pPr>
        <w:autoSpaceDE w:val="0"/>
        <w:autoSpaceDN w:val="0"/>
        <w:adjustRightInd w:val="0"/>
        <w:ind w:left="360"/>
        <w:rPr>
          <w:color w:val="000000"/>
        </w:rPr>
      </w:pPr>
      <w:r w:rsidRPr="00573359">
        <w:rPr>
          <w:color w:val="000000"/>
        </w:rPr>
        <w:t xml:space="preserve">FICA, workers’ compensation, health insurance, and other </w:t>
      </w:r>
      <w:r>
        <w:rPr>
          <w:color w:val="000000"/>
        </w:rPr>
        <w:t>employee</w:t>
      </w:r>
      <w:r w:rsidRPr="00573359">
        <w:rPr>
          <w:color w:val="000000"/>
        </w:rPr>
        <w:t xml:space="preserve"> benefits costs should be included here</w:t>
      </w:r>
      <w:r w:rsidR="006F2D93">
        <w:rPr>
          <w:color w:val="000000"/>
        </w:rPr>
        <w:t xml:space="preserve">. </w:t>
      </w:r>
      <w:r w:rsidR="004D1E4B">
        <w:rPr>
          <w:color w:val="000000"/>
        </w:rPr>
        <w:t>These costs</w:t>
      </w:r>
      <w:r w:rsidRPr="00573359">
        <w:rPr>
          <w:color w:val="000000"/>
        </w:rPr>
        <w:t xml:space="preserve"> will represent a percentage of the to</w:t>
      </w:r>
      <w:r>
        <w:rPr>
          <w:color w:val="000000"/>
        </w:rPr>
        <w:t>tal in Salaries/Stipends (100).</w:t>
      </w:r>
    </w:p>
    <w:p w14:paraId="4BFFB5C6" w14:textId="77777777" w:rsidR="00435BB8" w:rsidRDefault="00435BB8">
      <w:pPr>
        <w:rPr>
          <w:color w:val="000000"/>
          <w:u w:val="single"/>
        </w:rPr>
      </w:pPr>
      <w:r>
        <w:rPr>
          <w:color w:val="000000"/>
          <w:u w:val="single"/>
        </w:rPr>
        <w:br w:type="page"/>
      </w:r>
    </w:p>
    <w:p w14:paraId="4B8FB5A0" w14:textId="1D6BCF62" w:rsidR="00554830" w:rsidRPr="00573359" w:rsidRDefault="00554830" w:rsidP="00AF200A">
      <w:pPr>
        <w:autoSpaceDE w:val="0"/>
        <w:autoSpaceDN w:val="0"/>
        <w:adjustRightInd w:val="0"/>
        <w:ind w:left="360"/>
        <w:rPr>
          <w:color w:val="000000"/>
          <w:u w:val="single"/>
        </w:rPr>
      </w:pPr>
      <w:r>
        <w:rPr>
          <w:color w:val="000000"/>
          <w:u w:val="single"/>
        </w:rPr>
        <w:lastRenderedPageBreak/>
        <w:t>Purchased Services (300)</w:t>
      </w:r>
    </w:p>
    <w:p w14:paraId="63379782" w14:textId="77777777" w:rsidR="00554830" w:rsidRDefault="00554830" w:rsidP="00AF200A">
      <w:pPr>
        <w:autoSpaceDE w:val="0"/>
        <w:autoSpaceDN w:val="0"/>
        <w:adjustRightInd w:val="0"/>
        <w:ind w:left="360"/>
        <w:rPr>
          <w:color w:val="000000"/>
        </w:rPr>
      </w:pPr>
      <w:r w:rsidRPr="00573359">
        <w:rPr>
          <w:color w:val="000000"/>
        </w:rPr>
        <w:t>Expenses such as consultant fees, travel/transportation costs, telephone costs, and other purchased services will be included here</w:t>
      </w:r>
      <w:r w:rsidR="006F2D93">
        <w:rPr>
          <w:color w:val="000000"/>
        </w:rPr>
        <w:t xml:space="preserve">. </w:t>
      </w:r>
      <w:r w:rsidRPr="00573359">
        <w:rPr>
          <w:color w:val="000000"/>
        </w:rPr>
        <w:t>This includes amounts paid for personal services rendered by personnel who are not on the payroll and for other specialized services purchased by the organization</w:t>
      </w:r>
      <w:r w:rsidR="006F2D93">
        <w:rPr>
          <w:color w:val="000000"/>
        </w:rPr>
        <w:t xml:space="preserve">. </w:t>
      </w:r>
      <w:r w:rsidRPr="00573359">
        <w:rPr>
          <w:color w:val="000000"/>
        </w:rPr>
        <w:t>While a product may or may not result from the transaction, the primary reason for the purchase is the service provided</w:t>
      </w:r>
      <w:r w:rsidR="006F2D93">
        <w:rPr>
          <w:color w:val="000000"/>
        </w:rPr>
        <w:t xml:space="preserve">. </w:t>
      </w:r>
      <w:r w:rsidRPr="0040690B">
        <w:rPr>
          <w:i/>
          <w:color w:val="000000"/>
        </w:rPr>
        <w:t>Note:</w:t>
      </w:r>
      <w:r>
        <w:rPr>
          <w:color w:val="000000"/>
        </w:rPr>
        <w:t xml:space="preserve"> S</w:t>
      </w:r>
      <w:r w:rsidRPr="00573359">
        <w:rPr>
          <w:color w:val="000000"/>
        </w:rPr>
        <w:t>alaries for direct teachers and pro</w:t>
      </w:r>
      <w:r>
        <w:rPr>
          <w:color w:val="000000"/>
        </w:rPr>
        <w:t>ject</w:t>
      </w:r>
      <w:r w:rsidRPr="00573359">
        <w:rPr>
          <w:color w:val="000000"/>
        </w:rPr>
        <w:t xml:space="preserve"> staff should be recorded in Salaries/Stipends (100) and not in this sectio</w:t>
      </w:r>
      <w:r>
        <w:rPr>
          <w:color w:val="000000"/>
        </w:rPr>
        <w:t>n.</w:t>
      </w:r>
    </w:p>
    <w:p w14:paraId="66BC5501" w14:textId="77777777" w:rsidR="00554830" w:rsidRDefault="00554830" w:rsidP="00AF200A">
      <w:pPr>
        <w:autoSpaceDE w:val="0"/>
        <w:autoSpaceDN w:val="0"/>
        <w:adjustRightInd w:val="0"/>
        <w:ind w:left="360" w:firstLine="720"/>
        <w:rPr>
          <w:color w:val="000000"/>
        </w:rPr>
      </w:pPr>
    </w:p>
    <w:p w14:paraId="6215EE17" w14:textId="77777777" w:rsidR="00E1644F" w:rsidRDefault="00554830" w:rsidP="00AF200A">
      <w:pPr>
        <w:autoSpaceDE w:val="0"/>
        <w:autoSpaceDN w:val="0"/>
        <w:adjustRightInd w:val="0"/>
        <w:ind w:left="360"/>
      </w:pPr>
      <w:r w:rsidRPr="00186A78">
        <w:t xml:space="preserve">For a </w:t>
      </w:r>
      <w:proofErr w:type="spellStart"/>
      <w:r w:rsidRPr="00186A78">
        <w:t>subgrantee</w:t>
      </w:r>
      <w:proofErr w:type="spellEnd"/>
      <w:r w:rsidRPr="00B55AC3">
        <w:t xml:space="preserve"> to pay a vendor with federal funds, a contract must be in place</w:t>
      </w:r>
      <w:r w:rsidR="006F2D93">
        <w:t xml:space="preserve">. </w:t>
      </w:r>
      <w:r w:rsidRPr="00B55AC3">
        <w:t>At a minimum, the contract should include the scope of services, the duration of the contract, and the method and amount of payment</w:t>
      </w:r>
      <w:r w:rsidR="00047AF2">
        <w:t>;</w:t>
      </w:r>
      <w:r w:rsidRPr="00B55AC3">
        <w:t xml:space="preserve"> the contract must be executed by both parties</w:t>
      </w:r>
      <w:r w:rsidR="006F2D93">
        <w:t xml:space="preserve">. </w:t>
      </w:r>
      <w:r w:rsidRPr="00B55AC3">
        <w:t>Consulting/service contracts must be procured in accordance with</w:t>
      </w:r>
      <w:r w:rsidR="00C672D1">
        <w:t xml:space="preserve"> procurement regulations in </w:t>
      </w:r>
      <w:hyperlink r:id="rId32" w:history="1">
        <w:r w:rsidR="00C672D1" w:rsidRPr="00E847E3">
          <w:rPr>
            <w:rStyle w:val="Hyperlink"/>
          </w:rPr>
          <w:t>2 CFR Part 200</w:t>
        </w:r>
      </w:hyperlink>
      <w:r w:rsidR="00C672D1" w:rsidRPr="00C672D1">
        <w:t xml:space="preserve"> (see §</w:t>
      </w:r>
      <w:r w:rsidR="00E1644F">
        <w:t xml:space="preserve"> 200.317 to </w:t>
      </w:r>
      <w:r w:rsidR="00E1644F" w:rsidRPr="00C672D1">
        <w:t>§</w:t>
      </w:r>
      <w:r w:rsidR="00E1644F">
        <w:t xml:space="preserve"> </w:t>
      </w:r>
      <w:r w:rsidR="00C672D1" w:rsidRPr="00C672D1">
        <w:t>200.326</w:t>
      </w:r>
      <w:r w:rsidR="00C672D1">
        <w:t xml:space="preserve"> and Appendix II)</w:t>
      </w:r>
      <w:r w:rsidR="006F2D93">
        <w:t xml:space="preserve">. </w:t>
      </w:r>
      <w:r w:rsidR="00C672D1">
        <w:t xml:space="preserve">LEA applicants should also review </w:t>
      </w:r>
      <w:hyperlink r:id="rId33" w:history="1">
        <w:r w:rsidRPr="00E847E3">
          <w:rPr>
            <w:rStyle w:val="Hyperlink"/>
          </w:rPr>
          <w:t>S</w:t>
        </w:r>
        <w:r w:rsidR="00E1644F" w:rsidRPr="00E847E3">
          <w:rPr>
            <w:rStyle w:val="Hyperlink"/>
          </w:rPr>
          <w:t xml:space="preserve">outh </w:t>
        </w:r>
        <w:r w:rsidRPr="00E847E3">
          <w:rPr>
            <w:rStyle w:val="Hyperlink"/>
          </w:rPr>
          <w:t>C</w:t>
        </w:r>
        <w:r w:rsidR="00E1644F" w:rsidRPr="00E847E3">
          <w:rPr>
            <w:rStyle w:val="Hyperlink"/>
          </w:rPr>
          <w:t>arolina</w:t>
        </w:r>
        <w:r w:rsidRPr="00E847E3">
          <w:rPr>
            <w:rStyle w:val="Hyperlink"/>
          </w:rPr>
          <w:t xml:space="preserve"> Procurement Law</w:t>
        </w:r>
      </w:hyperlink>
      <w:r w:rsidR="00C672D1">
        <w:t>.</w:t>
      </w:r>
    </w:p>
    <w:p w14:paraId="7E5BC351" w14:textId="77777777" w:rsidR="00E1644F" w:rsidRDefault="00E1644F" w:rsidP="00AF200A">
      <w:pPr>
        <w:autoSpaceDE w:val="0"/>
        <w:autoSpaceDN w:val="0"/>
        <w:adjustRightInd w:val="0"/>
        <w:ind w:left="360"/>
      </w:pPr>
    </w:p>
    <w:p w14:paraId="2160E7E6" w14:textId="77777777" w:rsidR="00554830" w:rsidRPr="00B55AC3" w:rsidRDefault="007B1CEB" w:rsidP="00AF200A">
      <w:pPr>
        <w:autoSpaceDE w:val="0"/>
        <w:autoSpaceDN w:val="0"/>
        <w:adjustRightInd w:val="0"/>
        <w:ind w:left="360"/>
      </w:pPr>
      <w:r w:rsidRPr="00C05242">
        <w:t xml:space="preserve">In compliance with 2 CFR Part 180.300, </w:t>
      </w:r>
      <w:proofErr w:type="spellStart"/>
      <w:r w:rsidRPr="00C05242">
        <w:t>sub</w:t>
      </w:r>
      <w:r w:rsidR="000C4EB1">
        <w:t>g</w:t>
      </w:r>
      <w:r w:rsidR="00554830" w:rsidRPr="00C05242">
        <w:t>rantees</w:t>
      </w:r>
      <w:proofErr w:type="spellEnd"/>
      <w:r w:rsidR="00554830" w:rsidRPr="00C05242">
        <w:t xml:space="preserve"> must ensure that they do not enter </w:t>
      </w:r>
      <w:r w:rsidRPr="00C05242">
        <w:t xml:space="preserve">into a </w:t>
      </w:r>
      <w:r w:rsidR="00554830" w:rsidRPr="00C05242">
        <w:t>contract with any vendor that is debarred, suspended, or ineligible</w:t>
      </w:r>
      <w:r w:rsidR="008D102C" w:rsidRPr="00C05242">
        <w:t xml:space="preserve"> (i.e., excluded)</w:t>
      </w:r>
      <w:r w:rsidR="00554830" w:rsidRPr="00C05242">
        <w:t xml:space="preserve"> for participation in federal programs by</w:t>
      </w:r>
    </w:p>
    <w:p w14:paraId="1DAD2492" w14:textId="77777777" w:rsidR="00554830" w:rsidRPr="00B55AC3" w:rsidRDefault="00554830" w:rsidP="003634BB">
      <w:pPr>
        <w:pStyle w:val="ListParagraph"/>
        <w:numPr>
          <w:ilvl w:val="0"/>
          <w:numId w:val="14"/>
        </w:numPr>
        <w:ind w:left="1080"/>
        <w:contextualSpacing w:val="0"/>
      </w:pPr>
      <w:r>
        <w:t>c</w:t>
      </w:r>
      <w:r w:rsidRPr="00B55AC3">
        <w:t>hecking the</w:t>
      </w:r>
      <w:r w:rsidR="008D102C">
        <w:t xml:space="preserve"> Advanced Search-E</w:t>
      </w:r>
      <w:r w:rsidRPr="00B55AC3">
        <w:t>xclu</w:t>
      </w:r>
      <w:r w:rsidR="00A714C9">
        <w:t xml:space="preserve">sions </w:t>
      </w:r>
      <w:r w:rsidRPr="00B55AC3">
        <w:t xml:space="preserve">at the federal </w:t>
      </w:r>
      <w:hyperlink r:id="rId34" w:history="1">
        <w:r w:rsidRPr="008D102C">
          <w:rPr>
            <w:rStyle w:val="Hyperlink"/>
          </w:rPr>
          <w:t>SAM</w:t>
        </w:r>
      </w:hyperlink>
      <w:r w:rsidRPr="00B55AC3">
        <w:t xml:space="preserve"> </w:t>
      </w:r>
      <w:r>
        <w:t>W</w:t>
      </w:r>
      <w:r w:rsidRPr="00B55AC3">
        <w:t>eb</w:t>
      </w:r>
      <w:r>
        <w:t xml:space="preserve"> </w:t>
      </w:r>
      <w:r w:rsidRPr="00B55AC3">
        <w:t>site (</w:t>
      </w:r>
      <w:r w:rsidR="00BF0EFC">
        <w:t>r</w:t>
      </w:r>
      <w:r w:rsidRPr="00B55AC3">
        <w:t xml:space="preserve">eview the </w:t>
      </w:r>
      <w:hyperlink r:id="rId35" w:history="1">
        <w:r w:rsidR="00BF0EFC" w:rsidRPr="00BF0EFC">
          <w:rPr>
            <w:rStyle w:val="Hyperlink"/>
          </w:rPr>
          <w:t>Quick Start Guide for Advanced Search-Exclusions</w:t>
        </w:r>
      </w:hyperlink>
      <w:r w:rsidRPr="00B55AC3">
        <w:t xml:space="preserve"> provided via the “Help” page prior to conducting searches</w:t>
      </w:r>
      <w:r>
        <w:t>.</w:t>
      </w:r>
      <w:r w:rsidRPr="00B55AC3">
        <w:t>);</w:t>
      </w:r>
    </w:p>
    <w:p w14:paraId="1660A97E" w14:textId="77777777" w:rsidR="00554830" w:rsidRPr="00B55AC3" w:rsidRDefault="00554830" w:rsidP="003634BB">
      <w:pPr>
        <w:pStyle w:val="ListParagraph"/>
        <w:numPr>
          <w:ilvl w:val="0"/>
          <w:numId w:val="14"/>
        </w:numPr>
        <w:ind w:left="1080"/>
        <w:contextualSpacing w:val="0"/>
      </w:pPr>
      <w:r>
        <w:t>c</w:t>
      </w:r>
      <w:r w:rsidRPr="00B55AC3">
        <w:t>ollecting a certification from the vendor and attaching it to the contract; or</w:t>
      </w:r>
    </w:p>
    <w:p w14:paraId="1552FFF2" w14:textId="77777777" w:rsidR="00554830" w:rsidRPr="00B55AC3" w:rsidRDefault="00554830" w:rsidP="003634BB">
      <w:pPr>
        <w:pStyle w:val="ListParagraph"/>
        <w:numPr>
          <w:ilvl w:val="0"/>
          <w:numId w:val="14"/>
        </w:numPr>
        <w:ind w:left="1080"/>
        <w:contextualSpacing w:val="0"/>
      </w:pPr>
      <w:proofErr w:type="gramStart"/>
      <w:r>
        <w:t>a</w:t>
      </w:r>
      <w:r w:rsidRPr="00B55AC3">
        <w:t>dding</w:t>
      </w:r>
      <w:proofErr w:type="gramEnd"/>
      <w:r w:rsidRPr="00B55AC3">
        <w:t xml:space="preserve"> a clause or condition to the contract </w:t>
      </w:r>
      <w:r>
        <w:t>that</w:t>
      </w:r>
      <w:r w:rsidRPr="00B55AC3">
        <w:t xml:space="preserve"> indicates the vendor is eligible.</w:t>
      </w:r>
    </w:p>
    <w:p w14:paraId="2C31B118" w14:textId="77777777" w:rsidR="00554830" w:rsidRPr="00573359" w:rsidRDefault="00554830" w:rsidP="00554830">
      <w:pPr>
        <w:autoSpaceDE w:val="0"/>
        <w:autoSpaceDN w:val="0"/>
        <w:adjustRightInd w:val="0"/>
        <w:rPr>
          <w:color w:val="000000"/>
        </w:rPr>
      </w:pPr>
    </w:p>
    <w:p w14:paraId="0963B8D1" w14:textId="77777777" w:rsidR="00554830" w:rsidRPr="00573359" w:rsidRDefault="00554830" w:rsidP="00AF200A">
      <w:pPr>
        <w:autoSpaceDE w:val="0"/>
        <w:autoSpaceDN w:val="0"/>
        <w:adjustRightInd w:val="0"/>
        <w:ind w:left="360"/>
        <w:rPr>
          <w:color w:val="000000"/>
          <w:u w:val="single"/>
        </w:rPr>
      </w:pPr>
      <w:r w:rsidRPr="00573359">
        <w:rPr>
          <w:color w:val="000000"/>
          <w:u w:val="single"/>
        </w:rPr>
        <w:t>S</w:t>
      </w:r>
      <w:r>
        <w:rPr>
          <w:color w:val="000000"/>
          <w:u w:val="single"/>
        </w:rPr>
        <w:t>upplies and Materials (400)</w:t>
      </w:r>
    </w:p>
    <w:p w14:paraId="51B5EE42" w14:textId="77777777" w:rsidR="00554830" w:rsidRPr="00573359" w:rsidRDefault="00554830" w:rsidP="00AF200A">
      <w:pPr>
        <w:autoSpaceDE w:val="0"/>
        <w:autoSpaceDN w:val="0"/>
        <w:adjustRightInd w:val="0"/>
        <w:ind w:left="360"/>
        <w:rPr>
          <w:color w:val="000000"/>
        </w:rPr>
      </w:pPr>
      <w:r w:rsidRPr="00573359">
        <w:rPr>
          <w:color w:val="000000"/>
        </w:rPr>
        <w:t>Include the amounts paid for material items of an expendable nature</w:t>
      </w:r>
      <w:r w:rsidR="006F2D93">
        <w:rPr>
          <w:color w:val="000000"/>
        </w:rPr>
        <w:t xml:space="preserve">. </w:t>
      </w:r>
      <w:r w:rsidRPr="00573359">
        <w:rPr>
          <w:color w:val="000000"/>
        </w:rPr>
        <w:t>It is recommended that applicants group items into categories to avoid listing every item; however, make sure that such expenditures are aligned with relevant pro</w:t>
      </w:r>
      <w:r>
        <w:rPr>
          <w:color w:val="000000"/>
        </w:rPr>
        <w:t>ject</w:t>
      </w:r>
      <w:r w:rsidRPr="00573359">
        <w:rPr>
          <w:color w:val="000000"/>
        </w:rPr>
        <w:t xml:space="preserve"> characteristics (objectives, number of participants, frequency of activity, etc.)</w:t>
      </w:r>
      <w:r w:rsidR="006F2D93">
        <w:rPr>
          <w:color w:val="000000"/>
        </w:rPr>
        <w:t xml:space="preserve">. </w:t>
      </w:r>
      <w:r w:rsidRPr="00573359">
        <w:rPr>
          <w:color w:val="000000"/>
        </w:rPr>
        <w:t xml:space="preserve">Allow for maintenance, repair, and replacement costs over the </w:t>
      </w:r>
      <w:r>
        <w:rPr>
          <w:color w:val="000000"/>
        </w:rPr>
        <w:t>grant life cycle</w:t>
      </w:r>
      <w:r w:rsidRPr="00573359">
        <w:rPr>
          <w:color w:val="000000"/>
        </w:rPr>
        <w:t xml:space="preserve"> of the proposed pro</w:t>
      </w:r>
      <w:r>
        <w:rPr>
          <w:color w:val="000000"/>
        </w:rPr>
        <w:t>ject</w:t>
      </w:r>
      <w:r w:rsidRPr="00573359">
        <w:rPr>
          <w:color w:val="000000"/>
        </w:rPr>
        <w:t xml:space="preserve"> for any equipment that totals $5,000 and below.</w:t>
      </w:r>
    </w:p>
    <w:p w14:paraId="4B824CFE" w14:textId="77777777" w:rsidR="00554830" w:rsidRDefault="00554830" w:rsidP="00AF200A">
      <w:pPr>
        <w:autoSpaceDE w:val="0"/>
        <w:autoSpaceDN w:val="0"/>
        <w:adjustRightInd w:val="0"/>
        <w:ind w:left="360"/>
        <w:rPr>
          <w:color w:val="000000"/>
          <w:u w:val="single"/>
        </w:rPr>
      </w:pPr>
    </w:p>
    <w:p w14:paraId="60D07F24" w14:textId="77777777" w:rsidR="00554830" w:rsidRPr="00573359" w:rsidRDefault="00554830" w:rsidP="00AF200A">
      <w:pPr>
        <w:autoSpaceDE w:val="0"/>
        <w:autoSpaceDN w:val="0"/>
        <w:adjustRightInd w:val="0"/>
        <w:ind w:left="360"/>
        <w:rPr>
          <w:color w:val="000000"/>
          <w:u w:val="single"/>
        </w:rPr>
      </w:pPr>
      <w:r>
        <w:rPr>
          <w:color w:val="000000"/>
          <w:u w:val="single"/>
        </w:rPr>
        <w:t>Capital Outlay/Equipment (500)</w:t>
      </w:r>
    </w:p>
    <w:p w14:paraId="39AA843C" w14:textId="77777777" w:rsidR="00554830" w:rsidRDefault="00554830" w:rsidP="00AF200A">
      <w:pPr>
        <w:autoSpaceDE w:val="0"/>
        <w:autoSpaceDN w:val="0"/>
        <w:adjustRightInd w:val="0"/>
        <w:ind w:left="360"/>
        <w:rPr>
          <w:color w:val="000000"/>
        </w:rPr>
      </w:pPr>
      <w:r w:rsidRPr="00573359">
        <w:rPr>
          <w:color w:val="000000"/>
        </w:rPr>
        <w:t>Equipment and supplies tot</w:t>
      </w:r>
      <w:r w:rsidR="00C05242">
        <w:rPr>
          <w:color w:val="000000"/>
        </w:rPr>
        <w:t xml:space="preserve">aling more than $5,000 per unit. </w:t>
      </w:r>
      <w:r w:rsidRPr="00F023C1">
        <w:rPr>
          <w:color w:val="000000"/>
        </w:rPr>
        <w:t xml:space="preserve">Applicants are reminded that equipment purchased with federal funds must be managed </w:t>
      </w:r>
      <w:r w:rsidRPr="004E7DF4">
        <w:rPr>
          <w:color w:val="000000"/>
        </w:rPr>
        <w:t>in compliance with</w:t>
      </w:r>
      <w:r w:rsidRPr="00F023C1">
        <w:rPr>
          <w:color w:val="000000"/>
        </w:rPr>
        <w:t xml:space="preserve"> </w:t>
      </w:r>
      <w:hyperlink r:id="rId36" w:history="1">
        <w:r w:rsidRPr="00E847E3">
          <w:rPr>
            <w:rStyle w:val="Hyperlink"/>
          </w:rPr>
          <w:t>2 CFR Part 200 Subpart D § 200.313</w:t>
        </w:r>
      </w:hyperlink>
      <w:r w:rsidRPr="00F023C1">
        <w:rPr>
          <w:color w:val="000000"/>
        </w:rPr>
        <w:t xml:space="preserve"> </w:t>
      </w:r>
      <w:r>
        <w:rPr>
          <w:color w:val="000000"/>
        </w:rPr>
        <w:t xml:space="preserve">(and </w:t>
      </w:r>
      <w:hyperlink r:id="rId37" w:history="1">
        <w:r w:rsidRPr="00E847E3">
          <w:rPr>
            <w:rStyle w:val="Hyperlink"/>
          </w:rPr>
          <w:t>§ 200.439</w:t>
        </w:r>
      </w:hyperlink>
      <w:r w:rsidRPr="00F023C1">
        <w:rPr>
          <w:color w:val="000000"/>
        </w:rPr>
        <w:t xml:space="preserve"> as applicable</w:t>
      </w:r>
      <w:r>
        <w:rPr>
          <w:color w:val="000000"/>
        </w:rPr>
        <w:t>)</w:t>
      </w:r>
      <w:r w:rsidR="006F2D93">
        <w:rPr>
          <w:color w:val="000000"/>
        </w:rPr>
        <w:t xml:space="preserve">. </w:t>
      </w:r>
      <w:r>
        <w:rPr>
          <w:color w:val="000000"/>
        </w:rPr>
        <w:t>S</w:t>
      </w:r>
      <w:r w:rsidRPr="00F023C1">
        <w:rPr>
          <w:color w:val="000000"/>
        </w:rPr>
        <w:t xml:space="preserve">ee </w:t>
      </w:r>
      <w:r>
        <w:rPr>
          <w:color w:val="000000"/>
        </w:rPr>
        <w:t>p</w:t>
      </w:r>
      <w:r w:rsidRPr="00F023C1">
        <w:rPr>
          <w:color w:val="000000"/>
        </w:rPr>
        <w:t xml:space="preserve">art I, </w:t>
      </w:r>
      <w:r>
        <w:rPr>
          <w:color w:val="000000"/>
        </w:rPr>
        <w:t>section</w:t>
      </w:r>
      <w:r w:rsidRPr="00F023C1">
        <w:rPr>
          <w:color w:val="000000"/>
        </w:rPr>
        <w:t xml:space="preserve"> F</w:t>
      </w:r>
      <w:r>
        <w:rPr>
          <w:color w:val="000000"/>
        </w:rPr>
        <w:t xml:space="preserve"> </w:t>
      </w:r>
      <w:r w:rsidRPr="00F023C1">
        <w:rPr>
          <w:color w:val="000000"/>
        </w:rPr>
        <w:t>for more information</w:t>
      </w:r>
      <w:r>
        <w:rPr>
          <w:color w:val="000000"/>
        </w:rPr>
        <w:t xml:space="preserve"> on applicable federal regulations.</w:t>
      </w:r>
    </w:p>
    <w:p w14:paraId="5D9FCACF" w14:textId="77777777" w:rsidR="00554830" w:rsidRPr="0092459F" w:rsidRDefault="00554830" w:rsidP="00554830">
      <w:pPr>
        <w:autoSpaceDE w:val="0"/>
        <w:autoSpaceDN w:val="0"/>
        <w:adjustRightInd w:val="0"/>
        <w:ind w:firstLine="720"/>
        <w:rPr>
          <w:color w:val="000000"/>
        </w:rPr>
      </w:pPr>
    </w:p>
    <w:p w14:paraId="56345F4F" w14:textId="77777777" w:rsidR="00554830" w:rsidRPr="0092459F" w:rsidRDefault="00554830" w:rsidP="00AF200A">
      <w:pPr>
        <w:autoSpaceDE w:val="0"/>
        <w:autoSpaceDN w:val="0"/>
        <w:adjustRightInd w:val="0"/>
        <w:ind w:left="360"/>
        <w:rPr>
          <w:color w:val="000000"/>
          <w:u w:val="single"/>
        </w:rPr>
      </w:pPr>
      <w:r w:rsidRPr="0092459F">
        <w:rPr>
          <w:color w:val="000000"/>
          <w:u w:val="single"/>
        </w:rPr>
        <w:t>Other</w:t>
      </w:r>
      <w:r>
        <w:rPr>
          <w:color w:val="000000"/>
          <w:u w:val="single"/>
        </w:rPr>
        <w:t xml:space="preserve"> Objects</w:t>
      </w:r>
      <w:r w:rsidRPr="0092459F">
        <w:rPr>
          <w:color w:val="000000"/>
          <w:u w:val="single"/>
        </w:rPr>
        <w:t xml:space="preserve"> (600)</w:t>
      </w:r>
    </w:p>
    <w:p w14:paraId="32393A0F" w14:textId="77777777" w:rsidR="00554830" w:rsidRDefault="00554830" w:rsidP="00AF200A">
      <w:pPr>
        <w:autoSpaceDE w:val="0"/>
        <w:autoSpaceDN w:val="0"/>
        <w:adjustRightInd w:val="0"/>
        <w:ind w:left="360"/>
        <w:rPr>
          <w:color w:val="000000"/>
        </w:rPr>
      </w:pPr>
      <w:r w:rsidRPr="0092459F">
        <w:rPr>
          <w:color w:val="000000"/>
        </w:rPr>
        <w:t>This category includes expenditures</w:t>
      </w:r>
      <w:r w:rsidRPr="008D42E8">
        <w:rPr>
          <w:color w:val="000000"/>
        </w:rPr>
        <w:t xml:space="preserve"> </w:t>
      </w:r>
      <w:r w:rsidRPr="0092459F">
        <w:rPr>
          <w:color w:val="000000"/>
        </w:rPr>
        <w:t xml:space="preserve">such as postage, </w:t>
      </w:r>
      <w:r w:rsidRPr="00F023C1">
        <w:rPr>
          <w:color w:val="000000"/>
        </w:rPr>
        <w:t>liability insurance fees, and cop</w:t>
      </w:r>
      <w:r w:rsidRPr="0092459F">
        <w:rPr>
          <w:color w:val="000000"/>
        </w:rPr>
        <w:t>yright fees that do not neatly fit into the other categories</w:t>
      </w:r>
      <w:r>
        <w:rPr>
          <w:color w:val="000000"/>
        </w:rPr>
        <w:t>.</w:t>
      </w:r>
    </w:p>
    <w:p w14:paraId="58751B8D" w14:textId="77777777" w:rsidR="00AF200A" w:rsidRDefault="00AF200A">
      <w:pPr>
        <w:rPr>
          <w:color w:val="000000"/>
          <w:u w:val="single"/>
        </w:rPr>
      </w:pPr>
    </w:p>
    <w:p w14:paraId="1FAEE2B7" w14:textId="77777777" w:rsidR="00554830" w:rsidRPr="0092459F" w:rsidRDefault="00554830" w:rsidP="00AF200A">
      <w:pPr>
        <w:autoSpaceDE w:val="0"/>
        <w:autoSpaceDN w:val="0"/>
        <w:adjustRightInd w:val="0"/>
        <w:ind w:left="360"/>
        <w:rPr>
          <w:color w:val="000000"/>
          <w:u w:val="single"/>
        </w:rPr>
      </w:pPr>
      <w:r w:rsidRPr="0092459F">
        <w:rPr>
          <w:color w:val="000000"/>
          <w:u w:val="single"/>
        </w:rPr>
        <w:t>Indi</w:t>
      </w:r>
      <w:r>
        <w:rPr>
          <w:color w:val="000000"/>
          <w:u w:val="single"/>
        </w:rPr>
        <w:t>rect Costs (700)</w:t>
      </w:r>
    </w:p>
    <w:p w14:paraId="133C4EF0" w14:textId="77777777" w:rsidR="004A51D9" w:rsidRDefault="00B7689E" w:rsidP="00C05242">
      <w:pPr>
        <w:ind w:left="360"/>
        <w:rPr>
          <w:color w:val="000000"/>
          <w:highlight w:val="lightGray"/>
        </w:rPr>
      </w:pPr>
      <w:r>
        <w:rPr>
          <w:color w:val="000000"/>
        </w:rPr>
        <w:t xml:space="preserve">Indirect costs </w:t>
      </w:r>
      <w:r w:rsidRPr="00C05242">
        <w:rPr>
          <w:color w:val="000000"/>
        </w:rPr>
        <w:t>are not</w:t>
      </w:r>
      <w:r>
        <w:rPr>
          <w:color w:val="000000"/>
        </w:rPr>
        <w:t xml:space="preserve"> allowed. </w:t>
      </w:r>
      <w:bookmarkStart w:id="90" w:name="_Toc48698939"/>
      <w:bookmarkStart w:id="91" w:name="_Toc49934191"/>
      <w:bookmarkStart w:id="92" w:name="_Toc50869631"/>
      <w:bookmarkEnd w:id="86"/>
      <w:bookmarkEnd w:id="87"/>
    </w:p>
    <w:p w14:paraId="0BAD1978" w14:textId="77777777" w:rsidR="00C05242" w:rsidRDefault="00C05242" w:rsidP="00C05242">
      <w:pPr>
        <w:ind w:left="360"/>
        <w:rPr>
          <w:color w:val="000000"/>
        </w:rPr>
      </w:pPr>
    </w:p>
    <w:p w14:paraId="0AB6C0A0" w14:textId="77777777" w:rsidR="004A51D9" w:rsidRPr="00B7689E" w:rsidRDefault="004A51D9" w:rsidP="00BF2D43">
      <w:bookmarkStart w:id="93" w:name="_GoBack"/>
      <w:bookmarkEnd w:id="93"/>
      <w:r>
        <w:lastRenderedPageBreak/>
        <w:t>The SCDE reserves the right to disqualify, disallow, and negotiate costs associated with any line item proposed in the budget</w:t>
      </w:r>
      <w:r w:rsidR="006F2D93">
        <w:t xml:space="preserve">. </w:t>
      </w:r>
      <w:r>
        <w:t xml:space="preserve">If any line item cost is determined to be excessive, given the nature and scope of the entire </w:t>
      </w:r>
      <w:r w:rsidRPr="00B7689E">
        <w:t>project or of a particular activity, the SCDE can request the applicant reduce the cost of the line item or ask the applicant to assume a portion of the cost before the budget is approved and funds are awarded.</w:t>
      </w:r>
    </w:p>
    <w:p w14:paraId="20087E2A" w14:textId="77777777" w:rsidR="00554830" w:rsidRPr="00B7689E" w:rsidRDefault="00554830" w:rsidP="00501ACB">
      <w:pPr>
        <w:tabs>
          <w:tab w:val="left" w:pos="540"/>
        </w:tabs>
        <w:ind w:left="720"/>
      </w:pPr>
    </w:p>
    <w:p w14:paraId="00DCC20A" w14:textId="049C2FFA" w:rsidR="00554830" w:rsidRPr="00E847E3" w:rsidRDefault="00554830" w:rsidP="00E847E3">
      <w:pPr>
        <w:pStyle w:val="Default"/>
        <w:rPr>
          <w:rFonts w:ascii="Times New Roman" w:hAnsi="Times New Roman"/>
        </w:rPr>
      </w:pPr>
      <w:r w:rsidRPr="00B7689E">
        <w:rPr>
          <w:rFonts w:ascii="Times New Roman" w:hAnsi="Times New Roman"/>
        </w:rPr>
        <w:t xml:space="preserve">Funds will be </w:t>
      </w:r>
      <w:r w:rsidRPr="00C05242">
        <w:rPr>
          <w:rFonts w:ascii="Times New Roman" w:hAnsi="Times New Roman"/>
        </w:rPr>
        <w:t xml:space="preserve">disbursed on a reimbursement basis upon the receipt of expenditure reports with all supporting documentation from the </w:t>
      </w:r>
      <w:proofErr w:type="spellStart"/>
      <w:r w:rsidRPr="00C05242">
        <w:rPr>
          <w:rFonts w:ascii="Times New Roman" w:hAnsi="Times New Roman"/>
        </w:rPr>
        <w:t>subgrantees</w:t>
      </w:r>
      <w:proofErr w:type="spellEnd"/>
      <w:r w:rsidR="006F2D93" w:rsidRPr="00C05242">
        <w:rPr>
          <w:rFonts w:ascii="Times New Roman" w:hAnsi="Times New Roman"/>
        </w:rPr>
        <w:t xml:space="preserve">. </w:t>
      </w:r>
      <w:proofErr w:type="spellStart"/>
      <w:r w:rsidRPr="00C05242">
        <w:rPr>
          <w:rFonts w:ascii="Times New Roman" w:hAnsi="Times New Roman"/>
        </w:rPr>
        <w:t>Subgrantees</w:t>
      </w:r>
      <w:proofErr w:type="spellEnd"/>
      <w:r w:rsidRPr="00C05242">
        <w:rPr>
          <w:rFonts w:ascii="Times New Roman" w:hAnsi="Times New Roman"/>
        </w:rPr>
        <w:t xml:space="preserve"> may not obligate funds prior to the receipt of a grant award notice</w:t>
      </w:r>
      <w:r w:rsidR="006F2D93" w:rsidRPr="00C05242">
        <w:rPr>
          <w:rFonts w:ascii="Times New Roman" w:hAnsi="Times New Roman"/>
        </w:rPr>
        <w:t xml:space="preserve">. </w:t>
      </w:r>
      <w:r w:rsidRPr="00C05242">
        <w:rPr>
          <w:rFonts w:ascii="Times New Roman" w:hAnsi="Times New Roman"/>
        </w:rPr>
        <w:t xml:space="preserve">No expenditures incurred prior to </w:t>
      </w:r>
      <w:r w:rsidR="000B5568">
        <w:rPr>
          <w:rFonts w:ascii="Times New Roman" w:hAnsi="Times New Roman"/>
        </w:rPr>
        <w:t>March 1</w:t>
      </w:r>
      <w:r w:rsidR="00C05242" w:rsidRPr="00C05242">
        <w:rPr>
          <w:rFonts w:ascii="Times New Roman" w:hAnsi="Times New Roman"/>
        </w:rPr>
        <w:t>, 2021</w:t>
      </w:r>
      <w:r w:rsidR="001205A9">
        <w:rPr>
          <w:rFonts w:ascii="Times New Roman" w:hAnsi="Times New Roman"/>
        </w:rPr>
        <w:t>,</w:t>
      </w:r>
      <w:r w:rsidR="00C05242" w:rsidRPr="00C05242">
        <w:rPr>
          <w:rFonts w:ascii="Times New Roman" w:hAnsi="Times New Roman"/>
        </w:rPr>
        <w:t xml:space="preserve"> </w:t>
      </w:r>
      <w:r w:rsidRPr="00C05242">
        <w:rPr>
          <w:rFonts w:ascii="Times New Roman" w:hAnsi="Times New Roman"/>
        </w:rPr>
        <w:t>will be reimbursed</w:t>
      </w:r>
      <w:r w:rsidR="006F2D93" w:rsidRPr="00C05242">
        <w:rPr>
          <w:rFonts w:ascii="Times New Roman" w:hAnsi="Times New Roman"/>
        </w:rPr>
        <w:t xml:space="preserve">. </w:t>
      </w:r>
      <w:r w:rsidRPr="00C05242">
        <w:rPr>
          <w:rFonts w:ascii="Times New Roman" w:hAnsi="Times New Roman"/>
        </w:rPr>
        <w:t>Applicants should have at their disposal at least three months of sustainable funds to implement the program prior to SCDE reimbursement</w:t>
      </w:r>
      <w:r w:rsidR="006F2D93" w:rsidRPr="00C05242">
        <w:rPr>
          <w:rFonts w:ascii="Times New Roman" w:hAnsi="Times New Roman"/>
        </w:rPr>
        <w:t xml:space="preserve">. </w:t>
      </w:r>
      <w:proofErr w:type="spellStart"/>
      <w:r w:rsidRPr="00C05242">
        <w:rPr>
          <w:rFonts w:ascii="Times New Roman" w:hAnsi="Times New Roman"/>
        </w:rPr>
        <w:t>Subgrantees</w:t>
      </w:r>
      <w:proofErr w:type="spellEnd"/>
      <w:r w:rsidRPr="00C05242">
        <w:rPr>
          <w:rFonts w:ascii="Times New Roman" w:hAnsi="Times New Roman"/>
        </w:rPr>
        <w:t xml:space="preserve"> are not permitted to pick up their reimbursements from the SCDE office.</w:t>
      </w:r>
    </w:p>
    <w:p w14:paraId="300CB6A0" w14:textId="77777777" w:rsidR="003632FA" w:rsidRPr="009A78CE" w:rsidRDefault="003632FA" w:rsidP="006C450C"/>
    <w:p w14:paraId="72C6EC6B" w14:textId="77777777" w:rsidR="00231497" w:rsidRDefault="00231497" w:rsidP="003632FA">
      <w:pPr>
        <w:pStyle w:val="Heading2"/>
        <w:rPr>
          <w:szCs w:val="24"/>
        </w:rPr>
      </w:pPr>
      <w:bookmarkStart w:id="94" w:name="_Toc70675799"/>
      <w:r>
        <w:rPr>
          <w:szCs w:val="24"/>
        </w:rPr>
        <w:t>Appendices</w:t>
      </w:r>
      <w:bookmarkEnd w:id="94"/>
    </w:p>
    <w:p w14:paraId="5468B779" w14:textId="77777777" w:rsidR="000C6F44" w:rsidRDefault="000C6F44" w:rsidP="00231497">
      <w:pPr>
        <w:ind w:firstLine="720"/>
        <w:rPr>
          <w:highlight w:val="lightGray"/>
        </w:rPr>
      </w:pPr>
    </w:p>
    <w:p w14:paraId="50538315" w14:textId="3B13102E" w:rsidR="00231497" w:rsidRDefault="00231497" w:rsidP="00501ACB">
      <w:r w:rsidRPr="007F6C3D">
        <w:t xml:space="preserve">All </w:t>
      </w:r>
      <w:r w:rsidR="004227F0">
        <w:t xml:space="preserve">bulleted </w:t>
      </w:r>
      <w:r w:rsidR="00F33B63">
        <w:t xml:space="preserve">items </w:t>
      </w:r>
      <w:r w:rsidR="004227F0">
        <w:t xml:space="preserve">below </w:t>
      </w:r>
      <w:r w:rsidRPr="007F6C3D">
        <w:t xml:space="preserve">must be scanned into </w:t>
      </w:r>
      <w:r w:rsidR="00F33B63" w:rsidRPr="00F33B63">
        <w:t xml:space="preserve">a </w:t>
      </w:r>
      <w:r w:rsidR="00F33B63">
        <w:rPr>
          <w:i/>
        </w:rPr>
        <w:t>single</w:t>
      </w:r>
      <w:r w:rsidRPr="007F6C3D">
        <w:t xml:space="preserve"> </w:t>
      </w:r>
      <w:r w:rsidR="00C9138B">
        <w:t>PDF</w:t>
      </w:r>
      <w:r w:rsidRPr="007F6C3D">
        <w:t xml:space="preserve"> document to be uploaded into the </w:t>
      </w:r>
      <w:r w:rsidR="004227F0">
        <w:t xml:space="preserve">Appendices Section of the </w:t>
      </w:r>
      <w:r w:rsidRPr="007F6C3D">
        <w:t>on</w:t>
      </w:r>
      <w:r w:rsidR="003D6592">
        <w:t>line application.</w:t>
      </w:r>
    </w:p>
    <w:p w14:paraId="4961451D" w14:textId="090E39FA" w:rsidR="00443330" w:rsidRDefault="00443330">
      <w:pPr>
        <w:rPr>
          <w:u w:val="single"/>
        </w:rPr>
      </w:pPr>
      <w:bookmarkStart w:id="95" w:name="_Toc294164227"/>
      <w:bookmarkStart w:id="96" w:name="_Toc322013002"/>
      <w:bookmarkStart w:id="97" w:name="_Toc350151157"/>
      <w:bookmarkStart w:id="98" w:name="_Toc354136125"/>
      <w:bookmarkStart w:id="99" w:name="_Toc368579100"/>
      <w:bookmarkStart w:id="100" w:name="_Toc368654007"/>
      <w:bookmarkStart w:id="101" w:name="_Toc369251633"/>
    </w:p>
    <w:p w14:paraId="33A54ED7" w14:textId="77777777" w:rsidR="00231497" w:rsidRPr="004227F0" w:rsidRDefault="00231497" w:rsidP="004227F0">
      <w:pPr>
        <w:pStyle w:val="ListParagraph"/>
        <w:numPr>
          <w:ilvl w:val="0"/>
          <w:numId w:val="51"/>
        </w:numPr>
        <w:rPr>
          <w:u w:val="single"/>
        </w:rPr>
      </w:pPr>
      <w:r w:rsidRPr="004227F0">
        <w:rPr>
          <w:u w:val="single"/>
        </w:rPr>
        <w:t>Certification Signature Page</w:t>
      </w:r>
      <w:bookmarkEnd w:id="95"/>
      <w:bookmarkEnd w:id="96"/>
      <w:bookmarkEnd w:id="97"/>
      <w:bookmarkEnd w:id="98"/>
      <w:bookmarkEnd w:id="99"/>
      <w:bookmarkEnd w:id="100"/>
      <w:bookmarkEnd w:id="101"/>
    </w:p>
    <w:p w14:paraId="67CE57C2" w14:textId="24A7513D" w:rsidR="000C6F44" w:rsidRDefault="00231497" w:rsidP="004227F0">
      <w:pPr>
        <w:ind w:left="720"/>
      </w:pPr>
      <w:r w:rsidRPr="007F6C3D">
        <w:t>Print the</w:t>
      </w:r>
      <w:r w:rsidR="00F33B63">
        <w:t xml:space="preserve"> Certification Signature Page (</w:t>
      </w:r>
      <w:r w:rsidR="00F33B63" w:rsidRPr="007D583E">
        <w:t xml:space="preserve">see </w:t>
      </w:r>
      <w:r w:rsidR="004347D9" w:rsidRPr="007D583E">
        <w:t xml:space="preserve">page </w:t>
      </w:r>
      <w:r w:rsidR="006F7102">
        <w:t>32</w:t>
      </w:r>
      <w:r w:rsidRPr="007D583E">
        <w:t>) and obtain the appropriate signatures</w:t>
      </w:r>
      <w:r w:rsidR="006F2D93" w:rsidRPr="007D583E">
        <w:t xml:space="preserve">. </w:t>
      </w:r>
      <w:r w:rsidR="0040690B" w:rsidRPr="007D583E">
        <w:t>T</w:t>
      </w:r>
      <w:r w:rsidRPr="007D583E">
        <w:t xml:space="preserve">his form includes the certification of the SCDE’s </w:t>
      </w:r>
      <w:r w:rsidR="00492FE2" w:rsidRPr="007D583E">
        <w:t>Assurances</w:t>
      </w:r>
      <w:r w:rsidR="00492FE2">
        <w:t xml:space="preserve"> and </w:t>
      </w:r>
      <w:r w:rsidRPr="007F6C3D">
        <w:t xml:space="preserve">Terms and Conditions </w:t>
      </w:r>
      <w:r w:rsidR="00BF5675">
        <w:t xml:space="preserve">for Federal </w:t>
      </w:r>
      <w:proofErr w:type="spellStart"/>
      <w:r w:rsidR="00BF5675">
        <w:t>Subawards</w:t>
      </w:r>
      <w:proofErr w:type="spellEnd"/>
      <w:r w:rsidR="006F2D93">
        <w:t xml:space="preserve">. </w:t>
      </w:r>
      <w:r w:rsidR="000C6F44">
        <w:t>T</w:t>
      </w:r>
      <w:r w:rsidRPr="007F6C3D">
        <w:t xml:space="preserve">hose </w:t>
      </w:r>
      <w:r w:rsidR="00F33B63">
        <w:t xml:space="preserve">documents </w:t>
      </w:r>
      <w:r w:rsidRPr="007F6C3D">
        <w:t>are not required to be included in the applicant’s proposal submission</w:t>
      </w:r>
      <w:r w:rsidR="006F2D93">
        <w:t xml:space="preserve">. </w:t>
      </w:r>
      <w:r w:rsidRPr="007F6C3D">
        <w:t xml:space="preserve">However, retain the copy included in this RFP for your records and ensure that </w:t>
      </w:r>
      <w:r w:rsidR="000C6F44">
        <w:t>the</w:t>
      </w:r>
      <w:r w:rsidRPr="007F6C3D">
        <w:t xml:space="preserve"> signator</w:t>
      </w:r>
      <w:r w:rsidR="000C6F44">
        <w:t>ies</w:t>
      </w:r>
      <w:r w:rsidRPr="007F6C3D">
        <w:t xml:space="preserve"> </w:t>
      </w:r>
      <w:r w:rsidR="000C6F44">
        <w:t xml:space="preserve">and partner organizations </w:t>
      </w:r>
      <w:r w:rsidRPr="007F6C3D">
        <w:t>ha</w:t>
      </w:r>
      <w:r w:rsidR="000C6F44">
        <w:t>ve</w:t>
      </w:r>
      <w:r w:rsidRPr="007F6C3D">
        <w:t xml:space="preserve"> </w:t>
      </w:r>
      <w:r w:rsidR="000C6F44">
        <w:t>c</w:t>
      </w:r>
      <w:r w:rsidRPr="007F6C3D">
        <w:t>op</w:t>
      </w:r>
      <w:r w:rsidR="000C6F44">
        <w:t>ies of each document.</w:t>
      </w:r>
    </w:p>
    <w:p w14:paraId="72099C84" w14:textId="77777777" w:rsidR="000C6F44" w:rsidRDefault="000C6F44" w:rsidP="004227F0">
      <w:pPr>
        <w:ind w:left="720" w:firstLine="720"/>
      </w:pPr>
    </w:p>
    <w:p w14:paraId="75C67B7F" w14:textId="1FE37189" w:rsidR="00231497" w:rsidRDefault="00231497" w:rsidP="004227F0">
      <w:pPr>
        <w:ind w:left="720"/>
      </w:pPr>
      <w:r w:rsidRPr="007F6C3D">
        <w:t xml:space="preserve">By signing the Certification Signature Page, the signatories assure that they will comply with all the </w:t>
      </w:r>
      <w:r w:rsidR="000C6F44">
        <w:t xml:space="preserve">assurance and </w:t>
      </w:r>
      <w:r w:rsidRPr="007F6C3D">
        <w:t>terms and conditions</w:t>
      </w:r>
      <w:r w:rsidR="006F2D93">
        <w:t xml:space="preserve">. </w:t>
      </w:r>
      <w:r w:rsidR="000C6F44" w:rsidRPr="00560246">
        <w:rPr>
          <w:i/>
        </w:rPr>
        <w:t>All</w:t>
      </w:r>
      <w:r w:rsidR="000C6F44">
        <w:t xml:space="preserve"> signatories </w:t>
      </w:r>
      <w:r w:rsidR="000C6F44" w:rsidRPr="00560246">
        <w:rPr>
          <w:i/>
        </w:rPr>
        <w:t>must</w:t>
      </w:r>
      <w:r w:rsidR="000C6F44">
        <w:t xml:space="preserve"> understand that they are signing a document that is </w:t>
      </w:r>
      <w:r w:rsidR="000C6F44" w:rsidRPr="00560246">
        <w:rPr>
          <w:i/>
        </w:rPr>
        <w:t>legally</w:t>
      </w:r>
      <w:r w:rsidR="000C6F44">
        <w:rPr>
          <w:i/>
        </w:rPr>
        <w:t xml:space="preserve"> </w:t>
      </w:r>
      <w:r w:rsidR="000C6F44" w:rsidRPr="00560246">
        <w:rPr>
          <w:i/>
        </w:rPr>
        <w:t>binding</w:t>
      </w:r>
      <w:r w:rsidR="000C6F44">
        <w:t xml:space="preserve"> in the event a </w:t>
      </w:r>
      <w:r w:rsidR="00443330">
        <w:t>sub</w:t>
      </w:r>
      <w:r w:rsidR="000C6F44">
        <w:t>grant is awarded</w:t>
      </w:r>
      <w:r w:rsidR="006F2D93">
        <w:t xml:space="preserve">. </w:t>
      </w:r>
      <w:r w:rsidRPr="007F6C3D">
        <w:t xml:space="preserve">Applications that </w:t>
      </w:r>
      <w:r w:rsidRPr="000C6F44">
        <w:rPr>
          <w:i/>
        </w:rPr>
        <w:t>do not</w:t>
      </w:r>
      <w:r w:rsidRPr="007F6C3D">
        <w:t xml:space="preserve"> include the signed Certification Signature Page </w:t>
      </w:r>
      <w:r w:rsidRPr="000C6F44">
        <w:rPr>
          <w:i/>
        </w:rPr>
        <w:t>will not</w:t>
      </w:r>
      <w:r w:rsidRPr="007F6C3D">
        <w:t xml:space="preserve"> be reviewed or considered for funding.</w:t>
      </w:r>
    </w:p>
    <w:p w14:paraId="5A7CA79A" w14:textId="77777777" w:rsidR="00A47294" w:rsidRPr="000B78C6" w:rsidRDefault="00A47294" w:rsidP="00A47294"/>
    <w:p w14:paraId="7B36B182" w14:textId="77777777" w:rsidR="0043338F" w:rsidRPr="004227F0" w:rsidRDefault="0043338F" w:rsidP="004227F0">
      <w:pPr>
        <w:pStyle w:val="ListParagraph"/>
        <w:numPr>
          <w:ilvl w:val="0"/>
          <w:numId w:val="51"/>
        </w:numPr>
        <w:rPr>
          <w:u w:val="single"/>
        </w:rPr>
      </w:pPr>
      <w:bookmarkStart w:id="102" w:name="_Toc354136126"/>
      <w:bookmarkStart w:id="103" w:name="_Toc368579101"/>
      <w:bookmarkStart w:id="104" w:name="_Toc368654008"/>
      <w:bookmarkStart w:id="105" w:name="_Toc369251634"/>
      <w:r w:rsidRPr="004227F0">
        <w:rPr>
          <w:u w:val="single"/>
        </w:rPr>
        <w:t>GEPA Statement</w:t>
      </w:r>
    </w:p>
    <w:p w14:paraId="7C44BE03" w14:textId="4749EA0A" w:rsidR="0043338F" w:rsidRPr="00E97B73" w:rsidRDefault="0043338F" w:rsidP="004227F0">
      <w:pPr>
        <w:ind w:left="720"/>
        <w:rPr>
          <w:highlight w:val="lightGray"/>
          <w:u w:val="single"/>
        </w:rPr>
      </w:pPr>
      <w:r>
        <w:t>Pursuant to s</w:t>
      </w:r>
      <w:r w:rsidRPr="004912D5">
        <w:t>ection F</w:t>
      </w:r>
      <w:r>
        <w:t xml:space="preserve"> of this RFP, </w:t>
      </w:r>
      <w:r w:rsidRPr="006B6AF7">
        <w:t>Statutory Requirements</w:t>
      </w:r>
      <w:r>
        <w:t>, a</w:t>
      </w:r>
      <w:r w:rsidRPr="005E7AA2">
        <w:t xml:space="preserve">ll </w:t>
      </w:r>
      <w:r w:rsidRPr="005E7AA2">
        <w:rPr>
          <w:spacing w:val="-1"/>
        </w:rPr>
        <w:t>applicants</w:t>
      </w:r>
      <w:r w:rsidRPr="005E7AA2">
        <w:rPr>
          <w:spacing w:val="1"/>
        </w:rPr>
        <w:t xml:space="preserve"> </w:t>
      </w:r>
      <w:r w:rsidRPr="005E7AA2">
        <w:t>for</w:t>
      </w:r>
      <w:r w:rsidRPr="005E7AA2">
        <w:rPr>
          <w:spacing w:val="-2"/>
        </w:rPr>
        <w:t xml:space="preserve"> </w:t>
      </w:r>
      <w:r w:rsidR="00EA4F9F" w:rsidRPr="00EA4F9F">
        <w:rPr>
          <w:spacing w:val="-2"/>
        </w:rPr>
        <w:t xml:space="preserve">Perkins V Reserve subgrant </w:t>
      </w:r>
      <w:r w:rsidRPr="005E7AA2">
        <w:t>funds are</w:t>
      </w:r>
      <w:r w:rsidRPr="005E7AA2">
        <w:rPr>
          <w:spacing w:val="-2"/>
        </w:rPr>
        <w:t xml:space="preserve"> </w:t>
      </w:r>
      <w:r w:rsidRPr="005E7AA2">
        <w:t>required to provide</w:t>
      </w:r>
      <w:r w:rsidRPr="005E7AA2">
        <w:rPr>
          <w:spacing w:val="-1"/>
        </w:rPr>
        <w:t xml:space="preserve"> </w:t>
      </w:r>
      <w:r>
        <w:rPr>
          <w:spacing w:val="-1"/>
        </w:rPr>
        <w:t>a GEPA Statement</w:t>
      </w:r>
      <w:r w:rsidR="006F2D93">
        <w:rPr>
          <w:spacing w:val="-1"/>
        </w:rPr>
        <w:t xml:space="preserve">. </w:t>
      </w:r>
      <w:r w:rsidRPr="005E7AA2">
        <w:t xml:space="preserve">Follow the instructions included on the attached </w:t>
      </w:r>
      <w:r w:rsidRPr="006B6AF7">
        <w:t>GEPA Notice to All Applicants</w:t>
      </w:r>
      <w:r w:rsidRPr="005E7AA2">
        <w:t xml:space="preserve"> </w:t>
      </w:r>
      <w:r w:rsidR="00443330">
        <w:t xml:space="preserve">(see page </w:t>
      </w:r>
      <w:r w:rsidR="006F7102">
        <w:t>39</w:t>
      </w:r>
      <w:r w:rsidR="00443330">
        <w:t xml:space="preserve">) </w:t>
      </w:r>
      <w:r>
        <w:t>and create a GEPA S</w:t>
      </w:r>
      <w:r w:rsidRPr="005E7AA2">
        <w:t>tatement for the proposed</w:t>
      </w:r>
      <w:r w:rsidR="007A178B">
        <w:t xml:space="preserve"> project</w:t>
      </w:r>
      <w:r w:rsidR="006F2D93">
        <w:t xml:space="preserve">. </w:t>
      </w:r>
    </w:p>
    <w:p w14:paraId="743A679B" w14:textId="7A51C95C" w:rsidR="0043338F" w:rsidRDefault="0043338F" w:rsidP="004227F0">
      <w:pPr>
        <w:rPr>
          <w:highlight w:val="yellow"/>
        </w:rPr>
      </w:pPr>
    </w:p>
    <w:p w14:paraId="66F7D541" w14:textId="77777777" w:rsidR="004227F0" w:rsidRPr="004227F0" w:rsidRDefault="004227F0" w:rsidP="004227F0">
      <w:pPr>
        <w:pStyle w:val="ListParagraph"/>
        <w:numPr>
          <w:ilvl w:val="0"/>
          <w:numId w:val="51"/>
        </w:numPr>
        <w:rPr>
          <w:u w:val="single"/>
        </w:rPr>
      </w:pPr>
      <w:r w:rsidRPr="004227F0">
        <w:rPr>
          <w:u w:val="single"/>
        </w:rPr>
        <w:t>Timeline of Activities</w:t>
      </w:r>
    </w:p>
    <w:p w14:paraId="4CBD1407" w14:textId="77CFAC0B" w:rsidR="004227F0" w:rsidRDefault="004227F0" w:rsidP="004227F0">
      <w:pPr>
        <w:ind w:left="720"/>
      </w:pPr>
      <w:r>
        <w:t>Use the Tim</w:t>
      </w:r>
      <w:r w:rsidR="001016D8">
        <w:t>eline of Activities</w:t>
      </w:r>
      <w:r>
        <w:t xml:space="preserve"> template on </w:t>
      </w:r>
      <w:r w:rsidR="001016D8" w:rsidRPr="001016D8">
        <w:t xml:space="preserve">page </w:t>
      </w:r>
      <w:r w:rsidR="006F7102">
        <w:t>41</w:t>
      </w:r>
      <w:r>
        <w:t xml:space="preserve"> to create your timeline.  Save the timeline as a PDF document and include it </w:t>
      </w:r>
      <w:r w:rsidRPr="001205A9">
        <w:t xml:space="preserve">in the </w:t>
      </w:r>
      <w:r>
        <w:t>online attachments where indicated.</w:t>
      </w:r>
    </w:p>
    <w:p w14:paraId="750829B0" w14:textId="5FDDEC5E" w:rsidR="00073332" w:rsidRDefault="00073332" w:rsidP="004227F0">
      <w:pPr>
        <w:ind w:left="720"/>
      </w:pPr>
    </w:p>
    <w:p w14:paraId="3E74AF4F" w14:textId="7CF4966C" w:rsidR="00073332" w:rsidRPr="00490F59" w:rsidRDefault="00073332" w:rsidP="00073332">
      <w:pPr>
        <w:pStyle w:val="ListParagraph"/>
        <w:numPr>
          <w:ilvl w:val="0"/>
          <w:numId w:val="51"/>
        </w:numPr>
        <w:rPr>
          <w:highlight w:val="yellow"/>
          <w:u w:val="single"/>
        </w:rPr>
      </w:pPr>
      <w:r w:rsidRPr="00490F59">
        <w:rPr>
          <w:highlight w:val="yellow"/>
          <w:u w:val="single"/>
        </w:rPr>
        <w:t xml:space="preserve">Partnership </w:t>
      </w:r>
      <w:r w:rsidR="00490F59" w:rsidRPr="00490F59">
        <w:rPr>
          <w:highlight w:val="yellow"/>
          <w:u w:val="single"/>
        </w:rPr>
        <w:t>Identification and Funding Request Form</w:t>
      </w:r>
    </w:p>
    <w:p w14:paraId="78973870" w14:textId="59258C76" w:rsidR="00073332" w:rsidRDefault="00073332" w:rsidP="00073332">
      <w:pPr>
        <w:pStyle w:val="ListParagraph"/>
      </w:pPr>
      <w:r w:rsidRPr="00490F59">
        <w:rPr>
          <w:highlight w:val="yellow"/>
        </w:rPr>
        <w:t xml:space="preserve">Complete the </w:t>
      </w:r>
      <w:r w:rsidRPr="00490F59">
        <w:rPr>
          <w:bCs/>
          <w:highlight w:val="yellow"/>
        </w:rPr>
        <w:t>Partner Identification and Funding Request Form</w:t>
      </w:r>
      <w:r w:rsidRPr="00490F59">
        <w:rPr>
          <w:highlight w:val="yellow"/>
        </w:rPr>
        <w:t xml:space="preserve"> on page 41 for each partnering organization</w:t>
      </w:r>
      <w:r w:rsidR="00490F59" w:rsidRPr="00490F59">
        <w:rPr>
          <w:highlight w:val="yellow"/>
        </w:rPr>
        <w:t>.</w:t>
      </w:r>
      <w:r w:rsidR="00490F59">
        <w:t xml:space="preserve"> </w:t>
      </w:r>
    </w:p>
    <w:p w14:paraId="5FC1B307" w14:textId="77777777" w:rsidR="00073332" w:rsidRPr="001205A9" w:rsidRDefault="00073332" w:rsidP="004227F0">
      <w:pPr>
        <w:ind w:left="720"/>
      </w:pPr>
    </w:p>
    <w:bookmarkEnd w:id="102"/>
    <w:bookmarkEnd w:id="103"/>
    <w:bookmarkEnd w:id="104"/>
    <w:bookmarkEnd w:id="105"/>
    <w:p w14:paraId="7FA5A283" w14:textId="77777777" w:rsidR="00F33B63" w:rsidRPr="00A47294" w:rsidRDefault="00F33B63" w:rsidP="004227F0">
      <w:r>
        <w:rPr>
          <w:u w:val="single"/>
        </w:rPr>
        <w:lastRenderedPageBreak/>
        <w:t>Pre-Award Audit Questionnaire</w:t>
      </w:r>
      <w:r>
        <w:t xml:space="preserve"> </w:t>
      </w:r>
    </w:p>
    <w:p w14:paraId="10586983" w14:textId="5FB00D44" w:rsidR="00BF5675" w:rsidRDefault="00BF5675" w:rsidP="004227F0">
      <w:r>
        <w:t>C</w:t>
      </w:r>
      <w:r w:rsidRPr="000B78C6">
        <w:t xml:space="preserve">omplete </w:t>
      </w:r>
      <w:r>
        <w:t xml:space="preserve">the </w:t>
      </w:r>
      <w:r w:rsidRPr="007A178B">
        <w:t>Pre-Award Audit Questionnaire for LEA’s and State Agencies</w:t>
      </w:r>
      <w:r>
        <w:t xml:space="preserve"> (see </w:t>
      </w:r>
      <w:r w:rsidRPr="00C24B89">
        <w:t>page</w:t>
      </w:r>
      <w:r w:rsidR="008560EC">
        <w:t xml:space="preserve"> </w:t>
      </w:r>
      <w:r w:rsidR="006F7102">
        <w:t>38</w:t>
      </w:r>
      <w:r w:rsidRPr="00C24B89">
        <w:t xml:space="preserve"> for</w:t>
      </w:r>
      <w:r w:rsidRPr="0069301D">
        <w:t xml:space="preserve"> </w:t>
      </w:r>
      <w:r w:rsidR="00443330">
        <w:t xml:space="preserve">a </w:t>
      </w:r>
      <w:r w:rsidRPr="0069301D">
        <w:t>link to questionnaire</w:t>
      </w:r>
      <w:r w:rsidRPr="0057220B">
        <w:t xml:space="preserve">). </w:t>
      </w:r>
      <w:r w:rsidR="00443330">
        <w:t xml:space="preserve">Save </w:t>
      </w:r>
      <w:r w:rsidRPr="0057220B">
        <w:t xml:space="preserve">the completed questionnaire as a separate </w:t>
      </w:r>
      <w:r w:rsidR="00443330">
        <w:t xml:space="preserve">PDF </w:t>
      </w:r>
      <w:r w:rsidRPr="0057220B">
        <w:t xml:space="preserve">document </w:t>
      </w:r>
      <w:r w:rsidR="00443330">
        <w:t xml:space="preserve">and upload where indicated in the screenshots on page </w:t>
      </w:r>
      <w:r w:rsidR="006F7102">
        <w:t>18</w:t>
      </w:r>
      <w:r w:rsidRPr="006F7102">
        <w:t>.</w:t>
      </w:r>
      <w:r w:rsidRPr="009222BE">
        <w:t xml:space="preserve"> Do</w:t>
      </w:r>
      <w:r>
        <w:t xml:space="preserve"> not submit the supporting documents with the application. The SCDE’s Office of Auditing Services will review this questionnaire as part of the pre-award risk assessment and may conduct a further evaluation of the applicant’s financial system, internal controls, and policies and procedures.</w:t>
      </w:r>
    </w:p>
    <w:p w14:paraId="2AD48C0D" w14:textId="77777777" w:rsidR="0043518A" w:rsidRPr="00231497" w:rsidRDefault="0043518A" w:rsidP="00231497"/>
    <w:p w14:paraId="370D90CF" w14:textId="77777777" w:rsidR="00C66658" w:rsidRDefault="00231497" w:rsidP="00E847E3">
      <w:pPr>
        <w:pStyle w:val="Heading2"/>
        <w:tabs>
          <w:tab w:val="clear" w:pos="360"/>
        </w:tabs>
        <w:rPr>
          <w:szCs w:val="24"/>
        </w:rPr>
      </w:pPr>
      <w:bookmarkStart w:id="106" w:name="_Toc70675800"/>
      <w:r>
        <w:rPr>
          <w:szCs w:val="24"/>
        </w:rPr>
        <w:t>D</w:t>
      </w:r>
      <w:r w:rsidR="00C66658" w:rsidRPr="009A78CE">
        <w:rPr>
          <w:szCs w:val="24"/>
        </w:rPr>
        <w:t>eadline and Submission Procedures</w:t>
      </w:r>
      <w:bookmarkEnd w:id="106"/>
    </w:p>
    <w:p w14:paraId="1E7936FC" w14:textId="77777777" w:rsidR="00742AF0" w:rsidRDefault="00742AF0" w:rsidP="00742AF0">
      <w:pPr>
        <w:rPr>
          <w:highlight w:val="lightGray"/>
        </w:rPr>
      </w:pPr>
    </w:p>
    <w:p w14:paraId="2E52B623" w14:textId="27877014" w:rsidR="00061759" w:rsidRDefault="00061759" w:rsidP="00C11B06">
      <w:pPr>
        <w:widowControl w:val="0"/>
        <w:numPr>
          <w:ilvl w:val="0"/>
          <w:numId w:val="23"/>
        </w:numPr>
      </w:pPr>
      <w:r>
        <w:t xml:space="preserve">Applications must be </w:t>
      </w:r>
      <w:r w:rsidRPr="008560EC">
        <w:t xml:space="preserve">submitted </w:t>
      </w:r>
      <w:hyperlink r:id="rId38" w:history="1">
        <w:r w:rsidRPr="003E1F4D">
          <w:rPr>
            <w:rStyle w:val="Hyperlink"/>
          </w:rPr>
          <w:t>online</w:t>
        </w:r>
      </w:hyperlink>
      <w:r w:rsidRPr="008560EC">
        <w:t xml:space="preserve"> before </w:t>
      </w:r>
      <w:r w:rsidRPr="008560EC">
        <w:rPr>
          <w:b/>
        </w:rPr>
        <w:t>4:30 p.m.</w:t>
      </w:r>
      <w:r w:rsidRPr="008560EC">
        <w:t xml:space="preserve"> on </w:t>
      </w:r>
      <w:r w:rsidR="006F7102" w:rsidRPr="006F7102">
        <w:rPr>
          <w:b/>
        </w:rPr>
        <w:t>July 1</w:t>
      </w:r>
      <w:r w:rsidRPr="006F7102">
        <w:rPr>
          <w:b/>
        </w:rPr>
        <w:t>, 2021</w:t>
      </w:r>
      <w:r w:rsidRPr="008560EC">
        <w:t>. Applications received after this deadline will not</w:t>
      </w:r>
      <w:r>
        <w:t xml:space="preserve"> be considered.</w:t>
      </w:r>
    </w:p>
    <w:p w14:paraId="36222C4A" w14:textId="77777777" w:rsidR="00061759" w:rsidRDefault="00061759" w:rsidP="00C11B06">
      <w:pPr>
        <w:widowControl w:val="0"/>
        <w:numPr>
          <w:ilvl w:val="0"/>
          <w:numId w:val="23"/>
        </w:numPr>
      </w:pPr>
      <w:r>
        <w:t>Only applications that adhere to all of these guidelines and directions will be reviewed and considered for funding.</w:t>
      </w:r>
    </w:p>
    <w:p w14:paraId="5809E8F9" w14:textId="20600BA8" w:rsidR="00061759" w:rsidRDefault="00061759" w:rsidP="00C11B06">
      <w:pPr>
        <w:widowControl w:val="0"/>
        <w:numPr>
          <w:ilvl w:val="0"/>
          <w:numId w:val="23"/>
        </w:numPr>
      </w:pPr>
      <w:r>
        <w:t xml:space="preserve">No hard copy applications will be accepted. Applications delivered by hand, postal mail, email, or fax </w:t>
      </w:r>
      <w:r w:rsidRPr="0054609E">
        <w:rPr>
          <w:i/>
        </w:rPr>
        <w:t>will not</w:t>
      </w:r>
      <w:r>
        <w:t xml:space="preserve"> be accepted.</w:t>
      </w:r>
    </w:p>
    <w:p w14:paraId="0F3B8D59" w14:textId="73D9098E" w:rsidR="00061759" w:rsidRDefault="00061759" w:rsidP="00C11B06">
      <w:pPr>
        <w:widowControl w:val="0"/>
        <w:numPr>
          <w:ilvl w:val="0"/>
          <w:numId w:val="23"/>
        </w:numPr>
      </w:pPr>
      <w:r>
        <w:t>Applications must originate from the applicant. Applications that are plagiarized from the internet, other grants, or resources will not be considered for funding.</w:t>
      </w:r>
    </w:p>
    <w:p w14:paraId="7AAA5097" w14:textId="6A5BB10B" w:rsidR="00061759" w:rsidRDefault="00061759" w:rsidP="00C11B06">
      <w:pPr>
        <w:widowControl w:val="0"/>
        <w:numPr>
          <w:ilvl w:val="0"/>
          <w:numId w:val="23"/>
        </w:numPr>
      </w:pPr>
      <w:r>
        <w:t>Do not attach or submit any additional materials other than what is specifically required. Any additional materials will be disposed of without review.</w:t>
      </w:r>
    </w:p>
    <w:p w14:paraId="72E2B913" w14:textId="5218FA27" w:rsidR="00061759" w:rsidRDefault="00061759" w:rsidP="00C11B06">
      <w:pPr>
        <w:widowControl w:val="0"/>
        <w:numPr>
          <w:ilvl w:val="0"/>
          <w:numId w:val="23"/>
        </w:numPr>
      </w:pPr>
      <w:r>
        <w:t>Applications will not be returned. Keep a copy of the entire application for your records.</w:t>
      </w:r>
    </w:p>
    <w:p w14:paraId="7EE2F06E" w14:textId="77777777" w:rsidR="00C66658" w:rsidRPr="00C66658" w:rsidRDefault="00C66658" w:rsidP="00C66658"/>
    <w:p w14:paraId="632EA6C4" w14:textId="77777777" w:rsidR="003632FA" w:rsidRPr="00C66658" w:rsidRDefault="00C66658" w:rsidP="00C66658">
      <w:pPr>
        <w:pStyle w:val="Heading2"/>
      </w:pPr>
      <w:bookmarkStart w:id="107" w:name="_Toc70675801"/>
      <w:r w:rsidRPr="00C66658">
        <w:t>Screenshots of Online Application Submission Forms</w:t>
      </w:r>
      <w:bookmarkEnd w:id="107"/>
    </w:p>
    <w:p w14:paraId="0FC0A252" w14:textId="77777777" w:rsidR="003632FA" w:rsidRDefault="003632FA" w:rsidP="003632FA"/>
    <w:p w14:paraId="6C1FD397" w14:textId="77777777" w:rsidR="00666AE7" w:rsidRDefault="00FE53DF" w:rsidP="00742AF0">
      <w:r w:rsidRPr="003A52DD">
        <w:t xml:space="preserve">The following screenshots are for informational purposes only and are provided to assist applicants in compiling all </w:t>
      </w:r>
      <w:r w:rsidR="00F33B63">
        <w:t xml:space="preserve">items </w:t>
      </w:r>
      <w:r w:rsidRPr="003A52DD">
        <w:t>needed to complete the online submission</w:t>
      </w:r>
      <w:r w:rsidR="006F2D93">
        <w:t xml:space="preserve">. </w:t>
      </w:r>
      <w:r>
        <w:t>C</w:t>
      </w:r>
      <w:r w:rsidRPr="003A52DD">
        <w:t xml:space="preserve">omplete the </w:t>
      </w:r>
      <w:r w:rsidR="00A85250">
        <w:t xml:space="preserve">attachments for the </w:t>
      </w:r>
      <w:r w:rsidRPr="003A52DD">
        <w:t xml:space="preserve">online application as directed in the </w:t>
      </w:r>
      <w:r>
        <w:t xml:space="preserve">preceding </w:t>
      </w:r>
      <w:r w:rsidRPr="003A52DD">
        <w:t>instructions</w:t>
      </w:r>
      <w:r w:rsidR="006F2D93">
        <w:t xml:space="preserve">. </w:t>
      </w:r>
      <w:r w:rsidR="00A85250">
        <w:t xml:space="preserve">The SCDE encourages applicants to prepare </w:t>
      </w:r>
      <w:r w:rsidR="00A85250" w:rsidRPr="00A85250">
        <w:rPr>
          <w:i/>
        </w:rPr>
        <w:t>all</w:t>
      </w:r>
      <w:r w:rsidR="00951399">
        <w:t xml:space="preserve"> part</w:t>
      </w:r>
      <w:r w:rsidR="00A85250">
        <w:t xml:space="preserve">s of the application </w:t>
      </w:r>
      <w:r w:rsidR="00284EF6">
        <w:rPr>
          <w:i/>
        </w:rPr>
        <w:t>before</w:t>
      </w:r>
      <w:r w:rsidR="00A85250">
        <w:t xml:space="preserve"> beginning</w:t>
      </w:r>
      <w:r w:rsidR="00951399">
        <w:t xml:space="preserve"> the online submission process.</w:t>
      </w:r>
    </w:p>
    <w:p w14:paraId="1C0543B7" w14:textId="77777777" w:rsidR="007D4A69" w:rsidRDefault="007D4A69" w:rsidP="00742AF0"/>
    <w:p w14:paraId="110380B3" w14:textId="77777777" w:rsidR="00FE53DF" w:rsidRDefault="00FE53DF" w:rsidP="00742AF0">
      <w:r w:rsidRPr="003A52DD">
        <w:t xml:space="preserve">Make sure all information submitted is accurate, including </w:t>
      </w:r>
      <w:r>
        <w:t xml:space="preserve">formal or </w:t>
      </w:r>
      <w:r w:rsidRPr="003A52DD">
        <w:t>official names such as the school district, and that spelling is correct</w:t>
      </w:r>
      <w:r w:rsidR="006F2D93">
        <w:t xml:space="preserve">. </w:t>
      </w:r>
      <w:r>
        <w:t>Do not use abbreviations or acronyms.</w:t>
      </w:r>
      <w:r w:rsidR="00A85250">
        <w:t xml:space="preserve">  All fields marked with a red asterisk are </w:t>
      </w:r>
      <w:r w:rsidR="00A85250" w:rsidRPr="00A85250">
        <w:rPr>
          <w:i/>
        </w:rPr>
        <w:t>required</w:t>
      </w:r>
      <w:r w:rsidR="00A85250">
        <w:t>; you will not be able to proceed to the next screen of the application without entering all required information.</w:t>
      </w:r>
    </w:p>
    <w:p w14:paraId="49F845D0" w14:textId="77777777" w:rsidR="00330668" w:rsidRDefault="00330668" w:rsidP="00742AF0"/>
    <w:p w14:paraId="75B8AA78" w14:textId="23902CA8" w:rsidR="00525999" w:rsidRDefault="00FE53DF" w:rsidP="00742AF0">
      <w:r>
        <w:t>If necessary</w:t>
      </w:r>
      <w:r w:rsidR="00A85250">
        <w:t>,</w:t>
      </w:r>
      <w:r>
        <w:t xml:space="preserve"> you may save </w:t>
      </w:r>
      <w:r w:rsidR="00A85250">
        <w:t xml:space="preserve">your progress in the online application </w:t>
      </w:r>
      <w:r>
        <w:t>and return to the form later</w:t>
      </w:r>
      <w:r w:rsidR="006F2D93">
        <w:t xml:space="preserve">. </w:t>
      </w:r>
      <w:r w:rsidR="00525999">
        <w:t xml:space="preserve">Applicants are not required to save their online form in order to submit your application. The email addresses of the authorized official and the contact </w:t>
      </w:r>
      <w:r w:rsidR="00525999" w:rsidRPr="00525999">
        <w:t>person</w:t>
      </w:r>
      <w:r w:rsidR="00525999">
        <w:t xml:space="preserve"> and any uploaded attachments </w:t>
      </w:r>
      <w:r w:rsidR="00525999" w:rsidRPr="00525999">
        <w:rPr>
          <w:i/>
        </w:rPr>
        <w:t>will not</w:t>
      </w:r>
      <w:r w:rsidR="00525999">
        <w:t xml:space="preserve"> be retained when saving the form. </w:t>
      </w:r>
    </w:p>
    <w:p w14:paraId="0EF2E15F" w14:textId="77777777" w:rsidR="00525999" w:rsidRDefault="00525999" w:rsidP="00742AF0"/>
    <w:p w14:paraId="1795E676" w14:textId="42D7D7CD" w:rsidR="000D256D" w:rsidRDefault="00525999">
      <w:r>
        <w:t>C</w:t>
      </w:r>
      <w:r w:rsidRPr="003A52DD">
        <w:t>lick on</w:t>
      </w:r>
      <w:r>
        <w:t xml:space="preserve"> the</w:t>
      </w:r>
      <w:r w:rsidRPr="003A52DD">
        <w:t xml:space="preserve"> “</w:t>
      </w:r>
      <w:r w:rsidRPr="0018494F">
        <w:rPr>
          <w:b/>
        </w:rPr>
        <w:t>Save</w:t>
      </w:r>
      <w:r>
        <w:rPr>
          <w:b/>
        </w:rPr>
        <w:t xml:space="preserve"> and Resume Later</w:t>
      </w:r>
      <w:r w:rsidRPr="003A52DD">
        <w:t>”</w:t>
      </w:r>
      <w:r>
        <w:t xml:space="preserve"> link </w:t>
      </w:r>
      <w:r w:rsidRPr="003A52DD">
        <w:t>to save your progress</w:t>
      </w:r>
      <w:r>
        <w:t xml:space="preserve">. </w:t>
      </w:r>
      <w:r w:rsidR="00FE53DF">
        <w:t xml:space="preserve">You will be prompted to </w:t>
      </w:r>
      <w:r w:rsidR="00A85250">
        <w:t>create a password to securel</w:t>
      </w:r>
      <w:r w:rsidR="00194F8A">
        <w:t>y save your form. Y</w:t>
      </w:r>
      <w:r w:rsidR="00A85250">
        <w:t xml:space="preserve">ou will </w:t>
      </w:r>
      <w:r w:rsidR="000F4C83">
        <w:t xml:space="preserve">have </w:t>
      </w:r>
      <w:r w:rsidR="00A85250">
        <w:t xml:space="preserve">the option of copying and saving the link to the partially completed form or entering an </w:t>
      </w:r>
      <w:r w:rsidR="003568F6">
        <w:t>email</w:t>
      </w:r>
      <w:r w:rsidR="00A85250">
        <w:t xml:space="preserve"> address to have the link </w:t>
      </w:r>
      <w:r w:rsidR="003568F6">
        <w:t>email</w:t>
      </w:r>
      <w:r w:rsidR="00A85250">
        <w:t xml:space="preserve">ed to you. </w:t>
      </w:r>
      <w:r w:rsidR="00FE53DF">
        <w:t xml:space="preserve">Be sure to enter the </w:t>
      </w:r>
      <w:r w:rsidR="003568F6">
        <w:t>email</w:t>
      </w:r>
      <w:r w:rsidR="00FE53DF">
        <w:t xml:space="preserve"> address correctly as SCDE personnel cannot access the hyperlink or the incomplete application</w:t>
      </w:r>
      <w:r w:rsidR="006F2D93">
        <w:t xml:space="preserve">. </w:t>
      </w:r>
      <w:r w:rsidR="00A85250">
        <w:t>Use the link to access the application from any computer within thirty days to c</w:t>
      </w:r>
      <w:r w:rsidR="000F4C83">
        <w:t xml:space="preserve">omplete the online submission. </w:t>
      </w:r>
      <w:r w:rsidR="00A85250">
        <w:t xml:space="preserve">Without the link and password or after thirty days, </w:t>
      </w:r>
      <w:r w:rsidR="00A85250">
        <w:lastRenderedPageBreak/>
        <w:t xml:space="preserve">the data previously entered cannot be retrieved, and you will have to begin a new application. </w:t>
      </w:r>
      <w:r w:rsidR="00FE53DF">
        <w:t xml:space="preserve">A saved application is </w:t>
      </w:r>
      <w:r w:rsidR="00FE53DF" w:rsidRPr="00C8270D">
        <w:rPr>
          <w:i/>
        </w:rPr>
        <w:t>not</w:t>
      </w:r>
      <w:r w:rsidR="00FE53DF" w:rsidRPr="00C8270D">
        <w:t xml:space="preserve"> </w:t>
      </w:r>
      <w:r w:rsidR="00FE53DF">
        <w:t>a submitted application</w:t>
      </w:r>
      <w:r w:rsidR="006F2D93">
        <w:t xml:space="preserve">. </w:t>
      </w:r>
    </w:p>
    <w:p w14:paraId="6D7EBEB1" w14:textId="77777777" w:rsidR="00490F59" w:rsidRDefault="00490F59"/>
    <w:p w14:paraId="619AA54B" w14:textId="737BD1F3" w:rsidR="00525999" w:rsidRDefault="00525999" w:rsidP="00525999">
      <w:r>
        <w:t xml:space="preserve">To begin the online application form, enter the official name of the </w:t>
      </w:r>
      <w:r w:rsidR="000D256D">
        <w:t>Applicant Organization</w:t>
      </w:r>
      <w:r>
        <w:t xml:space="preserve">. The name as entered </w:t>
      </w:r>
      <w:r w:rsidRPr="0045379F">
        <w:rPr>
          <w:i/>
        </w:rPr>
        <w:t>must</w:t>
      </w:r>
      <w:r>
        <w:t xml:space="preserve"> match the registered DUNS name. </w:t>
      </w:r>
      <w:r w:rsidR="006F52E8">
        <w:t xml:space="preserve">Select if the applicant is an LEA or an IHE. </w:t>
      </w:r>
      <w:r>
        <w:t xml:space="preserve">Enter the </w:t>
      </w:r>
      <w:r w:rsidR="000D256D">
        <w:t>Applicant Organization’s</w:t>
      </w:r>
      <w:r>
        <w:t xml:space="preserve"> physical address with the 10-digit ZIP code (ZIP+4),</w:t>
      </w:r>
      <w:r w:rsidRPr="00DC01D5">
        <w:t xml:space="preserve"> </w:t>
      </w:r>
      <w:r>
        <w:t xml:space="preserve">DUNS number, and TIN. </w:t>
      </w:r>
    </w:p>
    <w:p w14:paraId="7C60FBA8" w14:textId="175989D9" w:rsidR="00666AE7" w:rsidRDefault="000D256D" w:rsidP="000D256D">
      <w:pPr>
        <w:jc w:val="center"/>
      </w:pPr>
      <w:r w:rsidRPr="000D256D">
        <w:rPr>
          <w:noProof/>
        </w:rPr>
        <w:drawing>
          <wp:inline distT="0" distB="0" distL="0" distR="0" wp14:anchorId="610A0240" wp14:editId="345DECD8">
            <wp:extent cx="4557369" cy="2992730"/>
            <wp:effectExtent l="95250" t="95250" r="91440" b="93980"/>
            <wp:docPr id="1" name="Picture 1" descr="First page of the Perkins V Reserve Competitive Subgr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563027" cy="2996446"/>
                    </a:xfrm>
                    <a:prstGeom prst="rect">
                      <a:avLst/>
                    </a:prstGeom>
                    <a:effectLst>
                      <a:outerShdw blurRad="63500" sx="102000" sy="102000" algn="ctr" rotWithShape="0">
                        <a:prstClr val="black">
                          <a:alpha val="40000"/>
                        </a:prstClr>
                      </a:outerShdw>
                    </a:effectLst>
                  </pic:spPr>
                </pic:pic>
              </a:graphicData>
            </a:graphic>
          </wp:inline>
        </w:drawing>
      </w:r>
    </w:p>
    <w:p w14:paraId="0F768930" w14:textId="2E3E29E4" w:rsidR="009208EC" w:rsidRDefault="000D256D" w:rsidP="009208EC">
      <w:r>
        <w:t>Indicate whether the organization is registered and active with the SAM</w:t>
      </w:r>
      <w:r w:rsidR="007F62B8">
        <w:t>.</w:t>
      </w:r>
      <w:r w:rsidR="009208EC">
        <w:t xml:space="preserve"> If the organization selects “Yes” to indicate that their SAM registration is active, enter the date the c</w:t>
      </w:r>
      <w:r w:rsidR="007F62B8">
        <w:t>urrent SAM registration expires and if the organization is applying for competitive priority points.</w:t>
      </w:r>
    </w:p>
    <w:p w14:paraId="2FA34A41" w14:textId="74D4D430" w:rsidR="00C36E09" w:rsidRDefault="000D256D" w:rsidP="000D256D">
      <w:pPr>
        <w:jc w:val="center"/>
      </w:pPr>
      <w:r w:rsidRPr="000D256D">
        <w:rPr>
          <w:noProof/>
        </w:rPr>
        <w:drawing>
          <wp:inline distT="0" distB="0" distL="0" distR="0" wp14:anchorId="23DD3DBC" wp14:editId="3E8D9931">
            <wp:extent cx="5169166" cy="1168460"/>
            <wp:effectExtent l="133350" t="76200" r="127000" b="69850"/>
            <wp:docPr id="11" name="Picture 11" descr="bottom of first page asking about SAM registration and if applying for competitive priority poi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169166" cy="1168460"/>
                    </a:xfrm>
                    <a:prstGeom prst="rect">
                      <a:avLst/>
                    </a:prstGeom>
                    <a:effectLst>
                      <a:outerShdw blurRad="63500" sx="102000" sy="102000" algn="ctr" rotWithShape="0">
                        <a:prstClr val="black">
                          <a:alpha val="40000"/>
                        </a:prstClr>
                      </a:outerShdw>
                    </a:effectLst>
                  </pic:spPr>
                </pic:pic>
              </a:graphicData>
            </a:graphic>
          </wp:inline>
        </w:drawing>
      </w:r>
    </w:p>
    <w:p w14:paraId="088B3F2D" w14:textId="48846F77" w:rsidR="000D256D" w:rsidRDefault="000D256D" w:rsidP="000D256D">
      <w:r>
        <w:t xml:space="preserve">If the applicant organization </w:t>
      </w:r>
      <w:r w:rsidRPr="00C77795">
        <w:rPr>
          <w:i/>
        </w:rPr>
        <w:t>does not</w:t>
      </w:r>
      <w:r>
        <w:t xml:space="preserve"> have an active SAM registration, the following message will be displayed. The organization should refer to the information </w:t>
      </w:r>
      <w:r w:rsidRPr="00203BDE">
        <w:t xml:space="preserve">on </w:t>
      </w:r>
      <w:r w:rsidRPr="006F7102">
        <w:t xml:space="preserve">page </w:t>
      </w:r>
      <w:r w:rsidR="006F7102">
        <w:t>3</w:t>
      </w:r>
      <w:r w:rsidRPr="00203BDE">
        <w:t xml:space="preserve"> or</w:t>
      </w:r>
      <w:r>
        <w:t xml:space="preserve"> visit </w:t>
      </w:r>
      <w:hyperlink r:id="rId41" w:history="1">
        <w:r w:rsidRPr="00F57309">
          <w:rPr>
            <w:rStyle w:val="Hyperlink"/>
          </w:rPr>
          <w:t>SAM.gov</w:t>
        </w:r>
      </w:hyperlink>
      <w:r>
        <w:t xml:space="preserve"> for more information on how to update the status of their SAM registration.</w:t>
      </w:r>
    </w:p>
    <w:p w14:paraId="46950C61" w14:textId="65027B43" w:rsidR="000D256D" w:rsidRDefault="000D256D" w:rsidP="003012DF">
      <w:pPr>
        <w:jc w:val="center"/>
      </w:pPr>
      <w:r w:rsidRPr="000D256D">
        <w:rPr>
          <w:noProof/>
        </w:rPr>
        <w:drawing>
          <wp:inline distT="0" distB="0" distL="0" distR="0" wp14:anchorId="2B3FA760" wp14:editId="708F46B7">
            <wp:extent cx="5179161" cy="1076225"/>
            <wp:effectExtent l="133350" t="76200" r="135890" b="67310"/>
            <wp:docPr id="14" name="Picture 14" descr="if not registered message to make you go get register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298215" cy="1100964"/>
                    </a:xfrm>
                    <a:prstGeom prst="rect">
                      <a:avLst/>
                    </a:prstGeom>
                    <a:effectLst>
                      <a:outerShdw blurRad="63500" sx="102000" sy="102000" algn="ctr" rotWithShape="0">
                        <a:prstClr val="black">
                          <a:alpha val="40000"/>
                        </a:prstClr>
                      </a:outerShdw>
                    </a:effectLst>
                  </pic:spPr>
                </pic:pic>
              </a:graphicData>
            </a:graphic>
          </wp:inline>
        </w:drawing>
      </w:r>
    </w:p>
    <w:p w14:paraId="661FE59B" w14:textId="6A89D894" w:rsidR="000D256D" w:rsidRDefault="001A4B3B" w:rsidP="00742AF0">
      <w:r w:rsidRPr="007279B0">
        <w:rPr>
          <w:noProof/>
        </w:rPr>
        <w:lastRenderedPageBreak/>
        <w:t xml:space="preserve">Enter the </w:t>
      </w:r>
      <w:r>
        <w:rPr>
          <w:noProof/>
        </w:rPr>
        <w:t xml:space="preserve">authorized official’s name, position or title, phone number, and email address. </w:t>
      </w:r>
      <w:r w:rsidRPr="007279B0">
        <w:t xml:space="preserve">The </w:t>
      </w:r>
      <w:r>
        <w:t>authorized official’s email</w:t>
      </w:r>
      <w:r w:rsidRPr="007279B0">
        <w:t xml:space="preserve"> is a </w:t>
      </w:r>
      <w:r w:rsidRPr="007279B0">
        <w:rPr>
          <w:i/>
        </w:rPr>
        <w:t>required</w:t>
      </w:r>
      <w:r w:rsidRPr="007279B0">
        <w:t xml:space="preserve"> field</w:t>
      </w:r>
      <w:r>
        <w:t xml:space="preserve">. </w:t>
      </w:r>
      <w:r w:rsidRPr="007279B0">
        <w:rPr>
          <w:rFonts w:eastAsia="Times"/>
        </w:rPr>
        <w:t xml:space="preserve">Reenter the </w:t>
      </w:r>
      <w:r>
        <w:rPr>
          <w:rFonts w:eastAsia="Times"/>
        </w:rPr>
        <w:t>email</w:t>
      </w:r>
      <w:r w:rsidRPr="007279B0">
        <w:rPr>
          <w:rFonts w:eastAsia="Times"/>
        </w:rPr>
        <w:t xml:space="preserve"> address to confirm that it is correct</w:t>
      </w:r>
      <w:r>
        <w:rPr>
          <w:rFonts w:eastAsia="Times"/>
        </w:rPr>
        <w:t xml:space="preserve">. </w:t>
      </w:r>
    </w:p>
    <w:p w14:paraId="5CE0E561" w14:textId="0574609A" w:rsidR="000D256D" w:rsidRDefault="001A4B3B" w:rsidP="001A4B3B">
      <w:pPr>
        <w:jc w:val="center"/>
      </w:pPr>
      <w:r w:rsidRPr="001A4B3B">
        <w:rPr>
          <w:noProof/>
        </w:rPr>
        <w:drawing>
          <wp:inline distT="0" distB="0" distL="0" distR="0" wp14:anchorId="5CAAA566" wp14:editId="2C119183">
            <wp:extent cx="4411065" cy="2268549"/>
            <wp:effectExtent l="95250" t="95250" r="104140" b="93980"/>
            <wp:docPr id="15" name="Picture 15" descr="Applicant contact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433017" cy="2279839"/>
                    </a:xfrm>
                    <a:prstGeom prst="rect">
                      <a:avLst/>
                    </a:prstGeom>
                    <a:effectLst>
                      <a:outerShdw blurRad="63500" sx="102000" sy="102000" algn="ctr" rotWithShape="0">
                        <a:prstClr val="black">
                          <a:alpha val="40000"/>
                        </a:prstClr>
                      </a:outerShdw>
                    </a:effectLst>
                  </pic:spPr>
                </pic:pic>
              </a:graphicData>
            </a:graphic>
          </wp:inline>
        </w:drawing>
      </w:r>
    </w:p>
    <w:p w14:paraId="3F9B7E6D" w14:textId="6CAB3314" w:rsidR="000D256D" w:rsidRDefault="001A4B3B" w:rsidP="00742AF0">
      <w:r w:rsidRPr="007279B0">
        <w:rPr>
          <w:noProof/>
        </w:rPr>
        <w:t>Enter the contact</w:t>
      </w:r>
      <w:r>
        <w:rPr>
          <w:noProof/>
        </w:rPr>
        <w:t xml:space="preserve"> person’s name, position </w:t>
      </w:r>
      <w:r w:rsidR="007F62B8">
        <w:rPr>
          <w:noProof/>
        </w:rPr>
        <w:t xml:space="preserve">or </w:t>
      </w:r>
      <w:r>
        <w:rPr>
          <w:noProof/>
        </w:rPr>
        <w:t>title</w:t>
      </w:r>
      <w:r w:rsidR="007F62B8">
        <w:rPr>
          <w:noProof/>
        </w:rPr>
        <w:t>, and mailing address</w:t>
      </w:r>
      <w:r>
        <w:rPr>
          <w:noProof/>
        </w:rPr>
        <w:t xml:space="preserve">. If the contact person’s mailing address is the same as the applicant organization, click on “Same as Applicant Organization’s Address” and the data will automatically populate these fields. If the address is different, enter the appropriate information. </w:t>
      </w:r>
      <w:r w:rsidRPr="007279B0">
        <w:t xml:space="preserve">The </w:t>
      </w:r>
      <w:r>
        <w:t>contact person</w:t>
      </w:r>
      <w:r w:rsidRPr="007279B0">
        <w:t xml:space="preserve">’s </w:t>
      </w:r>
      <w:r>
        <w:t>email</w:t>
      </w:r>
      <w:r w:rsidRPr="007279B0">
        <w:t xml:space="preserve"> is a </w:t>
      </w:r>
      <w:r w:rsidRPr="007279B0">
        <w:rPr>
          <w:i/>
        </w:rPr>
        <w:t>required</w:t>
      </w:r>
      <w:r w:rsidRPr="007279B0">
        <w:t xml:space="preserve"> field</w:t>
      </w:r>
      <w:r>
        <w:t xml:space="preserve">. </w:t>
      </w:r>
      <w:r w:rsidRPr="007279B0">
        <w:t>The application submission</w:t>
      </w:r>
      <w:r>
        <w:t xml:space="preserve"> confirmation message</w:t>
      </w:r>
      <w:r w:rsidRPr="007279B0">
        <w:t xml:space="preserve"> will be sent </w:t>
      </w:r>
      <w:r w:rsidRPr="007279B0">
        <w:rPr>
          <w:i/>
        </w:rPr>
        <w:t>only</w:t>
      </w:r>
      <w:r w:rsidRPr="007279B0">
        <w:t xml:space="preserve"> to this </w:t>
      </w:r>
      <w:r>
        <w:t>email</w:t>
      </w:r>
      <w:r w:rsidRPr="007279B0">
        <w:t xml:space="preserve"> address</w:t>
      </w:r>
      <w:r>
        <w:t xml:space="preserve">. </w:t>
      </w:r>
      <w:r w:rsidRPr="007279B0">
        <w:rPr>
          <w:rFonts w:eastAsia="Times"/>
        </w:rPr>
        <w:t xml:space="preserve">Reenter the </w:t>
      </w:r>
      <w:r>
        <w:rPr>
          <w:rFonts w:eastAsia="Times"/>
        </w:rPr>
        <w:t>email</w:t>
      </w:r>
      <w:r w:rsidRPr="007279B0">
        <w:rPr>
          <w:rFonts w:eastAsia="Times"/>
        </w:rPr>
        <w:t xml:space="preserve"> address to confirm that it is correct</w:t>
      </w:r>
      <w:r>
        <w:rPr>
          <w:rFonts w:eastAsia="Times"/>
        </w:rPr>
        <w:t xml:space="preserve">. </w:t>
      </w:r>
    </w:p>
    <w:p w14:paraId="4035B086" w14:textId="6F0BB42A" w:rsidR="001A4B3B" w:rsidRDefault="00E91AD0" w:rsidP="00E91AD0">
      <w:pPr>
        <w:jc w:val="center"/>
      </w:pPr>
      <w:r w:rsidRPr="00E91AD0">
        <w:rPr>
          <w:noProof/>
        </w:rPr>
        <w:drawing>
          <wp:inline distT="0" distB="0" distL="0" distR="0" wp14:anchorId="2F0B9456" wp14:editId="68DD9D69">
            <wp:extent cx="4462272" cy="2726022"/>
            <wp:effectExtent l="95250" t="95250" r="90805" b="93980"/>
            <wp:docPr id="16" name="Picture 16" descr="Screenshot of the contact person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489889" cy="2742893"/>
                    </a:xfrm>
                    <a:prstGeom prst="rect">
                      <a:avLst/>
                    </a:prstGeom>
                    <a:effectLst>
                      <a:outerShdw blurRad="63500" sx="102000" sy="102000" algn="ctr" rotWithShape="0">
                        <a:prstClr val="black">
                          <a:alpha val="40000"/>
                        </a:prstClr>
                      </a:outerShdw>
                    </a:effectLst>
                  </pic:spPr>
                </pic:pic>
              </a:graphicData>
            </a:graphic>
          </wp:inline>
        </w:drawing>
      </w:r>
    </w:p>
    <w:p w14:paraId="4200A98B" w14:textId="275490E9" w:rsidR="001A4B3B" w:rsidRDefault="003012DF" w:rsidP="00742AF0">
      <w:r>
        <w:t xml:space="preserve">Enter the Project Director’s name, position or title, phone, and email address. If the </w:t>
      </w:r>
      <w:r w:rsidR="007F62B8">
        <w:t xml:space="preserve">project director is the </w:t>
      </w:r>
      <w:r>
        <w:t>same as the contact person, click “Same as Contact Person” to populate the field.</w:t>
      </w:r>
    </w:p>
    <w:p w14:paraId="0B4B2C19" w14:textId="155940B2" w:rsidR="003012DF" w:rsidRDefault="003012DF" w:rsidP="003012DF">
      <w:pPr>
        <w:jc w:val="center"/>
      </w:pPr>
      <w:r w:rsidRPr="003012DF">
        <w:rPr>
          <w:noProof/>
        </w:rPr>
        <w:lastRenderedPageBreak/>
        <w:drawing>
          <wp:inline distT="0" distB="0" distL="0" distR="0" wp14:anchorId="1C13A8FC" wp14:editId="6E6FEB18">
            <wp:extent cx="4586453" cy="1103723"/>
            <wp:effectExtent l="95250" t="76200" r="100330" b="77470"/>
            <wp:docPr id="17" name="Picture 17" descr="Project Director's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672197" cy="1124357"/>
                    </a:xfrm>
                    <a:prstGeom prst="rect">
                      <a:avLst/>
                    </a:prstGeom>
                    <a:effectLst>
                      <a:outerShdw blurRad="63500" sx="102000" sy="102000" algn="ctr" rotWithShape="0">
                        <a:prstClr val="black">
                          <a:alpha val="40000"/>
                        </a:prstClr>
                      </a:outerShdw>
                    </a:effectLst>
                  </pic:spPr>
                </pic:pic>
              </a:graphicData>
            </a:graphic>
          </wp:inline>
        </w:drawing>
      </w:r>
    </w:p>
    <w:p w14:paraId="31605464" w14:textId="445A1104" w:rsidR="001A4B3B" w:rsidRDefault="003012DF" w:rsidP="00742AF0">
      <w:r>
        <w:t xml:space="preserve">Enter the Financial Official’s name, position or title, phone, and email address. </w:t>
      </w:r>
    </w:p>
    <w:p w14:paraId="4FAD38AD" w14:textId="5BBB5A13" w:rsidR="001A4B3B" w:rsidRDefault="003012DF" w:rsidP="003012DF">
      <w:pPr>
        <w:jc w:val="center"/>
      </w:pPr>
      <w:r w:rsidRPr="003012DF">
        <w:rPr>
          <w:noProof/>
        </w:rPr>
        <w:drawing>
          <wp:inline distT="0" distB="0" distL="0" distR="0" wp14:anchorId="3D7B6B09" wp14:editId="1426BA9F">
            <wp:extent cx="4564684" cy="1014374"/>
            <wp:effectExtent l="95250" t="76200" r="102870" b="71755"/>
            <wp:docPr id="18" name="Picture 18" descr="financial official information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686965" cy="1041547"/>
                    </a:xfrm>
                    <a:prstGeom prst="rect">
                      <a:avLst/>
                    </a:prstGeom>
                    <a:effectLst>
                      <a:outerShdw blurRad="63500" sx="102000" sy="102000" algn="ctr" rotWithShape="0">
                        <a:prstClr val="black">
                          <a:alpha val="40000"/>
                        </a:prstClr>
                      </a:outerShdw>
                    </a:effectLst>
                  </pic:spPr>
                </pic:pic>
              </a:graphicData>
            </a:graphic>
          </wp:inline>
        </w:drawing>
      </w:r>
    </w:p>
    <w:p w14:paraId="7B95463D" w14:textId="284080B3" w:rsidR="001A4B3B" w:rsidRDefault="00C073D0" w:rsidP="00742AF0">
      <w:r>
        <w:t xml:space="preserve">Select the number of partnering organizations for the project. </w:t>
      </w:r>
    </w:p>
    <w:p w14:paraId="454AF733" w14:textId="1932B3DA" w:rsidR="001A4B3B" w:rsidRDefault="00C41DAD" w:rsidP="00C41DAD">
      <w:pPr>
        <w:jc w:val="center"/>
      </w:pPr>
      <w:r w:rsidRPr="00C41DAD">
        <w:rPr>
          <w:noProof/>
        </w:rPr>
        <w:drawing>
          <wp:inline distT="0" distB="0" distL="0" distR="0" wp14:anchorId="43BDFA20" wp14:editId="247D3CD6">
            <wp:extent cx="4652467" cy="1074640"/>
            <wp:effectExtent l="95250" t="76200" r="91440" b="68580"/>
            <wp:docPr id="4" name="Picture 4" descr="Program Information section, asks for number of partnering organiz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4702355" cy="1086163"/>
                    </a:xfrm>
                    <a:prstGeom prst="rect">
                      <a:avLst/>
                    </a:prstGeom>
                    <a:effectLst>
                      <a:outerShdw blurRad="63500" sx="102000" sy="102000" algn="ctr" rotWithShape="0">
                        <a:prstClr val="black">
                          <a:alpha val="40000"/>
                        </a:prstClr>
                      </a:outerShdw>
                    </a:effectLst>
                  </pic:spPr>
                </pic:pic>
              </a:graphicData>
            </a:graphic>
          </wp:inline>
        </w:drawing>
      </w:r>
    </w:p>
    <w:p w14:paraId="492A61A0" w14:textId="62125DC2" w:rsidR="00C41DAD" w:rsidRDefault="00C41DAD" w:rsidP="00B54805">
      <w:r>
        <w:t xml:space="preserve">If </w:t>
      </w:r>
      <w:r w:rsidR="00B54805">
        <w:t xml:space="preserve">the applicant is </w:t>
      </w:r>
      <w:r>
        <w:t xml:space="preserve">partnering with more than 3 </w:t>
      </w:r>
      <w:r w:rsidR="00B54805">
        <w:t>organizations</w:t>
      </w:r>
      <w:r>
        <w:t xml:space="preserve">, select “Other” for the number of partnering organizations. A box will appear </w:t>
      </w:r>
      <w:r w:rsidR="00B54805">
        <w:t>directing applicants to enter the information requested for the 3 most active partners in the sections provided and then enter the information requested for the rest of the organizations in the box provided.</w:t>
      </w:r>
    </w:p>
    <w:p w14:paraId="06E12A3A" w14:textId="7A9681E9" w:rsidR="00C41DAD" w:rsidRDefault="00C41DAD" w:rsidP="00C41DAD">
      <w:pPr>
        <w:jc w:val="center"/>
      </w:pPr>
      <w:r w:rsidRPr="00C41DAD">
        <w:rPr>
          <w:noProof/>
        </w:rPr>
        <w:drawing>
          <wp:inline distT="0" distB="0" distL="0" distR="0" wp14:anchorId="7B02C18D" wp14:editId="2A782EE9">
            <wp:extent cx="4681728" cy="1625599"/>
            <wp:effectExtent l="95250" t="95250" r="100330" b="89535"/>
            <wp:docPr id="9" name="Picture 9" descr="Partnering organization section if they will have more than 3 partnering organiz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711539" cy="1635950"/>
                    </a:xfrm>
                    <a:prstGeom prst="rect">
                      <a:avLst/>
                    </a:prstGeom>
                    <a:effectLst>
                      <a:outerShdw blurRad="63500" sx="102000" sy="102000" algn="ctr" rotWithShape="0">
                        <a:prstClr val="black">
                          <a:alpha val="40000"/>
                        </a:prstClr>
                      </a:outerShdw>
                    </a:effectLst>
                  </pic:spPr>
                </pic:pic>
              </a:graphicData>
            </a:graphic>
          </wp:inline>
        </w:drawing>
      </w:r>
    </w:p>
    <w:p w14:paraId="74E32B84" w14:textId="1C48D427" w:rsidR="00C41DAD" w:rsidRDefault="00C41DAD" w:rsidP="00742AF0">
      <w:r>
        <w:t xml:space="preserve">The </w:t>
      </w:r>
      <w:r w:rsidR="00B54805">
        <w:t xml:space="preserve">program </w:t>
      </w:r>
      <w:r>
        <w:t>information fields will appear for each of the number of organizations selected. If you selected the wrong number of organizations, click the previous button and select the appropriate number.</w:t>
      </w:r>
      <w:r w:rsidR="00D20040">
        <w:t xml:space="preserve"> Enter the formal </w:t>
      </w:r>
      <w:r w:rsidR="008B5E9A">
        <w:t xml:space="preserve">name for the </w:t>
      </w:r>
      <w:r w:rsidR="00D20040">
        <w:t xml:space="preserve">organization and street address. </w:t>
      </w:r>
    </w:p>
    <w:p w14:paraId="78D3C539" w14:textId="377D5DDB" w:rsidR="00D20040" w:rsidRDefault="00D20040" w:rsidP="00D20040">
      <w:pPr>
        <w:jc w:val="center"/>
      </w:pPr>
      <w:r w:rsidRPr="00D20040">
        <w:rPr>
          <w:noProof/>
        </w:rPr>
        <w:lastRenderedPageBreak/>
        <w:drawing>
          <wp:inline distT="0" distB="0" distL="0" distR="0" wp14:anchorId="5F866436" wp14:editId="3111E165">
            <wp:extent cx="4791456" cy="1939619"/>
            <wp:effectExtent l="114300" t="95250" r="85725" b="99060"/>
            <wp:docPr id="19" name="Picture 19" descr="Screenshot of the partner organiz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809645" cy="1946982"/>
                    </a:xfrm>
                    <a:prstGeom prst="rect">
                      <a:avLst/>
                    </a:prstGeom>
                    <a:effectLst>
                      <a:outerShdw blurRad="63500" sx="102000" sy="102000" algn="ctr" rotWithShape="0">
                        <a:prstClr val="black">
                          <a:alpha val="40000"/>
                        </a:prstClr>
                      </a:outerShdw>
                    </a:effectLst>
                  </pic:spPr>
                </pic:pic>
              </a:graphicData>
            </a:graphic>
          </wp:inline>
        </w:drawing>
      </w:r>
    </w:p>
    <w:p w14:paraId="764AB3B2" w14:textId="2918F18D" w:rsidR="00C41DAD" w:rsidRDefault="008B5E9A" w:rsidP="00742AF0">
      <w:r>
        <w:t>Provide the partner’s contact person, phone number, and email address. Enter the number of students to be served by this partner and select the activities the partner will offer during the project period.</w:t>
      </w:r>
    </w:p>
    <w:p w14:paraId="09C1EBF5" w14:textId="3195D030" w:rsidR="00C41DAD" w:rsidRDefault="008B5E9A" w:rsidP="008B5E9A">
      <w:pPr>
        <w:jc w:val="center"/>
      </w:pPr>
      <w:r w:rsidRPr="008B5E9A">
        <w:rPr>
          <w:noProof/>
        </w:rPr>
        <w:drawing>
          <wp:inline distT="0" distB="0" distL="0" distR="0" wp14:anchorId="5B609DF9" wp14:editId="643F5681">
            <wp:extent cx="4740249" cy="2385824"/>
            <wp:effectExtent l="114300" t="95250" r="99060" b="90805"/>
            <wp:docPr id="21" name="Picture 21" descr="Screenshot of partnering organization's contact person information and activities to be provid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750355" cy="2390911"/>
                    </a:xfrm>
                    <a:prstGeom prst="rect">
                      <a:avLst/>
                    </a:prstGeom>
                    <a:effectLst>
                      <a:outerShdw blurRad="63500" sx="102000" sy="102000" algn="ctr" rotWithShape="0">
                        <a:prstClr val="black">
                          <a:alpha val="40000"/>
                        </a:prstClr>
                      </a:outerShdw>
                    </a:effectLst>
                  </pic:spPr>
                </pic:pic>
              </a:graphicData>
            </a:graphic>
          </wp:inline>
        </w:drawing>
      </w:r>
    </w:p>
    <w:p w14:paraId="125E0611" w14:textId="1041571C" w:rsidR="00C41DAD" w:rsidRDefault="004759DB" w:rsidP="00742AF0">
      <w:r>
        <w:t xml:space="preserve">The Budget Summary reflects the </w:t>
      </w:r>
      <w:r w:rsidR="00B87998">
        <w:t xml:space="preserve">detail in the </w:t>
      </w:r>
      <w:r>
        <w:t xml:space="preserve">budget </w:t>
      </w:r>
      <w:r w:rsidR="00B87998">
        <w:t xml:space="preserve">narrative and totals must match. Enter the budget summary </w:t>
      </w:r>
      <w:r>
        <w:t>by object code and function code. Enter a zero (0) in the fields</w:t>
      </w:r>
      <w:r w:rsidR="00B87998">
        <w:t xml:space="preserve"> that are not used</w:t>
      </w:r>
      <w:r>
        <w:t xml:space="preserve">. </w:t>
      </w:r>
    </w:p>
    <w:p w14:paraId="4C2EC7D7" w14:textId="14FC1330" w:rsidR="008B5E9A" w:rsidRDefault="008B5E9A" w:rsidP="008B5E9A">
      <w:pPr>
        <w:jc w:val="center"/>
      </w:pPr>
      <w:r w:rsidRPr="008B5E9A">
        <w:rPr>
          <w:noProof/>
        </w:rPr>
        <w:drawing>
          <wp:inline distT="0" distB="0" distL="0" distR="0" wp14:anchorId="2578DDF9" wp14:editId="41A5D7ED">
            <wp:extent cx="4696359" cy="2463078"/>
            <wp:effectExtent l="95250" t="95250" r="85725" b="90170"/>
            <wp:docPr id="22" name="Picture 22" descr="Screenshot of the budget summary section by object code and function co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732561" cy="2482064"/>
                    </a:xfrm>
                    <a:prstGeom prst="rect">
                      <a:avLst/>
                    </a:prstGeom>
                    <a:effectLst>
                      <a:outerShdw blurRad="63500" sx="102000" sy="102000" algn="ctr" rotWithShape="0">
                        <a:prstClr val="black">
                          <a:alpha val="40000"/>
                        </a:prstClr>
                      </a:outerShdw>
                    </a:effectLst>
                  </pic:spPr>
                </pic:pic>
              </a:graphicData>
            </a:graphic>
          </wp:inline>
        </w:drawing>
      </w:r>
    </w:p>
    <w:p w14:paraId="065D8B69" w14:textId="158688A3" w:rsidR="001A4B3B" w:rsidRDefault="00E1397A" w:rsidP="00E1397A">
      <w:pPr>
        <w:jc w:val="center"/>
      </w:pPr>
      <w:r w:rsidRPr="00E1397A">
        <w:rPr>
          <w:noProof/>
        </w:rPr>
        <w:lastRenderedPageBreak/>
        <w:drawing>
          <wp:inline distT="0" distB="0" distL="0" distR="0" wp14:anchorId="65348B76" wp14:editId="6D75B8BE">
            <wp:extent cx="4674413" cy="1625057"/>
            <wp:effectExtent l="95250" t="95250" r="88265" b="89535"/>
            <wp:docPr id="20" name="Picture 20" descr="Screenshot of part of the budget summ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689138" cy="1630176"/>
                    </a:xfrm>
                    <a:prstGeom prst="rect">
                      <a:avLst/>
                    </a:prstGeom>
                    <a:effectLst>
                      <a:outerShdw blurRad="63500" sx="102000" sy="102000" algn="ctr" rotWithShape="0">
                        <a:prstClr val="black">
                          <a:alpha val="40000"/>
                        </a:prstClr>
                      </a:outerShdw>
                    </a:effectLst>
                  </pic:spPr>
                </pic:pic>
              </a:graphicData>
            </a:graphic>
          </wp:inline>
        </w:drawing>
      </w:r>
    </w:p>
    <w:p w14:paraId="0DC0EEFB" w14:textId="336F5452" w:rsidR="001A4B3B" w:rsidRDefault="00E1397A" w:rsidP="00742AF0">
      <w:r>
        <w:t>The Total Requested, Subtotal</w:t>
      </w:r>
      <w:r w:rsidR="004227F0">
        <w:t xml:space="preserve"> Cost</w:t>
      </w:r>
      <w:r>
        <w:t xml:space="preserve">, and </w:t>
      </w:r>
      <w:r w:rsidR="004227F0">
        <w:t>Total Cost</w:t>
      </w:r>
      <w:r>
        <w:t xml:space="preserve"> fields </w:t>
      </w:r>
      <w:r w:rsidR="004227F0">
        <w:t>will auto-calculate. Enter the indirect costs per Function Code based on the applicant’s restricted indirect cost rate.</w:t>
      </w:r>
    </w:p>
    <w:p w14:paraId="36D521BD" w14:textId="44BDEA46" w:rsidR="004227F0" w:rsidRDefault="004227F0" w:rsidP="004227F0">
      <w:pPr>
        <w:jc w:val="center"/>
      </w:pPr>
      <w:r w:rsidRPr="004227F0">
        <w:rPr>
          <w:noProof/>
        </w:rPr>
        <w:drawing>
          <wp:inline distT="0" distB="0" distL="0" distR="0" wp14:anchorId="44D157C5" wp14:editId="5054BF6A">
            <wp:extent cx="4476903" cy="826027"/>
            <wp:effectExtent l="95250" t="76200" r="95250" b="69850"/>
            <wp:docPr id="23" name="Picture 23" descr="Screenshot of indirect costs fields and total costs fiel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538517" cy="837395"/>
                    </a:xfrm>
                    <a:prstGeom prst="rect">
                      <a:avLst/>
                    </a:prstGeom>
                    <a:effectLst>
                      <a:outerShdw blurRad="63500" sx="102000" sy="102000" algn="ctr" rotWithShape="0">
                        <a:prstClr val="black">
                          <a:alpha val="40000"/>
                        </a:prstClr>
                      </a:outerShdw>
                    </a:effectLst>
                  </pic:spPr>
                </pic:pic>
              </a:graphicData>
            </a:graphic>
          </wp:inline>
        </w:drawing>
      </w:r>
    </w:p>
    <w:p w14:paraId="71D5C527" w14:textId="107FFD4A" w:rsidR="004227F0" w:rsidRDefault="00E879DE" w:rsidP="00742AF0">
      <w:r>
        <w:t>Save the Project Abstract and the Application Narrative as separate PDFs and u</w:t>
      </w:r>
      <w:r w:rsidR="004227F0">
        <w:t xml:space="preserve">pload </w:t>
      </w:r>
      <w:r>
        <w:t xml:space="preserve">in the Application Attachments section. Follow the directions on </w:t>
      </w:r>
      <w:r w:rsidRPr="001016D8">
        <w:t>page</w:t>
      </w:r>
      <w:r w:rsidR="006F7102">
        <w:t xml:space="preserve"> 17</w:t>
      </w:r>
      <w:r>
        <w:t xml:space="preserve"> to compile and save the Appendices and Pre-Award Audit Questionnaire. Directions for completing and saving the Budget Narrative start on </w:t>
      </w:r>
      <w:r w:rsidRPr="001016D8">
        <w:t xml:space="preserve">page </w:t>
      </w:r>
      <w:r w:rsidRPr="006F7102">
        <w:t>15</w:t>
      </w:r>
      <w:r>
        <w:t>. Once complete, upload the Budget Narrative where indicated.</w:t>
      </w:r>
    </w:p>
    <w:p w14:paraId="09941D8B" w14:textId="56B56DEB" w:rsidR="004227F0" w:rsidRDefault="004227F0" w:rsidP="004227F0">
      <w:pPr>
        <w:jc w:val="center"/>
      </w:pPr>
      <w:r w:rsidRPr="004227F0">
        <w:rPr>
          <w:noProof/>
        </w:rPr>
        <w:drawing>
          <wp:inline distT="0" distB="0" distL="0" distR="0" wp14:anchorId="0946B2AE" wp14:editId="225AD5B0">
            <wp:extent cx="4557369" cy="2660899"/>
            <wp:effectExtent l="95250" t="95250" r="91440" b="101600"/>
            <wp:docPr id="26" name="Picture 26" descr="Screenshot of the application attachments s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4571879" cy="2669371"/>
                    </a:xfrm>
                    <a:prstGeom prst="rect">
                      <a:avLst/>
                    </a:prstGeom>
                    <a:effectLst>
                      <a:outerShdw blurRad="63500" sx="102000" sy="102000" algn="ctr" rotWithShape="0">
                        <a:prstClr val="black">
                          <a:alpha val="40000"/>
                        </a:prstClr>
                      </a:outerShdw>
                    </a:effectLst>
                  </pic:spPr>
                </pic:pic>
              </a:graphicData>
            </a:graphic>
          </wp:inline>
        </w:drawing>
      </w:r>
    </w:p>
    <w:p w14:paraId="41137A29" w14:textId="72B77DD4" w:rsidR="00A0650B" w:rsidRDefault="00A0650B" w:rsidP="00A0650B">
      <w:r w:rsidRPr="00D20357">
        <w:t xml:space="preserve">Click the Next button once everything </w:t>
      </w:r>
      <w:r>
        <w:t xml:space="preserve">is </w:t>
      </w:r>
      <w:r w:rsidRPr="00D20357">
        <w:t>entered</w:t>
      </w:r>
      <w:r>
        <w:t xml:space="preserve"> into the online form </w:t>
      </w:r>
      <w:r w:rsidRPr="00D20357">
        <w:t xml:space="preserve">and </w:t>
      </w:r>
      <w:r>
        <w:t xml:space="preserve">the required certification form is </w:t>
      </w:r>
      <w:r w:rsidRPr="00D20357">
        <w:t>attached</w:t>
      </w:r>
      <w:r>
        <w:t xml:space="preserve">. </w:t>
      </w:r>
      <w:r w:rsidRPr="00D20357">
        <w:t xml:space="preserve">You will be directed to the </w:t>
      </w:r>
      <w:r>
        <w:t xml:space="preserve">Data Review and Confirmation </w:t>
      </w:r>
      <w:r w:rsidRPr="00D20357">
        <w:t>page</w:t>
      </w:r>
      <w:r>
        <w:t>. Thoroughly review</w:t>
      </w:r>
      <w:r w:rsidRPr="00D20357">
        <w:t xml:space="preserve"> all information entered and attached </w:t>
      </w:r>
      <w:r>
        <w:rPr>
          <w:i/>
        </w:rPr>
        <w:t>before</w:t>
      </w:r>
      <w:r w:rsidRPr="00D20357">
        <w:t xml:space="preserve"> submitting the application</w:t>
      </w:r>
      <w:r>
        <w:t xml:space="preserve">. </w:t>
      </w:r>
    </w:p>
    <w:p w14:paraId="180D5375" w14:textId="587610BB" w:rsidR="004227F0" w:rsidRDefault="00A0650B" w:rsidP="00A0650B">
      <w:pPr>
        <w:jc w:val="center"/>
      </w:pPr>
      <w:r w:rsidRPr="00A0650B">
        <w:rPr>
          <w:noProof/>
        </w:rPr>
        <w:lastRenderedPageBreak/>
        <w:drawing>
          <wp:inline distT="0" distB="0" distL="0" distR="0" wp14:anchorId="446CB505" wp14:editId="3EADA0AE">
            <wp:extent cx="4601260" cy="2166308"/>
            <wp:effectExtent l="95250" t="95250" r="104140" b="100965"/>
            <wp:docPr id="27" name="Picture 27" descr="Screenshot of the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617949" cy="2174165"/>
                    </a:xfrm>
                    <a:prstGeom prst="rect">
                      <a:avLst/>
                    </a:prstGeom>
                    <a:effectLst>
                      <a:outerShdw blurRad="63500" sx="102000" sy="102000" algn="ctr" rotWithShape="0">
                        <a:prstClr val="black">
                          <a:alpha val="40000"/>
                        </a:prstClr>
                      </a:outerShdw>
                    </a:effectLst>
                  </pic:spPr>
                </pic:pic>
              </a:graphicData>
            </a:graphic>
          </wp:inline>
        </w:drawing>
      </w:r>
    </w:p>
    <w:p w14:paraId="56A89AE3" w14:textId="77777777" w:rsidR="00A0650B" w:rsidRDefault="00A0650B" w:rsidP="00A0650B">
      <w:r>
        <w:t>If any of the entries are incorrect, click on the "</w:t>
      </w:r>
      <w:r>
        <w:rPr>
          <w:b/>
        </w:rPr>
        <w:t>Previous</w:t>
      </w:r>
      <w:r>
        <w:t>" button at the bottom of each screen to return to the appropriate section(s) and reenter the correct information.</w:t>
      </w:r>
    </w:p>
    <w:p w14:paraId="1D4AE3CA" w14:textId="77777777" w:rsidR="00A0650B" w:rsidRDefault="00A0650B" w:rsidP="00A0650B">
      <w:pPr>
        <w:rPr>
          <w:i/>
        </w:rPr>
      </w:pPr>
    </w:p>
    <w:p w14:paraId="5D117062" w14:textId="77777777" w:rsidR="00A0650B" w:rsidRDefault="00A0650B" w:rsidP="00A0650B">
      <w:r w:rsidRPr="000B0F2B">
        <w:rPr>
          <w:i/>
        </w:rPr>
        <w:t>Note</w:t>
      </w:r>
      <w:r>
        <w:t xml:space="preserve">: You will </w:t>
      </w:r>
      <w:r>
        <w:rPr>
          <w:i/>
        </w:rPr>
        <w:t>not</w:t>
      </w:r>
      <w:r>
        <w:t xml:space="preserve"> be able to access the completed application form after it has been submitted.  </w:t>
      </w:r>
      <w:r w:rsidRPr="00910808">
        <w:t>If you need to make changes after the application has been submitted, you must start another application submission and enter the information again</w:t>
      </w:r>
      <w:r>
        <w:t xml:space="preserve">. </w:t>
      </w:r>
    </w:p>
    <w:p w14:paraId="01113BB1" w14:textId="77777777" w:rsidR="00A0650B" w:rsidRDefault="00A0650B" w:rsidP="00A0650B"/>
    <w:p w14:paraId="0D2BB1D9" w14:textId="77777777" w:rsidR="00A0650B" w:rsidRDefault="00A0650B" w:rsidP="00A0650B">
      <w:r w:rsidRPr="00910808">
        <w:t xml:space="preserve">Once </w:t>
      </w:r>
      <w:r>
        <w:t xml:space="preserve">the </w:t>
      </w:r>
      <w:r w:rsidRPr="00910808">
        <w:t>application</w:t>
      </w:r>
      <w:r>
        <w:t xml:space="preserve"> has been verified</w:t>
      </w:r>
      <w:r w:rsidRPr="00910808">
        <w:t>, click on the “Submit Application” button to submit</w:t>
      </w:r>
      <w:r>
        <w:t xml:space="preserve"> the completed application. Remember, a saved application </w:t>
      </w:r>
      <w:r w:rsidRPr="00D20357">
        <w:rPr>
          <w:i/>
        </w:rPr>
        <w:t>is not</w:t>
      </w:r>
      <w:r>
        <w:t xml:space="preserve"> a submitted application.</w:t>
      </w:r>
    </w:p>
    <w:p w14:paraId="3CA6150A" w14:textId="4D146E82" w:rsidR="004227F0" w:rsidRDefault="00A0650B" w:rsidP="00A0650B">
      <w:pPr>
        <w:jc w:val="center"/>
      </w:pPr>
      <w:r w:rsidRPr="00A0650B">
        <w:rPr>
          <w:noProof/>
        </w:rPr>
        <w:drawing>
          <wp:inline distT="0" distB="0" distL="0" distR="0" wp14:anchorId="23E050C3" wp14:editId="2A17F9DD">
            <wp:extent cx="5032858" cy="684909"/>
            <wp:effectExtent l="114300" t="76200" r="111125" b="77470"/>
            <wp:docPr id="28" name="Picture 28" descr="screenshot of the bottom of the confirmation page where the submit button is loc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070377" cy="690015"/>
                    </a:xfrm>
                    <a:prstGeom prst="rect">
                      <a:avLst/>
                    </a:prstGeom>
                    <a:effectLst>
                      <a:outerShdw blurRad="63500" sx="102000" sy="102000" algn="ctr" rotWithShape="0">
                        <a:prstClr val="black">
                          <a:alpha val="40000"/>
                        </a:prstClr>
                      </a:outerShdw>
                    </a:effectLst>
                  </pic:spPr>
                </pic:pic>
              </a:graphicData>
            </a:graphic>
          </wp:inline>
        </w:drawing>
      </w:r>
    </w:p>
    <w:p w14:paraId="66B539A4" w14:textId="77777777" w:rsidR="00A0650B" w:rsidRPr="00655E4C" w:rsidRDefault="00A0650B" w:rsidP="00A0650B">
      <w:r>
        <w:t>O</w:t>
      </w:r>
      <w:r w:rsidRPr="002E107D">
        <w:t xml:space="preserve">nce </w:t>
      </w:r>
      <w:r>
        <w:t xml:space="preserve">the submission is </w:t>
      </w:r>
      <w:r w:rsidRPr="002E107D">
        <w:t>complete</w:t>
      </w:r>
      <w:r>
        <w:t>, y</w:t>
      </w:r>
      <w:r w:rsidRPr="002E107D">
        <w:t xml:space="preserve">ou will receive </w:t>
      </w:r>
      <w:r>
        <w:t xml:space="preserve">the following confirmation </w:t>
      </w:r>
      <w:r w:rsidRPr="002E107D">
        <w:t>message</w:t>
      </w:r>
      <w:r>
        <w:t>.</w:t>
      </w:r>
    </w:p>
    <w:p w14:paraId="7E68D3E2" w14:textId="760A825D" w:rsidR="004227F0" w:rsidRDefault="007C5C2D" w:rsidP="007C5C2D">
      <w:pPr>
        <w:jc w:val="center"/>
      </w:pPr>
      <w:r w:rsidRPr="007C5C2D">
        <w:rPr>
          <w:noProof/>
        </w:rPr>
        <w:drawing>
          <wp:inline distT="0" distB="0" distL="0" distR="0" wp14:anchorId="0C382113" wp14:editId="35960D42">
            <wp:extent cx="4368690" cy="1514247"/>
            <wp:effectExtent l="95250" t="95250" r="89535" b="86360"/>
            <wp:docPr id="29" name="Picture 29" descr="screenshot of online confirmation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381529" cy="1518697"/>
                    </a:xfrm>
                    <a:prstGeom prst="rect">
                      <a:avLst/>
                    </a:prstGeom>
                    <a:effectLst>
                      <a:outerShdw blurRad="63500" sx="102000" sy="102000" algn="ctr" rotWithShape="0">
                        <a:prstClr val="black">
                          <a:alpha val="40000"/>
                        </a:prstClr>
                      </a:outerShdw>
                    </a:effectLst>
                  </pic:spPr>
                </pic:pic>
              </a:graphicData>
            </a:graphic>
          </wp:inline>
        </w:drawing>
      </w:r>
    </w:p>
    <w:p w14:paraId="728BE811" w14:textId="4592B1FB" w:rsidR="007C5C2D" w:rsidRDefault="007C5C2D" w:rsidP="007C5C2D">
      <w:r w:rsidRPr="002E107D">
        <w:t xml:space="preserve">The </w:t>
      </w:r>
      <w:r>
        <w:t>c</w:t>
      </w:r>
      <w:r w:rsidRPr="002E107D">
        <w:t xml:space="preserve">ontact </w:t>
      </w:r>
      <w:r>
        <w:t>p</w:t>
      </w:r>
      <w:r w:rsidRPr="002E107D">
        <w:t xml:space="preserve">erson will receive a confirmation email </w:t>
      </w:r>
      <w:r>
        <w:t>of the submission that</w:t>
      </w:r>
      <w:r w:rsidRPr="002E107D">
        <w:t xml:space="preserve"> contain</w:t>
      </w:r>
      <w:r>
        <w:t>s</w:t>
      </w:r>
      <w:r w:rsidRPr="002E107D">
        <w:t xml:space="preserve"> the data entered</w:t>
      </w:r>
      <w:r>
        <w:t xml:space="preserve"> online. </w:t>
      </w:r>
      <w:r w:rsidRPr="002E107D">
        <w:t>Save this email along with</w:t>
      </w:r>
      <w:r>
        <w:t xml:space="preserve"> these instructions,</w:t>
      </w:r>
      <w:r w:rsidRPr="002E107D">
        <w:t xml:space="preserve"> </w:t>
      </w:r>
      <w:r>
        <w:t>the Assurances and Terms and Conditions,</w:t>
      </w:r>
      <w:r w:rsidRPr="002E107D">
        <w:t xml:space="preserve"> and </w:t>
      </w:r>
      <w:r>
        <w:t>the Certification S</w:t>
      </w:r>
      <w:r w:rsidRPr="002E107D">
        <w:t xml:space="preserve">ignature </w:t>
      </w:r>
      <w:r>
        <w:t>P</w:t>
      </w:r>
      <w:r w:rsidRPr="002E107D">
        <w:t>age for your records.</w:t>
      </w:r>
    </w:p>
    <w:p w14:paraId="7C52BBA6" w14:textId="77777777" w:rsidR="007C5C2D" w:rsidRDefault="007C5C2D" w:rsidP="007C5C2D"/>
    <w:p w14:paraId="0CF5C9AB" w14:textId="77777777" w:rsidR="007C5C2D" w:rsidRDefault="007C5C2D" w:rsidP="007C5C2D">
      <w:pPr>
        <w:widowControl w:val="0"/>
      </w:pPr>
      <w:r>
        <w:t>If the contact person does not receive a confirmation email, then the application did not successfully</w:t>
      </w:r>
      <w:r w:rsidRPr="000173CC">
        <w:t xml:space="preserve"> </w:t>
      </w:r>
      <w:r>
        <w:t xml:space="preserve">submit. You must go back and resubmit the </w:t>
      </w:r>
      <w:r>
        <w:rPr>
          <w:i/>
        </w:rPr>
        <w:t>entire</w:t>
      </w:r>
      <w:r>
        <w:t xml:space="preserve"> online form, including </w:t>
      </w:r>
      <w:r>
        <w:rPr>
          <w:i/>
        </w:rPr>
        <w:t>all</w:t>
      </w:r>
      <w:r>
        <w:t xml:space="preserve"> attachments, in order for your application to be considered for funding. Only the last complete application submitted will be reviewed.</w:t>
      </w:r>
    </w:p>
    <w:p w14:paraId="4C464A0F" w14:textId="77777777" w:rsidR="007C5C2D" w:rsidRDefault="007C5C2D" w:rsidP="007C5C2D"/>
    <w:p w14:paraId="3F941058" w14:textId="77777777" w:rsidR="007C5C2D" w:rsidRDefault="007C5C2D" w:rsidP="007C5C2D">
      <w:r>
        <w:lastRenderedPageBreak/>
        <w:t>An email confirmation that the application was successfully submitted does not account for the quality of the uploaded documents or the completeness of the online form. The confirmation email only notifies you that the online application has been submitted. Applicants are responsible for ensuring that the information entered in the online form, including all attachments, is accurate and complete in order for the application to be reviewed and considered for funding.</w:t>
      </w:r>
    </w:p>
    <w:p w14:paraId="0A304A9F" w14:textId="15EF1180" w:rsidR="004227F0" w:rsidRDefault="004227F0" w:rsidP="00742AF0"/>
    <w:p w14:paraId="0F7F2A8D" w14:textId="77777777" w:rsidR="004227F0" w:rsidRDefault="004227F0" w:rsidP="00742AF0"/>
    <w:p w14:paraId="26645A95" w14:textId="77777777" w:rsidR="00C21901" w:rsidRPr="00E847E3" w:rsidRDefault="00CA33F6" w:rsidP="00DC6512">
      <w:pPr>
        <w:pStyle w:val="Heading1"/>
        <w:rPr>
          <w:b/>
        </w:rPr>
      </w:pPr>
      <w:r w:rsidRPr="00405E6A">
        <w:br w:type="page"/>
      </w:r>
      <w:bookmarkStart w:id="108" w:name="_Toc70675802"/>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08"/>
    </w:p>
    <w:p w14:paraId="72F3DE18" w14:textId="77777777" w:rsidR="00CA33F6" w:rsidRPr="009A78CE" w:rsidRDefault="00CA33F6" w:rsidP="00CA33F6"/>
    <w:p w14:paraId="4C4A4BD4" w14:textId="0A96E31B" w:rsidR="00E00E20" w:rsidRPr="007A178B" w:rsidRDefault="00E00E20" w:rsidP="00AA10A8">
      <w:pPr>
        <w:ind w:left="720" w:hanging="720"/>
      </w:pPr>
      <w:r w:rsidRPr="007A178B">
        <w:rPr>
          <w:u w:val="single"/>
        </w:rPr>
        <w:t>CTE Program of Study</w:t>
      </w:r>
      <w:r w:rsidRPr="00E00E20">
        <w:t>—</w:t>
      </w:r>
      <w:r w:rsidRPr="007A178B">
        <w:t>A CTE program of study is a comprehensive, structured approach for delivering academic and career and technical education to prepare students for postsecondary education and career success. It consists of a coherent sequence of academic and career and technical courses offering students the opportunity to earn an industry-recognized credential or certificate at the secondary or postsecondary level, or an associate or baccalaureate degree related to the focus of the program of study. States receiving Perkins funds are required to develop CTE programs of study and each local recipient of Perkins funds must offer at least one CTE program of study.</w:t>
      </w:r>
    </w:p>
    <w:p w14:paraId="310BAE9C" w14:textId="77777777" w:rsidR="00E00E20" w:rsidRDefault="00E00E20" w:rsidP="00AA10A8">
      <w:pPr>
        <w:ind w:left="720" w:hanging="720"/>
        <w:rPr>
          <w:u w:val="single"/>
        </w:rPr>
      </w:pPr>
    </w:p>
    <w:p w14:paraId="78063835" w14:textId="3AE21E8C" w:rsidR="00E00E20" w:rsidRDefault="00AA10A8" w:rsidP="00AA10A8">
      <w:pPr>
        <w:ind w:left="720" w:hanging="720"/>
      </w:pPr>
      <w:r w:rsidRPr="00C01005">
        <w:rPr>
          <w:u w:val="single"/>
        </w:rPr>
        <w:t>Collaborative Partner</w:t>
      </w:r>
      <w:r>
        <w:t>—</w:t>
      </w:r>
      <w:proofErr w:type="gramStart"/>
      <w:r>
        <w:t>An</w:t>
      </w:r>
      <w:proofErr w:type="gramEnd"/>
      <w:r>
        <w:t xml:space="preserve"> organization that provides routine, regular, and ongoing services to the project as outlined in a signed memorandum of agreement (e.g., the regular use of facilities and equipment, mentors/tutors)</w:t>
      </w:r>
      <w:r w:rsidR="006F2D93">
        <w:t xml:space="preserve">. </w:t>
      </w:r>
      <w:r w:rsidR="00B837BA">
        <w:t xml:space="preserve">For the Perkins V Reserve subgrant it is a partnership between a </w:t>
      </w:r>
      <w:r w:rsidR="00E00E20">
        <w:t>Perkins V LEA and Perkins V IHE.</w:t>
      </w:r>
    </w:p>
    <w:p w14:paraId="0FBAAC8A" w14:textId="2D579BA0" w:rsidR="00E00E20" w:rsidRDefault="00E00E20" w:rsidP="00AA10A8">
      <w:pPr>
        <w:ind w:left="720" w:hanging="720"/>
      </w:pPr>
    </w:p>
    <w:p w14:paraId="1B5A1ED7" w14:textId="67451CC9" w:rsidR="00E00E20" w:rsidRDefault="00E00E20" w:rsidP="00AA10A8">
      <w:pPr>
        <w:ind w:left="720" w:hanging="720"/>
      </w:pPr>
      <w:r w:rsidRPr="00E00E20">
        <w:rPr>
          <w:u w:val="single"/>
        </w:rPr>
        <w:t xml:space="preserve">Perkins V IHE </w:t>
      </w:r>
      <w:r w:rsidRPr="007A178B">
        <w:t>—</w:t>
      </w:r>
      <w:r w:rsidRPr="00E00E20">
        <w:t xml:space="preserve"> Eligible app</w:t>
      </w:r>
      <w:r>
        <w:t>licants are institutions that</w:t>
      </w:r>
      <w:r w:rsidRPr="00E00E20">
        <w:t xml:space="preserve"> meet the definition of “institution of higher education</w:t>
      </w:r>
      <w:r>
        <w:t>” (IHE) and offer at least one program of study.</w:t>
      </w:r>
    </w:p>
    <w:p w14:paraId="6EEA82AC" w14:textId="77777777" w:rsidR="00E00E20" w:rsidRDefault="00E00E20" w:rsidP="00AA10A8">
      <w:pPr>
        <w:ind w:left="720" w:hanging="720"/>
      </w:pPr>
    </w:p>
    <w:p w14:paraId="02E16640" w14:textId="7C749865" w:rsidR="00AA10A8" w:rsidRDefault="00E00E20" w:rsidP="00AA10A8">
      <w:pPr>
        <w:ind w:left="720" w:hanging="720"/>
      </w:pPr>
      <w:r>
        <w:rPr>
          <w:u w:val="single"/>
        </w:rPr>
        <w:t>Perkins V LEA</w:t>
      </w:r>
      <w:r w:rsidRPr="00E00E20">
        <w:t xml:space="preserve"> — Eligible applicants are institutions that meet the definition of </w:t>
      </w:r>
      <w:r>
        <w:t>secondary “l</w:t>
      </w:r>
      <w:r w:rsidRPr="00E00E20">
        <w:t>ocal educational agency</w:t>
      </w:r>
      <w:r>
        <w:t>” (LEA)</w:t>
      </w:r>
      <w:r w:rsidRPr="00E00E20">
        <w:t xml:space="preserve"> and offer at least one program of study.</w:t>
      </w:r>
      <w:r>
        <w:t xml:space="preserve"> </w:t>
      </w:r>
    </w:p>
    <w:p w14:paraId="1C1C51D6" w14:textId="77777777" w:rsidR="00AA10A8" w:rsidRDefault="00AA10A8" w:rsidP="00AA10A8">
      <w:pPr>
        <w:jc w:val="both"/>
      </w:pPr>
    </w:p>
    <w:p w14:paraId="2CF2D40F" w14:textId="76EBD5F7" w:rsidR="00AA10A8" w:rsidRDefault="00AA10A8" w:rsidP="00AA10A8">
      <w:pPr>
        <w:ind w:left="720" w:hanging="720"/>
      </w:pPr>
      <w:r>
        <w:rPr>
          <w:u w:val="single"/>
        </w:rPr>
        <w:t>Primary Applicant</w:t>
      </w:r>
      <w:r>
        <w:t>—</w:t>
      </w:r>
      <w:proofErr w:type="gramStart"/>
      <w:r>
        <w:t>The</w:t>
      </w:r>
      <w:proofErr w:type="gramEnd"/>
      <w:r>
        <w:t xml:space="preserve"> organization that serves as the fiscal agent in either a joint or consortium application</w:t>
      </w:r>
      <w:r w:rsidR="006F2D93">
        <w:t xml:space="preserve">. </w:t>
      </w:r>
      <w:r>
        <w:t>The primary applicant is responsible for the programmatic and fiduciary management of the grant.</w:t>
      </w:r>
    </w:p>
    <w:p w14:paraId="507C6E4C" w14:textId="0DEE2BD9" w:rsidR="00B837BA" w:rsidRDefault="00B837BA" w:rsidP="00AA10A8">
      <w:pPr>
        <w:ind w:left="720" w:hanging="720"/>
      </w:pPr>
    </w:p>
    <w:p w14:paraId="3D54A740" w14:textId="2583F839" w:rsidR="00B837BA" w:rsidRDefault="00B837BA">
      <w:pPr>
        <w:ind w:left="720" w:hanging="720"/>
      </w:pPr>
      <w:r w:rsidRPr="007A178B">
        <w:rPr>
          <w:u w:val="single"/>
        </w:rPr>
        <w:t>Special populations</w:t>
      </w:r>
      <w:r w:rsidRPr="007A178B">
        <w:t>—</w:t>
      </w:r>
      <w:r>
        <w:t xml:space="preserve"> T</w:t>
      </w:r>
      <w:r w:rsidRPr="00B837BA">
        <w:t xml:space="preserve">he Perkins V </w:t>
      </w:r>
      <w:r>
        <w:t xml:space="preserve">legislation </w:t>
      </w:r>
      <w:r w:rsidRPr="00B837BA">
        <w:t>mandates to serve special populations and document the achievement of each group to achieve established performance levels. Areas of achievement relate to Career Technical Education program completion, earning twelfth grade diplomas, placement of twelfth graders following program completion, nontraditional program enrollment, and nontraditional career program completion.</w:t>
      </w:r>
      <w:r>
        <w:t xml:space="preserve"> Special populations as defined by </w:t>
      </w:r>
      <w:r w:rsidR="00B004C6">
        <w:t>Section (3</w:t>
      </w:r>
      <w:proofErr w:type="gramStart"/>
      <w:r w:rsidR="00B004C6">
        <w:t>)(</w:t>
      </w:r>
      <w:proofErr w:type="gramEnd"/>
      <w:r w:rsidR="00B004C6">
        <w:t xml:space="preserve">48) </w:t>
      </w:r>
      <w:r>
        <w:t>Perkins V are:</w:t>
      </w:r>
    </w:p>
    <w:p w14:paraId="73A112F2" w14:textId="77777777" w:rsidR="00B837BA" w:rsidRDefault="00B837BA" w:rsidP="00C11B06">
      <w:pPr>
        <w:pStyle w:val="ListParagraph"/>
        <w:numPr>
          <w:ilvl w:val="0"/>
          <w:numId w:val="36"/>
        </w:numPr>
      </w:pPr>
      <w:r>
        <w:t>Individuals with disabilities</w:t>
      </w:r>
    </w:p>
    <w:p w14:paraId="0560BFCF" w14:textId="77777777" w:rsidR="00B837BA" w:rsidRDefault="00B837BA" w:rsidP="00C11B06">
      <w:pPr>
        <w:pStyle w:val="ListParagraph"/>
        <w:numPr>
          <w:ilvl w:val="0"/>
          <w:numId w:val="36"/>
        </w:numPr>
      </w:pPr>
      <w:r>
        <w:t>Individuals from economically disadvantaged families, including low-income youth and adults</w:t>
      </w:r>
    </w:p>
    <w:p w14:paraId="6BAB1F45" w14:textId="77777777" w:rsidR="00B837BA" w:rsidRDefault="00B837BA" w:rsidP="00C11B06">
      <w:pPr>
        <w:pStyle w:val="ListParagraph"/>
        <w:numPr>
          <w:ilvl w:val="0"/>
          <w:numId w:val="36"/>
        </w:numPr>
      </w:pPr>
      <w:r>
        <w:t>Individuals preparing for nontraditional fields</w:t>
      </w:r>
    </w:p>
    <w:p w14:paraId="1EDB8750" w14:textId="77777777" w:rsidR="00B837BA" w:rsidRDefault="00B837BA" w:rsidP="00C11B06">
      <w:pPr>
        <w:pStyle w:val="ListParagraph"/>
        <w:numPr>
          <w:ilvl w:val="0"/>
          <w:numId w:val="36"/>
        </w:numPr>
      </w:pPr>
      <w:r>
        <w:t>Single parents, including single pregnant women</w:t>
      </w:r>
    </w:p>
    <w:p w14:paraId="66E2DB9B" w14:textId="77777777" w:rsidR="00B837BA" w:rsidRDefault="00B837BA" w:rsidP="00C11B06">
      <w:pPr>
        <w:pStyle w:val="ListParagraph"/>
        <w:numPr>
          <w:ilvl w:val="0"/>
          <w:numId w:val="36"/>
        </w:numPr>
      </w:pPr>
      <w:r>
        <w:t>Out-of-workforce individuals</w:t>
      </w:r>
    </w:p>
    <w:p w14:paraId="280FB774" w14:textId="77777777" w:rsidR="00B837BA" w:rsidRDefault="00B837BA" w:rsidP="00C11B06">
      <w:pPr>
        <w:pStyle w:val="ListParagraph"/>
        <w:numPr>
          <w:ilvl w:val="0"/>
          <w:numId w:val="36"/>
        </w:numPr>
      </w:pPr>
      <w:r>
        <w:t>Homeless individuals</w:t>
      </w:r>
    </w:p>
    <w:p w14:paraId="7DFDB76D" w14:textId="77777777" w:rsidR="00B837BA" w:rsidRDefault="00B837BA" w:rsidP="00C11B06">
      <w:pPr>
        <w:pStyle w:val="ListParagraph"/>
        <w:numPr>
          <w:ilvl w:val="0"/>
          <w:numId w:val="36"/>
        </w:numPr>
      </w:pPr>
      <w:r>
        <w:t>Youth who are in, or have aged out of, the foster care system</w:t>
      </w:r>
    </w:p>
    <w:p w14:paraId="0972CC15" w14:textId="77777777" w:rsidR="00B837BA" w:rsidRDefault="00B837BA" w:rsidP="00C11B06">
      <w:pPr>
        <w:pStyle w:val="ListParagraph"/>
        <w:numPr>
          <w:ilvl w:val="0"/>
          <w:numId w:val="36"/>
        </w:numPr>
      </w:pPr>
      <w:r>
        <w:t>Youth with a parent who is a member of the armed forces and is on active duty</w:t>
      </w:r>
    </w:p>
    <w:p w14:paraId="0514E0C1" w14:textId="140C024C" w:rsidR="00B837BA" w:rsidRDefault="00B837BA" w:rsidP="00C11B06">
      <w:pPr>
        <w:pStyle w:val="ListParagraph"/>
        <w:numPr>
          <w:ilvl w:val="0"/>
          <w:numId w:val="36"/>
        </w:numPr>
      </w:pPr>
      <w:r>
        <w:t>Individuals with other barriers to educational achievement, including individuals with limited English proficiency</w:t>
      </w:r>
    </w:p>
    <w:p w14:paraId="3DE55B7F" w14:textId="77777777" w:rsidR="00AA10A8" w:rsidRDefault="00AA10A8" w:rsidP="00AA10A8"/>
    <w:p w14:paraId="22F3DB06" w14:textId="77777777" w:rsidR="00CA33F6" w:rsidRPr="00E847E3" w:rsidRDefault="003632FA" w:rsidP="00DC6512">
      <w:pPr>
        <w:pStyle w:val="Heading1"/>
        <w:rPr>
          <w:b/>
        </w:rPr>
      </w:pPr>
      <w:r w:rsidRPr="00405E6A">
        <w:br w:type="page"/>
      </w:r>
      <w:bookmarkStart w:id="109" w:name="_Toc70675803"/>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09"/>
    </w:p>
    <w:p w14:paraId="00263E64" w14:textId="77777777" w:rsidR="004452E3" w:rsidRDefault="004452E3" w:rsidP="009E71C6">
      <w:bookmarkStart w:id="110" w:name="_Toc50869624"/>
    </w:p>
    <w:p w14:paraId="56342133" w14:textId="77777777" w:rsidR="003632FA" w:rsidRPr="00E94265" w:rsidRDefault="003632FA" w:rsidP="009E71C6">
      <w:pPr>
        <w:rPr>
          <w:b/>
          <w:u w:val="single"/>
        </w:rPr>
      </w:pPr>
      <w:r w:rsidRPr="00E94265">
        <w:rPr>
          <w:b/>
          <w:u w:val="single"/>
        </w:rPr>
        <w:t>Selection Criteria</w:t>
      </w:r>
    </w:p>
    <w:p w14:paraId="28EA7513" w14:textId="77777777" w:rsidR="003632FA" w:rsidRPr="009A78CE" w:rsidRDefault="003632FA" w:rsidP="003632FA"/>
    <w:p w14:paraId="459A3012" w14:textId="77777777" w:rsidR="00846C80" w:rsidRPr="00017C2C" w:rsidRDefault="00846C80" w:rsidP="00846C80">
      <w:r w:rsidRPr="00017C2C">
        <w:t xml:space="preserve">A total of </w:t>
      </w:r>
      <w:r>
        <w:t xml:space="preserve">100 </w:t>
      </w:r>
      <w:r w:rsidRPr="00017C2C">
        <w:t xml:space="preserve">points is available to </w:t>
      </w:r>
      <w:r>
        <w:t xml:space="preserve">applications that </w:t>
      </w:r>
      <w:r w:rsidRPr="00017C2C">
        <w:t>meet</w:t>
      </w:r>
      <w:r>
        <w:t xml:space="preserve"> the maximum score for each </w:t>
      </w:r>
      <w:r w:rsidRPr="00017C2C">
        <w:t xml:space="preserve">selection criteria. While the budget is assigned zero (0) points, the budget remains a critical component of the entire application. An application with an incomplete budget will </w:t>
      </w:r>
      <w:r w:rsidRPr="00017C2C">
        <w:rPr>
          <w:i/>
        </w:rPr>
        <w:t>not</w:t>
      </w:r>
      <w:r w:rsidRPr="00017C2C">
        <w:t xml:space="preserve"> be funded.</w:t>
      </w:r>
    </w:p>
    <w:p w14:paraId="4732F808" w14:textId="77777777" w:rsidR="00846C80" w:rsidRPr="00017C2C" w:rsidRDefault="00846C80" w:rsidP="00846C80">
      <w:pPr>
        <w:ind w:left="360" w:firstLine="360"/>
        <w:rPr>
          <w:bCs/>
        </w:rPr>
      </w:pPr>
    </w:p>
    <w:p w14:paraId="09622E6A" w14:textId="77777777" w:rsidR="00846C80" w:rsidRPr="00017C2C" w:rsidRDefault="00846C80" w:rsidP="00846C80">
      <w:pPr>
        <w:ind w:left="360" w:hanging="360"/>
        <w:rPr>
          <w:bCs/>
        </w:rPr>
      </w:pPr>
      <w:r w:rsidRPr="00017C2C">
        <w:rPr>
          <w:bCs/>
        </w:rPr>
        <w:t>The point values for each section of the application are as follows:</w:t>
      </w:r>
    </w:p>
    <w:p w14:paraId="169B5461" w14:textId="77777777" w:rsidR="00846C80" w:rsidRPr="009A78CE" w:rsidRDefault="00846C80" w:rsidP="00846C80"/>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w:tblDescription w:val="Provides a breakdown of the total points available per section."/>
      </w:tblPr>
      <w:tblGrid>
        <w:gridCol w:w="6750"/>
        <w:gridCol w:w="2492"/>
      </w:tblGrid>
      <w:tr w:rsidR="00846C80" w:rsidRPr="009A78CE" w14:paraId="7CA9AE3A" w14:textId="77777777" w:rsidTr="001031E7">
        <w:tc>
          <w:tcPr>
            <w:tcW w:w="6750" w:type="dxa"/>
            <w:shd w:val="clear" w:color="auto" w:fill="E0E0E0"/>
          </w:tcPr>
          <w:p w14:paraId="6000C5BC" w14:textId="77777777" w:rsidR="00846C80" w:rsidRPr="009A78CE" w:rsidRDefault="00846C80" w:rsidP="001031E7">
            <w:pPr>
              <w:jc w:val="center"/>
              <w:rPr>
                <w:b/>
                <w:bCs/>
              </w:rPr>
            </w:pPr>
            <w:r w:rsidRPr="009A78CE">
              <w:rPr>
                <w:b/>
                <w:bCs/>
              </w:rPr>
              <w:t>Narrative Sections</w:t>
            </w:r>
          </w:p>
        </w:tc>
        <w:tc>
          <w:tcPr>
            <w:tcW w:w="2492" w:type="dxa"/>
            <w:shd w:val="clear" w:color="auto" w:fill="E0E0E0"/>
          </w:tcPr>
          <w:p w14:paraId="18AE957D" w14:textId="77777777" w:rsidR="00846C80" w:rsidRPr="009A78CE" w:rsidRDefault="00846C80" w:rsidP="001031E7">
            <w:pPr>
              <w:jc w:val="center"/>
              <w:rPr>
                <w:b/>
                <w:bCs/>
              </w:rPr>
            </w:pPr>
            <w:r w:rsidRPr="009A78CE">
              <w:rPr>
                <w:b/>
                <w:bCs/>
              </w:rPr>
              <w:t>Points Available</w:t>
            </w:r>
          </w:p>
        </w:tc>
      </w:tr>
      <w:tr w:rsidR="00846C80" w:rsidRPr="009A78CE" w14:paraId="31BD2507" w14:textId="77777777" w:rsidTr="001031E7">
        <w:tc>
          <w:tcPr>
            <w:tcW w:w="6750" w:type="dxa"/>
            <w:shd w:val="clear" w:color="auto" w:fill="auto"/>
          </w:tcPr>
          <w:p w14:paraId="148DF4C3" w14:textId="23616B0A" w:rsidR="00846C80" w:rsidRPr="009A78CE" w:rsidRDefault="00B951AF" w:rsidP="00B951AF">
            <w:pPr>
              <w:pStyle w:val="ListParagraph"/>
              <w:numPr>
                <w:ilvl w:val="0"/>
                <w:numId w:val="45"/>
              </w:numPr>
              <w:ind w:left="315"/>
            </w:pPr>
            <w:r>
              <w:t>Statement of Need</w:t>
            </w:r>
          </w:p>
        </w:tc>
        <w:tc>
          <w:tcPr>
            <w:tcW w:w="2492" w:type="dxa"/>
          </w:tcPr>
          <w:p w14:paraId="24F3A2E6" w14:textId="1A38FF16" w:rsidR="00846C80" w:rsidRPr="009A78CE" w:rsidRDefault="00846C80" w:rsidP="000B5BC5">
            <w:pPr>
              <w:widowControl w:val="0"/>
              <w:jc w:val="right"/>
            </w:pPr>
            <w:r>
              <w:t>2</w:t>
            </w:r>
            <w:r w:rsidR="000B5BC5">
              <w:t>5</w:t>
            </w:r>
          </w:p>
        </w:tc>
      </w:tr>
      <w:tr w:rsidR="00846C80" w:rsidRPr="009A78CE" w14:paraId="00AE5B58" w14:textId="77777777" w:rsidTr="001031E7">
        <w:tc>
          <w:tcPr>
            <w:tcW w:w="6750" w:type="dxa"/>
          </w:tcPr>
          <w:p w14:paraId="40423E5B" w14:textId="5765D0E9" w:rsidR="00846C80" w:rsidRPr="009A78CE" w:rsidRDefault="00846C80" w:rsidP="00B951AF">
            <w:pPr>
              <w:pStyle w:val="ListParagraph"/>
              <w:numPr>
                <w:ilvl w:val="0"/>
                <w:numId w:val="45"/>
              </w:numPr>
              <w:ind w:left="315"/>
            </w:pPr>
            <w:r w:rsidRPr="009A78CE">
              <w:t>Goal</w:t>
            </w:r>
            <w:r>
              <w:t>s</w:t>
            </w:r>
            <w:r w:rsidRPr="009A78CE">
              <w:t xml:space="preserve"> and Objectives</w:t>
            </w:r>
          </w:p>
        </w:tc>
        <w:tc>
          <w:tcPr>
            <w:tcW w:w="2492" w:type="dxa"/>
          </w:tcPr>
          <w:p w14:paraId="485F0778" w14:textId="1192CD51" w:rsidR="00846C80" w:rsidRPr="009A78CE" w:rsidRDefault="00846C80" w:rsidP="00B951AF">
            <w:pPr>
              <w:widowControl w:val="0"/>
              <w:jc w:val="right"/>
            </w:pPr>
            <w:r>
              <w:t>1</w:t>
            </w:r>
            <w:r w:rsidR="00B951AF">
              <w:t>5</w:t>
            </w:r>
          </w:p>
        </w:tc>
      </w:tr>
      <w:tr w:rsidR="00846C80" w:rsidRPr="009A78CE" w14:paraId="64239371" w14:textId="77777777" w:rsidTr="001031E7">
        <w:tc>
          <w:tcPr>
            <w:tcW w:w="6750" w:type="dxa"/>
          </w:tcPr>
          <w:p w14:paraId="3BF2DCCA" w14:textId="2F5F5706" w:rsidR="00846C80" w:rsidRPr="009A78CE" w:rsidRDefault="00846C80" w:rsidP="00B951AF">
            <w:pPr>
              <w:pStyle w:val="ListParagraph"/>
              <w:numPr>
                <w:ilvl w:val="0"/>
                <w:numId w:val="45"/>
              </w:numPr>
              <w:ind w:left="315"/>
            </w:pPr>
            <w:r>
              <w:t>Activities</w:t>
            </w:r>
          </w:p>
        </w:tc>
        <w:tc>
          <w:tcPr>
            <w:tcW w:w="2492" w:type="dxa"/>
          </w:tcPr>
          <w:p w14:paraId="6F0D1676" w14:textId="0011FED8" w:rsidR="00846C80" w:rsidRPr="009A78CE" w:rsidRDefault="000B5BC5" w:rsidP="001031E7">
            <w:pPr>
              <w:widowControl w:val="0"/>
              <w:jc w:val="right"/>
            </w:pPr>
            <w:r>
              <w:t>40</w:t>
            </w:r>
          </w:p>
        </w:tc>
      </w:tr>
      <w:tr w:rsidR="00846C80" w:rsidRPr="009A78CE" w14:paraId="2E3EF17F" w14:textId="77777777" w:rsidTr="001031E7">
        <w:tc>
          <w:tcPr>
            <w:tcW w:w="6750" w:type="dxa"/>
          </w:tcPr>
          <w:p w14:paraId="43DC4984" w14:textId="0DAFFC9D" w:rsidR="00846C80" w:rsidRPr="009A78CE" w:rsidRDefault="00846C80" w:rsidP="00B951AF">
            <w:pPr>
              <w:pStyle w:val="ListParagraph"/>
              <w:numPr>
                <w:ilvl w:val="0"/>
                <w:numId w:val="45"/>
              </w:numPr>
              <w:ind w:left="315"/>
            </w:pPr>
            <w:r w:rsidRPr="009A78CE">
              <w:t xml:space="preserve">Management and </w:t>
            </w:r>
            <w:r w:rsidR="00B951AF">
              <w:t>Collaboration</w:t>
            </w:r>
          </w:p>
        </w:tc>
        <w:tc>
          <w:tcPr>
            <w:tcW w:w="2492" w:type="dxa"/>
          </w:tcPr>
          <w:p w14:paraId="74FD2345" w14:textId="5F762130" w:rsidR="00846C80" w:rsidRPr="009A78CE" w:rsidRDefault="00846C80" w:rsidP="00B951AF">
            <w:pPr>
              <w:widowControl w:val="0"/>
              <w:jc w:val="right"/>
            </w:pPr>
            <w:r>
              <w:t>2</w:t>
            </w:r>
            <w:r w:rsidR="00B951AF">
              <w:t>0</w:t>
            </w:r>
          </w:p>
        </w:tc>
      </w:tr>
      <w:tr w:rsidR="00846C80" w:rsidRPr="009A78CE" w14:paraId="2FC5537B" w14:textId="77777777" w:rsidTr="00846C80">
        <w:tc>
          <w:tcPr>
            <w:tcW w:w="6750" w:type="dxa"/>
            <w:tcBorders>
              <w:bottom w:val="single" w:sz="4" w:space="0" w:color="auto"/>
            </w:tcBorders>
            <w:shd w:val="clear" w:color="auto" w:fill="DDD9C3" w:themeFill="background2" w:themeFillShade="E6"/>
          </w:tcPr>
          <w:p w14:paraId="2D9501C0" w14:textId="77777777" w:rsidR="00846C80" w:rsidRPr="009A78CE" w:rsidRDefault="00DD01D7" w:rsidP="007A178B">
            <w:pPr>
              <w:jc w:val="right"/>
              <w:rPr>
                <w:bCs/>
              </w:rPr>
            </w:pPr>
            <w:r>
              <w:rPr>
                <w:bCs/>
              </w:rPr>
              <w:t>SUBTOTAL</w:t>
            </w:r>
          </w:p>
        </w:tc>
        <w:tc>
          <w:tcPr>
            <w:tcW w:w="2492" w:type="dxa"/>
            <w:tcBorders>
              <w:bottom w:val="single" w:sz="4" w:space="0" w:color="auto"/>
            </w:tcBorders>
            <w:shd w:val="clear" w:color="auto" w:fill="DDD9C3" w:themeFill="background2" w:themeFillShade="E6"/>
          </w:tcPr>
          <w:p w14:paraId="4870F073" w14:textId="77777777" w:rsidR="00846C80" w:rsidRDefault="00846C80" w:rsidP="001031E7">
            <w:pPr>
              <w:widowControl w:val="0"/>
              <w:jc w:val="right"/>
            </w:pPr>
          </w:p>
        </w:tc>
      </w:tr>
      <w:tr w:rsidR="00846C80" w:rsidRPr="009A78CE" w14:paraId="0ECAFD34" w14:textId="77777777" w:rsidTr="001031E7">
        <w:tc>
          <w:tcPr>
            <w:tcW w:w="6750" w:type="dxa"/>
            <w:tcBorders>
              <w:bottom w:val="single" w:sz="4" w:space="0" w:color="auto"/>
            </w:tcBorders>
            <w:shd w:val="clear" w:color="auto" w:fill="auto"/>
          </w:tcPr>
          <w:p w14:paraId="40205825" w14:textId="77777777" w:rsidR="00846C80" w:rsidRPr="009A78CE" w:rsidRDefault="00846C80" w:rsidP="00DD01D7">
            <w:pPr>
              <w:rPr>
                <w:bCs/>
              </w:rPr>
            </w:pPr>
            <w:r>
              <w:rPr>
                <w:bCs/>
              </w:rPr>
              <w:t>Competitive Points</w:t>
            </w:r>
            <w:r w:rsidR="00DD01D7">
              <w:rPr>
                <w:bCs/>
              </w:rPr>
              <w:t xml:space="preserve"> (bonus points available)</w:t>
            </w:r>
          </w:p>
        </w:tc>
        <w:tc>
          <w:tcPr>
            <w:tcW w:w="2492" w:type="dxa"/>
            <w:tcBorders>
              <w:bottom w:val="single" w:sz="4" w:space="0" w:color="auto"/>
            </w:tcBorders>
            <w:shd w:val="clear" w:color="auto" w:fill="auto"/>
          </w:tcPr>
          <w:p w14:paraId="33E261B4" w14:textId="77777777" w:rsidR="00846C80" w:rsidRDefault="00846C80" w:rsidP="001031E7">
            <w:pPr>
              <w:widowControl w:val="0"/>
              <w:jc w:val="right"/>
            </w:pPr>
            <w:r>
              <w:t>20</w:t>
            </w:r>
          </w:p>
        </w:tc>
      </w:tr>
      <w:tr w:rsidR="00846C80" w:rsidRPr="009A78CE" w14:paraId="23BC1140" w14:textId="77777777" w:rsidTr="001031E7">
        <w:tc>
          <w:tcPr>
            <w:tcW w:w="6750" w:type="dxa"/>
            <w:shd w:val="clear" w:color="auto" w:fill="E0E0E0"/>
          </w:tcPr>
          <w:p w14:paraId="1C6059F5" w14:textId="3D2D5FDC" w:rsidR="00846C80" w:rsidRPr="009A78CE" w:rsidRDefault="00846C80" w:rsidP="001031E7">
            <w:pPr>
              <w:jc w:val="right"/>
              <w:rPr>
                <w:b/>
                <w:bCs/>
              </w:rPr>
            </w:pPr>
            <w:r w:rsidRPr="009A78CE">
              <w:rPr>
                <w:b/>
                <w:bCs/>
              </w:rPr>
              <w:t>TOTAL</w:t>
            </w:r>
          </w:p>
        </w:tc>
        <w:tc>
          <w:tcPr>
            <w:tcW w:w="2492" w:type="dxa"/>
            <w:shd w:val="clear" w:color="auto" w:fill="E0E0E0"/>
          </w:tcPr>
          <w:p w14:paraId="3767C9F8" w14:textId="77777777" w:rsidR="00846C80" w:rsidRPr="009A78CE" w:rsidRDefault="00846C80" w:rsidP="001031E7">
            <w:pPr>
              <w:widowControl w:val="0"/>
              <w:jc w:val="right"/>
            </w:pPr>
            <w:r>
              <w:t>120</w:t>
            </w:r>
          </w:p>
        </w:tc>
      </w:tr>
    </w:tbl>
    <w:p w14:paraId="00EE9C25" w14:textId="77777777" w:rsidR="003632FA" w:rsidRPr="009A78CE" w:rsidRDefault="003632FA" w:rsidP="003632FA">
      <w:pPr>
        <w:ind w:left="360"/>
        <w:jc w:val="both"/>
        <w:rPr>
          <w:highlight w:val="cyan"/>
        </w:rPr>
      </w:pPr>
    </w:p>
    <w:bookmarkEnd w:id="110"/>
    <w:p w14:paraId="5CE8ED63" w14:textId="77777777" w:rsidR="00E75A4F" w:rsidRDefault="00E75A4F" w:rsidP="004064DD">
      <w:pPr>
        <w:sectPr w:rsidR="00E75A4F" w:rsidSect="00842451">
          <w:type w:val="nextColumn"/>
          <w:pgSz w:w="12240" w:h="15840" w:code="1"/>
          <w:pgMar w:top="1440" w:right="1440" w:bottom="1440" w:left="1440" w:header="720" w:footer="720" w:gutter="0"/>
          <w:cols w:space="720"/>
          <w:docGrid w:linePitch="326"/>
        </w:sectPr>
      </w:pPr>
    </w:p>
    <w:p w14:paraId="6EE7E6C6" w14:textId="77777777" w:rsidR="00222627" w:rsidRDefault="00222627" w:rsidP="00222627">
      <w:pPr>
        <w:rPr>
          <w:b/>
          <w:u w:val="single"/>
        </w:rPr>
      </w:pPr>
      <w:r w:rsidRPr="00A2120B">
        <w:rPr>
          <w:b/>
          <w:u w:val="single"/>
        </w:rPr>
        <w:lastRenderedPageBreak/>
        <w:t>Scoring Rubric</w:t>
      </w:r>
    </w:p>
    <w:tbl>
      <w:tblPr>
        <w:tblStyle w:val="TableGrid"/>
        <w:tblW w:w="12960"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12960"/>
      </w:tblGrid>
      <w:tr w:rsidR="00B951AF" w14:paraId="1039C767" w14:textId="77777777" w:rsidTr="002A55A6">
        <w:trPr>
          <w:trHeight w:val="710"/>
          <w:tblHeader/>
        </w:trPr>
        <w:tc>
          <w:tcPr>
            <w:tcW w:w="12960" w:type="dxa"/>
            <w:tcBorders>
              <w:bottom w:val="single" w:sz="4" w:space="0" w:color="auto"/>
            </w:tcBorders>
            <w:shd w:val="clear" w:color="auto" w:fill="DDD9C3" w:themeFill="background2" w:themeFillShade="E6"/>
          </w:tcPr>
          <w:p w14:paraId="3C1517AB" w14:textId="77777777" w:rsidR="00B951AF" w:rsidRPr="003E45A5" w:rsidRDefault="00B951AF" w:rsidP="002A55A6">
            <w:pPr>
              <w:rPr>
                <w:u w:val="single"/>
              </w:rPr>
            </w:pPr>
            <w:r>
              <w:rPr>
                <w:b/>
              </w:rPr>
              <w:t>Program Abstract</w:t>
            </w:r>
            <w:r w:rsidRPr="00994788">
              <w:rPr>
                <w:b/>
              </w:rPr>
              <w:t>:</w:t>
            </w:r>
            <w:r w:rsidRPr="00994788">
              <w:t xml:space="preserve"> </w:t>
            </w:r>
            <w:r w:rsidRPr="00EA617F">
              <w:t>In one page</w:t>
            </w:r>
            <w:r>
              <w:t>, t</w:t>
            </w:r>
            <w:r w:rsidRPr="00994788">
              <w:t xml:space="preserve">he applicant must </w:t>
            </w:r>
            <w:r w:rsidRPr="00EA617F">
              <w:t xml:space="preserve">concisely describe </w:t>
            </w:r>
            <w:r>
              <w:t>the proposed project, including the name of applicant and contact information, the name of collaborating partners, the documented need for the project and how it aligns with the local needs assessment, the goals and objectives for the project, the number of students to be served, and the amount of funding requested.</w:t>
            </w:r>
          </w:p>
        </w:tc>
      </w:tr>
    </w:tbl>
    <w:tbl>
      <w:tblPr>
        <w:tblW w:w="12960" w:type="dxa"/>
        <w:tblInd w:w="-5"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386"/>
        <w:gridCol w:w="1009"/>
        <w:gridCol w:w="5565"/>
      </w:tblGrid>
      <w:tr w:rsidR="00B951AF" w14:paraId="502A2DA7" w14:textId="77777777" w:rsidTr="002A55A6">
        <w:trPr>
          <w:cantSplit/>
          <w:trHeight w:val="1367"/>
        </w:trPr>
        <w:tc>
          <w:tcPr>
            <w:tcW w:w="6386" w:type="dxa"/>
            <w:vMerge w:val="restart"/>
            <w:tcBorders>
              <w:top w:val="single" w:sz="4" w:space="0" w:color="auto"/>
              <w:left w:val="single" w:sz="4" w:space="0" w:color="auto"/>
              <w:bottom w:val="single" w:sz="4" w:space="0" w:color="auto"/>
              <w:right w:val="single" w:sz="4" w:space="0" w:color="auto"/>
            </w:tcBorders>
          </w:tcPr>
          <w:p w14:paraId="13A36A73" w14:textId="77777777" w:rsidR="00B951AF" w:rsidRDefault="00B951AF" w:rsidP="002A55A6"/>
          <w:p w14:paraId="7F3781CF" w14:textId="77777777" w:rsidR="00B951AF" w:rsidRDefault="00B951AF" w:rsidP="002A55A6">
            <w:pPr>
              <w:rPr>
                <w:u w:val="single"/>
              </w:rPr>
            </w:pPr>
            <w:r w:rsidRPr="004265BA">
              <w:t>The applicant provides</w:t>
            </w:r>
            <w:r>
              <w:t xml:space="preserve"> a one-page abstract that</w:t>
            </w:r>
            <w:r w:rsidRPr="00EA617F">
              <w:t xml:space="preserve"> describe</w:t>
            </w:r>
            <w:r>
              <w:t>s the proposed project, including</w:t>
            </w:r>
          </w:p>
          <w:p w14:paraId="0F7BDFB5" w14:textId="77777777" w:rsidR="00B951AF" w:rsidRPr="005D5123" w:rsidRDefault="00B951AF" w:rsidP="00B951AF">
            <w:pPr>
              <w:pStyle w:val="ListParagraph"/>
              <w:numPr>
                <w:ilvl w:val="0"/>
                <w:numId w:val="24"/>
              </w:numPr>
              <w:rPr>
                <w:u w:val="single"/>
              </w:rPr>
            </w:pPr>
            <w:r>
              <w:t>name of applicant and contact information</w:t>
            </w:r>
          </w:p>
          <w:p w14:paraId="1E41DFD3" w14:textId="77777777" w:rsidR="00B951AF" w:rsidRPr="005D5123" w:rsidRDefault="00B951AF" w:rsidP="00B951AF">
            <w:pPr>
              <w:pStyle w:val="ListParagraph"/>
              <w:numPr>
                <w:ilvl w:val="0"/>
                <w:numId w:val="24"/>
              </w:numPr>
              <w:rPr>
                <w:u w:val="single"/>
              </w:rPr>
            </w:pPr>
            <w:r>
              <w:t>name of collaborating partners</w:t>
            </w:r>
          </w:p>
          <w:p w14:paraId="6034568D" w14:textId="77777777" w:rsidR="00B951AF" w:rsidRDefault="00B951AF" w:rsidP="00B951AF">
            <w:pPr>
              <w:pStyle w:val="ListParagraph"/>
              <w:numPr>
                <w:ilvl w:val="0"/>
                <w:numId w:val="24"/>
              </w:numPr>
              <w:rPr>
                <w:u w:val="single"/>
              </w:rPr>
            </w:pPr>
            <w:r>
              <w:t>the documented need for the project and how it aligns with the local needs assessment,</w:t>
            </w:r>
          </w:p>
          <w:p w14:paraId="52E94234" w14:textId="77777777" w:rsidR="00B951AF" w:rsidRDefault="00B951AF" w:rsidP="00B951AF">
            <w:pPr>
              <w:pStyle w:val="ListParagraph"/>
              <w:numPr>
                <w:ilvl w:val="0"/>
                <w:numId w:val="24"/>
              </w:numPr>
              <w:rPr>
                <w:u w:val="single"/>
              </w:rPr>
            </w:pPr>
            <w:r>
              <w:t>the goals and objectives for the project,</w:t>
            </w:r>
          </w:p>
          <w:p w14:paraId="599D9CB5" w14:textId="77777777" w:rsidR="00B951AF" w:rsidRPr="00857BEF" w:rsidRDefault="00B951AF" w:rsidP="00B951AF">
            <w:pPr>
              <w:pStyle w:val="ListParagraph"/>
              <w:numPr>
                <w:ilvl w:val="0"/>
                <w:numId w:val="24"/>
              </w:numPr>
              <w:rPr>
                <w:u w:val="single"/>
              </w:rPr>
            </w:pPr>
            <w:r>
              <w:t>the number of students to be served, and</w:t>
            </w:r>
          </w:p>
          <w:p w14:paraId="0E91A11A" w14:textId="77777777" w:rsidR="00B951AF" w:rsidRPr="003E45A5" w:rsidRDefault="00B951AF" w:rsidP="00B951AF">
            <w:pPr>
              <w:pStyle w:val="ListParagraph"/>
              <w:numPr>
                <w:ilvl w:val="0"/>
                <w:numId w:val="24"/>
              </w:numPr>
              <w:rPr>
                <w:u w:val="single"/>
              </w:rPr>
            </w:pPr>
            <w:proofErr w:type="gramStart"/>
            <w:r>
              <w:t>the</w:t>
            </w:r>
            <w:proofErr w:type="gramEnd"/>
            <w:r>
              <w:t xml:space="preserve"> amount of funding requested.</w:t>
            </w:r>
          </w:p>
        </w:tc>
        <w:tc>
          <w:tcPr>
            <w:tcW w:w="1009" w:type="dxa"/>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tcPr>
          <w:p w14:paraId="03DE11A7" w14:textId="77777777" w:rsidR="00B951AF" w:rsidRPr="003E45A5" w:rsidRDefault="00B951AF" w:rsidP="002A55A6">
            <w:pPr>
              <w:ind w:left="113" w:right="113"/>
              <w:jc w:val="center"/>
              <w:rPr>
                <w:b/>
              </w:rPr>
            </w:pPr>
            <w:r w:rsidRPr="003E45A5">
              <w:rPr>
                <w:b/>
              </w:rPr>
              <w:t>Acceptable</w:t>
            </w:r>
          </w:p>
        </w:tc>
        <w:tc>
          <w:tcPr>
            <w:tcW w:w="5565" w:type="dxa"/>
            <w:tcBorders>
              <w:top w:val="single" w:sz="4" w:space="0" w:color="auto"/>
              <w:left w:val="single" w:sz="4" w:space="0" w:color="auto"/>
              <w:bottom w:val="single" w:sz="4" w:space="0" w:color="auto"/>
              <w:right w:val="single" w:sz="4" w:space="0" w:color="auto"/>
            </w:tcBorders>
            <w:vAlign w:val="center"/>
          </w:tcPr>
          <w:p w14:paraId="7957F7C6" w14:textId="77777777" w:rsidR="00B951AF" w:rsidRDefault="00B951AF" w:rsidP="002A55A6">
            <w:r w:rsidRPr="00777586">
              <w:rPr>
                <w:b/>
              </w:rPr>
              <w:t>Adequate/Meets—</w:t>
            </w:r>
            <w:r>
              <w:rPr>
                <w:b/>
              </w:rPr>
              <w:t>0</w:t>
            </w:r>
            <w:r w:rsidRPr="00777586">
              <w:rPr>
                <w:b/>
              </w:rPr>
              <w:t xml:space="preserve"> points</w:t>
            </w:r>
          </w:p>
          <w:p w14:paraId="3EC96B67" w14:textId="77777777" w:rsidR="00B951AF" w:rsidRDefault="00B951AF" w:rsidP="002A55A6">
            <w:r w:rsidRPr="00374FB7">
              <w:t>Applicant provides a</w:t>
            </w:r>
            <w:r>
              <w:t xml:space="preserve"> one-page abstract </w:t>
            </w:r>
            <w:r w:rsidRPr="00374FB7">
              <w:t xml:space="preserve">that </w:t>
            </w:r>
            <w:r>
              <w:t>provides</w:t>
            </w:r>
            <w:r w:rsidRPr="00374FB7">
              <w:t xml:space="preserve"> all required items</w:t>
            </w:r>
            <w:r>
              <w:t>.</w:t>
            </w:r>
          </w:p>
        </w:tc>
      </w:tr>
      <w:tr w:rsidR="00B951AF" w14:paraId="6412F203" w14:textId="77777777" w:rsidTr="002A55A6">
        <w:trPr>
          <w:cantSplit/>
          <w:trHeight w:val="1259"/>
        </w:trPr>
        <w:tc>
          <w:tcPr>
            <w:tcW w:w="6386" w:type="dxa"/>
            <w:vMerge/>
            <w:tcBorders>
              <w:top w:val="single" w:sz="4" w:space="0" w:color="auto"/>
              <w:left w:val="single" w:sz="4" w:space="0" w:color="auto"/>
              <w:bottom w:val="single" w:sz="4" w:space="0" w:color="auto"/>
              <w:right w:val="single" w:sz="4" w:space="0" w:color="auto"/>
            </w:tcBorders>
          </w:tcPr>
          <w:p w14:paraId="7D263455" w14:textId="77777777" w:rsidR="00B951AF" w:rsidRDefault="00B951AF" w:rsidP="002A55A6"/>
        </w:tc>
        <w:tc>
          <w:tcPr>
            <w:tcW w:w="1009" w:type="dxa"/>
            <w:tcBorders>
              <w:top w:val="single" w:sz="4" w:space="0" w:color="auto"/>
              <w:left w:val="single" w:sz="4" w:space="0" w:color="auto"/>
              <w:bottom w:val="single" w:sz="4" w:space="0" w:color="auto"/>
              <w:right w:val="single" w:sz="4" w:space="0" w:color="auto"/>
            </w:tcBorders>
            <w:shd w:val="clear" w:color="auto" w:fill="DDD9C3" w:themeFill="background2" w:themeFillShade="E6"/>
            <w:textDirection w:val="btLr"/>
            <w:vAlign w:val="center"/>
          </w:tcPr>
          <w:p w14:paraId="3DB2AAD3" w14:textId="77777777" w:rsidR="00B951AF" w:rsidRPr="003E45A5" w:rsidRDefault="00B951AF" w:rsidP="002A55A6">
            <w:pPr>
              <w:ind w:left="113" w:right="113"/>
              <w:jc w:val="center"/>
              <w:rPr>
                <w:b/>
              </w:rPr>
            </w:pPr>
            <w:r w:rsidRPr="003E45A5">
              <w:rPr>
                <w:b/>
              </w:rPr>
              <w:t>Not</w:t>
            </w:r>
          </w:p>
          <w:p w14:paraId="0A502391" w14:textId="77777777" w:rsidR="00B951AF" w:rsidRPr="003E45A5" w:rsidRDefault="00B951AF" w:rsidP="002A55A6">
            <w:pPr>
              <w:ind w:left="113" w:right="113"/>
              <w:jc w:val="center"/>
            </w:pPr>
            <w:r w:rsidRPr="003E45A5">
              <w:rPr>
                <w:b/>
              </w:rPr>
              <w:t>Acceptable</w:t>
            </w:r>
          </w:p>
        </w:tc>
        <w:tc>
          <w:tcPr>
            <w:tcW w:w="5565" w:type="dxa"/>
            <w:tcBorders>
              <w:top w:val="single" w:sz="4" w:space="0" w:color="auto"/>
              <w:left w:val="single" w:sz="4" w:space="0" w:color="auto"/>
              <w:bottom w:val="single" w:sz="4" w:space="0" w:color="auto"/>
              <w:right w:val="single" w:sz="4" w:space="0" w:color="auto"/>
            </w:tcBorders>
            <w:vAlign w:val="center"/>
          </w:tcPr>
          <w:p w14:paraId="3F712D05" w14:textId="77777777" w:rsidR="00B951AF" w:rsidRDefault="00B951AF" w:rsidP="002A55A6">
            <w:pPr>
              <w:rPr>
                <w:b/>
              </w:rPr>
            </w:pPr>
            <w:r w:rsidRPr="00777586">
              <w:rPr>
                <w:b/>
              </w:rPr>
              <w:t>Inadequate</w:t>
            </w:r>
            <w:r>
              <w:rPr>
                <w:b/>
              </w:rPr>
              <w:t>—0</w:t>
            </w:r>
            <w:r w:rsidRPr="00777586">
              <w:rPr>
                <w:b/>
              </w:rPr>
              <w:t xml:space="preserve"> points</w:t>
            </w:r>
          </w:p>
          <w:p w14:paraId="73D8ED42" w14:textId="77777777" w:rsidR="00B951AF" w:rsidRDefault="00B951AF" w:rsidP="002A55A6">
            <w:r w:rsidRPr="00374FB7">
              <w:t>Applicant provides a</w:t>
            </w:r>
            <w:r>
              <w:t xml:space="preserve"> one-page abstract </w:t>
            </w:r>
            <w:r w:rsidRPr="00374FB7">
              <w:t>that did not provide all required items.</w:t>
            </w:r>
          </w:p>
        </w:tc>
      </w:tr>
      <w:tr w:rsidR="00B951AF" w14:paraId="2F6DC9AE" w14:textId="77777777" w:rsidTr="00D036C2">
        <w:trPr>
          <w:trHeight w:val="1034"/>
        </w:trPr>
        <w:tc>
          <w:tcPr>
            <w:tcW w:w="12960" w:type="dxa"/>
            <w:gridSpan w:val="3"/>
            <w:tcBorders>
              <w:top w:val="single" w:sz="4" w:space="0" w:color="auto"/>
              <w:left w:val="single" w:sz="4" w:space="0" w:color="auto"/>
              <w:bottom w:val="single" w:sz="4" w:space="0" w:color="auto"/>
              <w:right w:val="single" w:sz="4" w:space="0" w:color="auto"/>
            </w:tcBorders>
          </w:tcPr>
          <w:p w14:paraId="66644311" w14:textId="2E43DF4D" w:rsidR="00B951AF" w:rsidRPr="00777586" w:rsidRDefault="00B951AF" w:rsidP="002A55A6">
            <w:pPr>
              <w:rPr>
                <w:b/>
              </w:rPr>
            </w:pPr>
            <w:r w:rsidRPr="00777586">
              <w:rPr>
                <w:b/>
              </w:rPr>
              <w:t>Reviewer’s Comments</w:t>
            </w:r>
          </w:p>
        </w:tc>
      </w:tr>
    </w:tbl>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660"/>
        <w:gridCol w:w="630"/>
        <w:gridCol w:w="5670"/>
      </w:tblGrid>
      <w:tr w:rsidR="00B951AF" w14:paraId="26A9FEF3" w14:textId="77777777" w:rsidTr="00887A40">
        <w:trPr>
          <w:tblHeader/>
        </w:trPr>
        <w:tc>
          <w:tcPr>
            <w:tcW w:w="12960" w:type="dxa"/>
            <w:gridSpan w:val="3"/>
            <w:tcBorders>
              <w:top w:val="single" w:sz="4" w:space="0" w:color="auto"/>
            </w:tcBorders>
            <w:shd w:val="clear" w:color="auto" w:fill="DDD9C3" w:themeFill="background2" w:themeFillShade="E6"/>
            <w:vAlign w:val="center"/>
          </w:tcPr>
          <w:p w14:paraId="7E01D088" w14:textId="77777777" w:rsidR="00B951AF" w:rsidRPr="0029459A" w:rsidRDefault="00B951AF" w:rsidP="002A55A6">
            <w:pPr>
              <w:widowControl w:val="0"/>
            </w:pPr>
            <w:r>
              <w:rPr>
                <w:b/>
              </w:rPr>
              <w:t xml:space="preserve">1. </w:t>
            </w:r>
            <w:r w:rsidRPr="00FA325D">
              <w:rPr>
                <w:rFonts w:eastAsia="Times"/>
                <w:b/>
              </w:rPr>
              <w:t>Statement of Need:</w:t>
            </w:r>
            <w:r w:rsidRPr="00FA325D">
              <w:rPr>
                <w:rFonts w:eastAsia="Times"/>
              </w:rPr>
              <w:t xml:space="preserve"> The applicant must </w:t>
            </w:r>
            <w:r>
              <w:rPr>
                <w:rFonts w:eastAsia="Times"/>
              </w:rPr>
              <w:t xml:space="preserve">provide a narrative that </w:t>
            </w:r>
            <w:r>
              <w:t>describes the need for the activities planned including the regional or statewide workforce development needs in high-skill, high-wage, or in-demand occupations in the critical or emerging industries to be addressed; any data or relevant information on the focus industries to be addressed; and the target population to be served and estimates of future industry employment growth if the project is funded.</w:t>
            </w:r>
          </w:p>
        </w:tc>
      </w:tr>
      <w:tr w:rsidR="00B951AF" w14:paraId="5073006B" w14:textId="77777777" w:rsidTr="00D036C2">
        <w:trPr>
          <w:trHeight w:val="1400"/>
        </w:trPr>
        <w:tc>
          <w:tcPr>
            <w:tcW w:w="6660" w:type="dxa"/>
            <w:vMerge w:val="restart"/>
          </w:tcPr>
          <w:p w14:paraId="62A66866" w14:textId="285B047A" w:rsidR="00B951AF" w:rsidRDefault="00B951AF" w:rsidP="002A55A6"/>
          <w:p w14:paraId="24FFECC5" w14:textId="77777777" w:rsidR="00B951AF" w:rsidRDefault="00B951AF" w:rsidP="002A55A6">
            <w:pPr>
              <w:widowControl w:val="0"/>
            </w:pPr>
            <w:r>
              <w:t>The a</w:t>
            </w:r>
            <w:r w:rsidRPr="0095546F">
              <w:t xml:space="preserve">pplicant provides a </w:t>
            </w:r>
            <w:r>
              <w:t>narrative that describes the need for the activities planned including:</w:t>
            </w:r>
          </w:p>
          <w:p w14:paraId="092B01A2" w14:textId="77777777" w:rsidR="00B951AF" w:rsidRDefault="00B951AF" w:rsidP="00B951AF">
            <w:pPr>
              <w:pStyle w:val="ListParagraph"/>
              <w:widowControl w:val="0"/>
              <w:numPr>
                <w:ilvl w:val="0"/>
                <w:numId w:val="46"/>
              </w:numPr>
              <w:ind w:left="343"/>
            </w:pPr>
            <w:r>
              <w:t>the regional or statewide workforce development needs in high-skill, high-wage, or in-demand occupations in the critical or emerging industries to be addressed;</w:t>
            </w:r>
          </w:p>
          <w:p w14:paraId="51EA62F1" w14:textId="77777777" w:rsidR="00B951AF" w:rsidRDefault="00B951AF" w:rsidP="00B951AF">
            <w:pPr>
              <w:pStyle w:val="ListParagraph"/>
              <w:widowControl w:val="0"/>
              <w:numPr>
                <w:ilvl w:val="0"/>
                <w:numId w:val="46"/>
              </w:numPr>
              <w:ind w:left="343"/>
            </w:pPr>
            <w:r>
              <w:t>any data or relevant information on the focus industries to be addressed; and</w:t>
            </w:r>
          </w:p>
          <w:p w14:paraId="27E28F25" w14:textId="77777777" w:rsidR="00B951AF" w:rsidRPr="00EE5511" w:rsidRDefault="00B951AF" w:rsidP="00B951AF">
            <w:pPr>
              <w:pStyle w:val="ListParagraph"/>
              <w:widowControl w:val="0"/>
              <w:numPr>
                <w:ilvl w:val="0"/>
                <w:numId w:val="46"/>
              </w:numPr>
              <w:ind w:left="343"/>
            </w:pPr>
            <w:proofErr w:type="gramStart"/>
            <w:r>
              <w:t>the</w:t>
            </w:r>
            <w:proofErr w:type="gramEnd"/>
            <w:r>
              <w:t xml:space="preserve"> target population to be served and estimates of future industry employment growth if the project is funded.</w:t>
            </w:r>
          </w:p>
        </w:tc>
        <w:tc>
          <w:tcPr>
            <w:tcW w:w="630" w:type="dxa"/>
            <w:vMerge w:val="restart"/>
            <w:shd w:val="clear" w:color="auto" w:fill="DDD9C3" w:themeFill="background2" w:themeFillShade="E6"/>
            <w:textDirection w:val="btLr"/>
            <w:vAlign w:val="center"/>
          </w:tcPr>
          <w:p w14:paraId="399A3EE1" w14:textId="77777777" w:rsidR="00B951AF" w:rsidRPr="00017ADA" w:rsidRDefault="00B951AF" w:rsidP="002A55A6">
            <w:pPr>
              <w:ind w:left="113" w:right="113"/>
              <w:jc w:val="center"/>
              <w:rPr>
                <w:b/>
              </w:rPr>
            </w:pPr>
            <w:r w:rsidRPr="00017ADA">
              <w:rPr>
                <w:b/>
              </w:rPr>
              <w:t>Acceptable</w:t>
            </w:r>
          </w:p>
        </w:tc>
        <w:tc>
          <w:tcPr>
            <w:tcW w:w="5670" w:type="dxa"/>
            <w:vAlign w:val="center"/>
          </w:tcPr>
          <w:p w14:paraId="6D6B1FAB" w14:textId="77777777" w:rsidR="00B951AF" w:rsidRDefault="00B951AF" w:rsidP="002A55A6">
            <w:r>
              <w:rPr>
                <w:b/>
              </w:rPr>
              <w:t>Fully Meets</w:t>
            </w:r>
            <w:r w:rsidRPr="00777586">
              <w:rPr>
                <w:b/>
              </w:rPr>
              <w:t>—</w:t>
            </w:r>
            <w:r>
              <w:rPr>
                <w:b/>
              </w:rPr>
              <w:t>18–25</w:t>
            </w:r>
            <w:r w:rsidRPr="00777586">
              <w:rPr>
                <w:b/>
              </w:rPr>
              <w:t xml:space="preserve"> points</w:t>
            </w:r>
          </w:p>
          <w:p w14:paraId="41AACC78" w14:textId="77777777" w:rsidR="00B951AF" w:rsidRPr="001B52D0" w:rsidRDefault="00B951AF" w:rsidP="002A55A6">
            <w:r>
              <w:t xml:space="preserve">Applicant provides a narrative </w:t>
            </w:r>
            <w:r w:rsidRPr="008D35C7">
              <w:t>that</w:t>
            </w:r>
            <w:r>
              <w:t xml:space="preserve"> fully addresses all required items.</w:t>
            </w:r>
          </w:p>
        </w:tc>
      </w:tr>
      <w:tr w:rsidR="00B951AF" w14:paraId="19694222" w14:textId="77777777" w:rsidTr="00D036C2">
        <w:trPr>
          <w:trHeight w:val="1401"/>
        </w:trPr>
        <w:tc>
          <w:tcPr>
            <w:tcW w:w="6660" w:type="dxa"/>
            <w:vMerge/>
          </w:tcPr>
          <w:p w14:paraId="66E3E721" w14:textId="77777777" w:rsidR="00B951AF" w:rsidRPr="00777586" w:rsidRDefault="00B951AF" w:rsidP="002A55A6">
            <w:pPr>
              <w:rPr>
                <w:b/>
              </w:rPr>
            </w:pPr>
          </w:p>
        </w:tc>
        <w:tc>
          <w:tcPr>
            <w:tcW w:w="630" w:type="dxa"/>
            <w:vMerge/>
            <w:shd w:val="clear" w:color="auto" w:fill="DDD9C3" w:themeFill="background2" w:themeFillShade="E6"/>
            <w:vAlign w:val="center"/>
          </w:tcPr>
          <w:p w14:paraId="5026CA28" w14:textId="77777777" w:rsidR="00B951AF" w:rsidRPr="00777586" w:rsidRDefault="00B951AF" w:rsidP="002A55A6">
            <w:pPr>
              <w:jc w:val="center"/>
              <w:rPr>
                <w:b/>
              </w:rPr>
            </w:pPr>
          </w:p>
        </w:tc>
        <w:tc>
          <w:tcPr>
            <w:tcW w:w="5670" w:type="dxa"/>
            <w:vAlign w:val="center"/>
          </w:tcPr>
          <w:p w14:paraId="7B265351" w14:textId="77777777" w:rsidR="00B951AF" w:rsidRDefault="00B951AF" w:rsidP="002A55A6">
            <w:r w:rsidRPr="00777586">
              <w:rPr>
                <w:b/>
              </w:rPr>
              <w:t>Adequate/Meets—</w:t>
            </w:r>
            <w:r>
              <w:rPr>
                <w:b/>
              </w:rPr>
              <w:t>12–17</w:t>
            </w:r>
            <w:r w:rsidRPr="00777586">
              <w:rPr>
                <w:b/>
              </w:rPr>
              <w:t xml:space="preserve"> points</w:t>
            </w:r>
          </w:p>
          <w:p w14:paraId="0857551F" w14:textId="77777777" w:rsidR="00B951AF" w:rsidRDefault="00B951AF" w:rsidP="002A55A6">
            <w:r>
              <w:t>Applicant provides a narrative that is limited or unclear in addressing all required items.</w:t>
            </w:r>
          </w:p>
        </w:tc>
      </w:tr>
    </w:tbl>
    <w:p w14:paraId="274FD47C" w14:textId="3EB6FD41" w:rsidR="00D036C2" w:rsidRDefault="00D036C2">
      <w:r>
        <w:br w:type="page"/>
      </w:r>
    </w:p>
    <w:p w14:paraId="061989D9" w14:textId="77777777" w:rsidR="00D036C2" w:rsidRDefault="00D036C2"/>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210"/>
        <w:gridCol w:w="810"/>
        <w:gridCol w:w="5940"/>
      </w:tblGrid>
      <w:tr w:rsidR="00B951AF" w14:paraId="00A9C457" w14:textId="77777777" w:rsidTr="0067656A">
        <w:trPr>
          <w:trHeight w:val="1021"/>
          <w:tblHeader/>
        </w:trPr>
        <w:tc>
          <w:tcPr>
            <w:tcW w:w="6210" w:type="dxa"/>
            <w:vMerge w:val="restart"/>
          </w:tcPr>
          <w:p w14:paraId="761ACAD8" w14:textId="0839AA88" w:rsidR="00B951AF" w:rsidRPr="00777586" w:rsidRDefault="00B951AF" w:rsidP="002A55A6">
            <w:pPr>
              <w:rPr>
                <w:b/>
              </w:rPr>
            </w:pPr>
          </w:p>
        </w:tc>
        <w:tc>
          <w:tcPr>
            <w:tcW w:w="810" w:type="dxa"/>
            <w:vMerge w:val="restart"/>
            <w:shd w:val="clear" w:color="auto" w:fill="DDD9C3" w:themeFill="background2" w:themeFillShade="E6"/>
            <w:textDirection w:val="btLr"/>
            <w:vAlign w:val="center"/>
          </w:tcPr>
          <w:p w14:paraId="7CE4BF05" w14:textId="77777777" w:rsidR="00B951AF" w:rsidRDefault="00B951AF" w:rsidP="002A55A6">
            <w:pPr>
              <w:ind w:left="113" w:right="113"/>
              <w:jc w:val="center"/>
            </w:pPr>
            <w:r w:rsidRPr="00777586">
              <w:rPr>
                <w:b/>
              </w:rPr>
              <w:t>Not Acceptable</w:t>
            </w:r>
          </w:p>
        </w:tc>
        <w:tc>
          <w:tcPr>
            <w:tcW w:w="5940" w:type="dxa"/>
            <w:vAlign w:val="center"/>
          </w:tcPr>
          <w:p w14:paraId="6E811B13" w14:textId="77777777" w:rsidR="00B951AF" w:rsidRDefault="00B951AF" w:rsidP="002A55A6">
            <w:pPr>
              <w:rPr>
                <w:b/>
              </w:rPr>
            </w:pPr>
            <w:r w:rsidRPr="00777586">
              <w:rPr>
                <w:b/>
              </w:rPr>
              <w:t>Limited/Approaches—</w:t>
            </w:r>
            <w:r>
              <w:rPr>
                <w:b/>
              </w:rPr>
              <w:t xml:space="preserve">6–11 </w:t>
            </w:r>
            <w:r w:rsidRPr="00777586">
              <w:rPr>
                <w:b/>
              </w:rPr>
              <w:t>points</w:t>
            </w:r>
          </w:p>
          <w:p w14:paraId="69F89645" w14:textId="77777777" w:rsidR="00B951AF" w:rsidRDefault="00B951AF" w:rsidP="002A55A6">
            <w:r>
              <w:t>Applicant provides a statement that is limited or unclear in describing all required items.</w:t>
            </w:r>
          </w:p>
        </w:tc>
      </w:tr>
      <w:tr w:rsidR="00B951AF" w14:paraId="620B0F4F" w14:textId="77777777" w:rsidTr="0067656A">
        <w:trPr>
          <w:trHeight w:val="1021"/>
          <w:tblHeader/>
        </w:trPr>
        <w:tc>
          <w:tcPr>
            <w:tcW w:w="6210" w:type="dxa"/>
            <w:vMerge/>
          </w:tcPr>
          <w:p w14:paraId="0BDDE6F8" w14:textId="77777777" w:rsidR="00B951AF" w:rsidRPr="00777586" w:rsidRDefault="00B951AF" w:rsidP="002A55A6">
            <w:pPr>
              <w:rPr>
                <w:b/>
              </w:rPr>
            </w:pPr>
          </w:p>
        </w:tc>
        <w:tc>
          <w:tcPr>
            <w:tcW w:w="810" w:type="dxa"/>
            <w:vMerge/>
            <w:shd w:val="clear" w:color="auto" w:fill="DDD9C3" w:themeFill="background2" w:themeFillShade="E6"/>
          </w:tcPr>
          <w:p w14:paraId="5AF275C2" w14:textId="77777777" w:rsidR="00B951AF" w:rsidRPr="00777586" w:rsidRDefault="00B951AF" w:rsidP="002A55A6">
            <w:pPr>
              <w:rPr>
                <w:b/>
              </w:rPr>
            </w:pPr>
          </w:p>
        </w:tc>
        <w:tc>
          <w:tcPr>
            <w:tcW w:w="5940" w:type="dxa"/>
            <w:vAlign w:val="center"/>
          </w:tcPr>
          <w:p w14:paraId="229C8BA0" w14:textId="77777777" w:rsidR="00B951AF" w:rsidRDefault="00B951AF" w:rsidP="002A55A6">
            <w:pPr>
              <w:rPr>
                <w:b/>
              </w:rPr>
            </w:pPr>
            <w:r w:rsidRPr="00777586">
              <w:rPr>
                <w:b/>
              </w:rPr>
              <w:t>Inadequate</w:t>
            </w:r>
            <w:r>
              <w:rPr>
                <w:b/>
              </w:rPr>
              <w:t xml:space="preserve">—0–5 </w:t>
            </w:r>
            <w:r w:rsidRPr="00777586">
              <w:rPr>
                <w:b/>
              </w:rPr>
              <w:t>points</w:t>
            </w:r>
          </w:p>
          <w:p w14:paraId="6AA549BF" w14:textId="77777777" w:rsidR="00B951AF" w:rsidRDefault="00B951AF" w:rsidP="002A55A6">
            <w:r>
              <w:t>Applicant provides a narrative that does not adequately address all required items.</w:t>
            </w:r>
          </w:p>
        </w:tc>
      </w:tr>
      <w:tr w:rsidR="00B951AF" w14:paraId="18121F21" w14:textId="77777777" w:rsidTr="00D036C2">
        <w:trPr>
          <w:trHeight w:val="1250"/>
        </w:trPr>
        <w:tc>
          <w:tcPr>
            <w:tcW w:w="12960" w:type="dxa"/>
            <w:gridSpan w:val="3"/>
          </w:tcPr>
          <w:p w14:paraId="34BB7F5F" w14:textId="03E42490" w:rsidR="00B951AF" w:rsidRPr="00777586" w:rsidRDefault="00B951AF" w:rsidP="00FA5886">
            <w:pPr>
              <w:rPr>
                <w:b/>
              </w:rPr>
            </w:pPr>
            <w:r w:rsidRPr="00777586">
              <w:rPr>
                <w:b/>
              </w:rPr>
              <w:t>Reviewer’s Comments</w:t>
            </w:r>
          </w:p>
        </w:tc>
      </w:tr>
      <w:tr w:rsidR="00B951AF" w14:paraId="062F0365" w14:textId="77777777" w:rsidTr="00FA5886">
        <w:tc>
          <w:tcPr>
            <w:tcW w:w="12960" w:type="dxa"/>
            <w:gridSpan w:val="3"/>
            <w:tcBorders>
              <w:top w:val="single" w:sz="4" w:space="0" w:color="auto"/>
            </w:tcBorders>
            <w:shd w:val="clear" w:color="auto" w:fill="DDD9C3" w:themeFill="background2" w:themeFillShade="E6"/>
            <w:vAlign w:val="center"/>
          </w:tcPr>
          <w:p w14:paraId="785C40CD" w14:textId="77777777" w:rsidR="00B951AF" w:rsidRPr="0029459A" w:rsidRDefault="00B951AF" w:rsidP="002A55A6">
            <w:r w:rsidRPr="0084732C">
              <w:rPr>
                <w:b/>
              </w:rPr>
              <w:t xml:space="preserve">2. </w:t>
            </w:r>
            <w:r w:rsidRPr="0084732C">
              <w:rPr>
                <w:rFonts w:eastAsia="Times"/>
                <w:b/>
              </w:rPr>
              <w:t>Goals and Objectives:</w:t>
            </w:r>
            <w:r w:rsidRPr="0084732C">
              <w:rPr>
                <w:rFonts w:eastAsia="Times"/>
              </w:rPr>
              <w:t xml:space="preserve"> The applicant must provide a </w:t>
            </w:r>
            <w:r>
              <w:t xml:space="preserve">goal for the project that will build upon the </w:t>
            </w:r>
            <w:hyperlink r:id="rId58" w:history="1">
              <w:r w:rsidRPr="00A037FC">
                <w:rPr>
                  <w:rStyle w:val="Hyperlink"/>
                  <w:rFonts w:eastAsia="Times"/>
                </w:rPr>
                <w:t>SC State Plan for CTE</w:t>
              </w:r>
            </w:hyperlink>
            <w:r>
              <w:t xml:space="preserve"> and include objectives to meet the projected goal. Objectives should be specific, measureable, achievable, relevant, and time-specific (SMART). The objectives must be based on the identified needs and must be related to the identification, participation, completion, and certification for student workforce preparedness.</w:t>
            </w:r>
          </w:p>
        </w:tc>
      </w:tr>
      <w:tr w:rsidR="00B951AF" w14:paraId="7AD6420C" w14:textId="77777777" w:rsidTr="00D036C2">
        <w:trPr>
          <w:trHeight w:val="584"/>
        </w:trPr>
        <w:tc>
          <w:tcPr>
            <w:tcW w:w="6210" w:type="dxa"/>
            <w:vMerge w:val="restart"/>
          </w:tcPr>
          <w:p w14:paraId="54A1E42D" w14:textId="77777777" w:rsidR="00B951AF" w:rsidRDefault="00B951AF" w:rsidP="002A55A6"/>
          <w:p w14:paraId="61BB6BCF" w14:textId="77777777" w:rsidR="00B951AF" w:rsidRPr="009D0ADC" w:rsidRDefault="00B951AF" w:rsidP="002A55A6">
            <w:pPr>
              <w:widowControl w:val="0"/>
            </w:pPr>
            <w:r w:rsidRPr="00FA325D">
              <w:rPr>
                <w:rFonts w:eastAsia="Times"/>
              </w:rPr>
              <w:t xml:space="preserve">The applicant </w:t>
            </w:r>
            <w:r>
              <w:rPr>
                <w:rFonts w:eastAsia="Times"/>
              </w:rPr>
              <w:t xml:space="preserve">provides a </w:t>
            </w:r>
          </w:p>
          <w:p w14:paraId="6E23DFC1" w14:textId="77777777" w:rsidR="00B951AF" w:rsidRDefault="00B951AF" w:rsidP="00B951AF">
            <w:pPr>
              <w:pStyle w:val="ListParagraph"/>
              <w:numPr>
                <w:ilvl w:val="0"/>
                <w:numId w:val="47"/>
              </w:numPr>
              <w:ind w:left="343"/>
            </w:pPr>
            <w:r>
              <w:t xml:space="preserve">goal for the project that will build upon the </w:t>
            </w:r>
            <w:hyperlink r:id="rId59" w:history="1">
              <w:r w:rsidRPr="00A037FC">
                <w:rPr>
                  <w:rStyle w:val="Hyperlink"/>
                  <w:rFonts w:eastAsia="Times"/>
                </w:rPr>
                <w:t>SC State Plan for CTE</w:t>
              </w:r>
            </w:hyperlink>
            <w:r>
              <w:rPr>
                <w:rStyle w:val="Hyperlink"/>
                <w:rFonts w:eastAsia="Times"/>
              </w:rPr>
              <w:t xml:space="preserve">; </w:t>
            </w:r>
            <w:r>
              <w:t>and</w:t>
            </w:r>
          </w:p>
          <w:p w14:paraId="714BDD1B" w14:textId="77777777" w:rsidR="00B951AF" w:rsidRPr="00EE5511" w:rsidRDefault="00B951AF" w:rsidP="00B951AF">
            <w:pPr>
              <w:pStyle w:val="ListParagraph"/>
              <w:numPr>
                <w:ilvl w:val="0"/>
                <w:numId w:val="47"/>
              </w:numPr>
              <w:ind w:left="343"/>
            </w:pPr>
            <w:proofErr w:type="gramStart"/>
            <w:r>
              <w:t>include</w:t>
            </w:r>
            <w:proofErr w:type="gramEnd"/>
            <w:r>
              <w:t xml:space="preserve"> objectives to meet the projected goal, that are SMART, based on the identified needs, and related to the identification, participation, completion, and certification for student workforce preparedness.</w:t>
            </w:r>
          </w:p>
        </w:tc>
        <w:tc>
          <w:tcPr>
            <w:tcW w:w="810" w:type="dxa"/>
            <w:vMerge w:val="restart"/>
            <w:shd w:val="clear" w:color="auto" w:fill="DDD9C3" w:themeFill="background2" w:themeFillShade="E6"/>
            <w:textDirection w:val="btLr"/>
            <w:vAlign w:val="center"/>
          </w:tcPr>
          <w:p w14:paraId="066E4787" w14:textId="77777777" w:rsidR="00B951AF" w:rsidRPr="00017ADA" w:rsidRDefault="00B951AF" w:rsidP="002A55A6">
            <w:pPr>
              <w:ind w:left="113" w:right="113"/>
              <w:jc w:val="center"/>
              <w:rPr>
                <w:b/>
              </w:rPr>
            </w:pPr>
            <w:r w:rsidRPr="00017ADA">
              <w:rPr>
                <w:b/>
              </w:rPr>
              <w:t>Acceptable</w:t>
            </w:r>
          </w:p>
        </w:tc>
        <w:tc>
          <w:tcPr>
            <w:tcW w:w="5940" w:type="dxa"/>
            <w:vAlign w:val="center"/>
          </w:tcPr>
          <w:p w14:paraId="4FBABD1D" w14:textId="77777777" w:rsidR="00B951AF" w:rsidRDefault="00B951AF" w:rsidP="002A55A6">
            <w:r>
              <w:rPr>
                <w:b/>
              </w:rPr>
              <w:t>Fully Meets</w:t>
            </w:r>
            <w:r w:rsidRPr="00777586">
              <w:rPr>
                <w:b/>
              </w:rPr>
              <w:t>—</w:t>
            </w:r>
            <w:r>
              <w:rPr>
                <w:b/>
              </w:rPr>
              <w:t>12–15</w:t>
            </w:r>
            <w:r w:rsidRPr="00777586">
              <w:rPr>
                <w:b/>
              </w:rPr>
              <w:t xml:space="preserve"> points</w:t>
            </w:r>
          </w:p>
          <w:p w14:paraId="49F5EEC8" w14:textId="77777777" w:rsidR="00B951AF" w:rsidRPr="001B52D0" w:rsidRDefault="00B951AF" w:rsidP="002A55A6">
            <w:r>
              <w:t xml:space="preserve">Applicant provides a narrative </w:t>
            </w:r>
            <w:r w:rsidRPr="008D35C7">
              <w:t>that</w:t>
            </w:r>
            <w:r>
              <w:t xml:space="preserve"> fully addresses all required items.</w:t>
            </w:r>
          </w:p>
        </w:tc>
      </w:tr>
      <w:tr w:rsidR="00B951AF" w14:paraId="25F1F3A1" w14:textId="77777777" w:rsidTr="00D036C2">
        <w:trPr>
          <w:trHeight w:val="980"/>
        </w:trPr>
        <w:tc>
          <w:tcPr>
            <w:tcW w:w="6210" w:type="dxa"/>
            <w:vMerge/>
          </w:tcPr>
          <w:p w14:paraId="08B0CCEF" w14:textId="77777777" w:rsidR="00B951AF" w:rsidRPr="00777586" w:rsidRDefault="00B951AF" w:rsidP="002A55A6">
            <w:pPr>
              <w:rPr>
                <w:b/>
              </w:rPr>
            </w:pPr>
          </w:p>
        </w:tc>
        <w:tc>
          <w:tcPr>
            <w:tcW w:w="810" w:type="dxa"/>
            <w:vMerge/>
            <w:shd w:val="clear" w:color="auto" w:fill="DDD9C3" w:themeFill="background2" w:themeFillShade="E6"/>
            <w:vAlign w:val="center"/>
          </w:tcPr>
          <w:p w14:paraId="01B2A8FF" w14:textId="77777777" w:rsidR="00B951AF" w:rsidRPr="00777586" w:rsidRDefault="00B951AF" w:rsidP="002A55A6">
            <w:pPr>
              <w:jc w:val="center"/>
              <w:rPr>
                <w:b/>
              </w:rPr>
            </w:pPr>
          </w:p>
        </w:tc>
        <w:tc>
          <w:tcPr>
            <w:tcW w:w="5940" w:type="dxa"/>
            <w:vAlign w:val="center"/>
          </w:tcPr>
          <w:p w14:paraId="3E09ECA5" w14:textId="77777777" w:rsidR="00B951AF" w:rsidRDefault="00B951AF" w:rsidP="002A55A6">
            <w:r w:rsidRPr="00777586">
              <w:rPr>
                <w:b/>
              </w:rPr>
              <w:t>Adequate/Meets—</w:t>
            </w:r>
            <w:r>
              <w:rPr>
                <w:b/>
              </w:rPr>
              <w:t>8–11</w:t>
            </w:r>
            <w:r w:rsidRPr="00777586">
              <w:rPr>
                <w:b/>
              </w:rPr>
              <w:t xml:space="preserve"> points</w:t>
            </w:r>
          </w:p>
          <w:p w14:paraId="1DC83DA7" w14:textId="77777777" w:rsidR="00B951AF" w:rsidRDefault="00B951AF" w:rsidP="002A55A6">
            <w:r>
              <w:t>Applicant provides a narrative that is limited or unclear in addressing all required items.</w:t>
            </w:r>
          </w:p>
        </w:tc>
      </w:tr>
      <w:tr w:rsidR="00B951AF" w14:paraId="2121E9AD" w14:textId="77777777" w:rsidTr="00D036C2">
        <w:trPr>
          <w:trHeight w:val="863"/>
        </w:trPr>
        <w:tc>
          <w:tcPr>
            <w:tcW w:w="6210" w:type="dxa"/>
            <w:vMerge/>
          </w:tcPr>
          <w:p w14:paraId="4E1C37A9" w14:textId="77777777" w:rsidR="00B951AF" w:rsidRPr="00777586" w:rsidRDefault="00B951AF" w:rsidP="002A55A6">
            <w:pPr>
              <w:rPr>
                <w:b/>
              </w:rPr>
            </w:pPr>
          </w:p>
        </w:tc>
        <w:tc>
          <w:tcPr>
            <w:tcW w:w="810" w:type="dxa"/>
            <w:vMerge w:val="restart"/>
            <w:shd w:val="clear" w:color="auto" w:fill="DDD9C3" w:themeFill="background2" w:themeFillShade="E6"/>
            <w:textDirection w:val="btLr"/>
            <w:vAlign w:val="center"/>
          </w:tcPr>
          <w:p w14:paraId="2B9035DF" w14:textId="77777777" w:rsidR="00B951AF" w:rsidRDefault="00B951AF" w:rsidP="002A55A6">
            <w:pPr>
              <w:ind w:left="113" w:right="113"/>
              <w:jc w:val="center"/>
            </w:pPr>
            <w:r w:rsidRPr="00777586">
              <w:rPr>
                <w:b/>
              </w:rPr>
              <w:t>Not Acceptable</w:t>
            </w:r>
          </w:p>
        </w:tc>
        <w:tc>
          <w:tcPr>
            <w:tcW w:w="5940" w:type="dxa"/>
            <w:vAlign w:val="center"/>
          </w:tcPr>
          <w:p w14:paraId="566F7FEE" w14:textId="77777777" w:rsidR="00B951AF" w:rsidRDefault="00B951AF" w:rsidP="002A55A6">
            <w:pPr>
              <w:rPr>
                <w:b/>
              </w:rPr>
            </w:pPr>
            <w:r w:rsidRPr="00777586">
              <w:rPr>
                <w:b/>
              </w:rPr>
              <w:t>Limited/Approaches—</w:t>
            </w:r>
            <w:r>
              <w:rPr>
                <w:b/>
              </w:rPr>
              <w:t xml:space="preserve">4–7 </w:t>
            </w:r>
            <w:r w:rsidRPr="00777586">
              <w:rPr>
                <w:b/>
              </w:rPr>
              <w:t>points</w:t>
            </w:r>
          </w:p>
          <w:p w14:paraId="0E8BB816" w14:textId="77777777" w:rsidR="00B951AF" w:rsidRDefault="00B951AF" w:rsidP="002A55A6">
            <w:r>
              <w:t>Applicant provides a statement that is limited or unclear in describing all required items.</w:t>
            </w:r>
          </w:p>
        </w:tc>
      </w:tr>
      <w:tr w:rsidR="00B951AF" w14:paraId="088E115E" w14:textId="77777777" w:rsidTr="00D036C2">
        <w:trPr>
          <w:trHeight w:val="980"/>
        </w:trPr>
        <w:tc>
          <w:tcPr>
            <w:tcW w:w="6210" w:type="dxa"/>
            <w:vMerge/>
          </w:tcPr>
          <w:p w14:paraId="2D0E68D7" w14:textId="77777777" w:rsidR="00B951AF" w:rsidRPr="00777586" w:rsidRDefault="00B951AF" w:rsidP="002A55A6">
            <w:pPr>
              <w:rPr>
                <w:b/>
              </w:rPr>
            </w:pPr>
          </w:p>
        </w:tc>
        <w:tc>
          <w:tcPr>
            <w:tcW w:w="810" w:type="dxa"/>
            <w:vMerge/>
            <w:shd w:val="clear" w:color="auto" w:fill="DDD9C3" w:themeFill="background2" w:themeFillShade="E6"/>
          </w:tcPr>
          <w:p w14:paraId="1CD8D587" w14:textId="77777777" w:rsidR="00B951AF" w:rsidRPr="00777586" w:rsidRDefault="00B951AF" w:rsidP="002A55A6">
            <w:pPr>
              <w:rPr>
                <w:b/>
              </w:rPr>
            </w:pPr>
          </w:p>
        </w:tc>
        <w:tc>
          <w:tcPr>
            <w:tcW w:w="5940" w:type="dxa"/>
            <w:vAlign w:val="center"/>
          </w:tcPr>
          <w:p w14:paraId="45845237" w14:textId="77777777" w:rsidR="00B951AF" w:rsidRDefault="00B951AF" w:rsidP="002A55A6">
            <w:pPr>
              <w:rPr>
                <w:b/>
              </w:rPr>
            </w:pPr>
            <w:r w:rsidRPr="00777586">
              <w:rPr>
                <w:b/>
              </w:rPr>
              <w:t>Inadequate</w:t>
            </w:r>
            <w:r>
              <w:rPr>
                <w:b/>
              </w:rPr>
              <w:t xml:space="preserve">—0–3 </w:t>
            </w:r>
            <w:r w:rsidRPr="00777586">
              <w:rPr>
                <w:b/>
              </w:rPr>
              <w:t>points</w:t>
            </w:r>
          </w:p>
          <w:p w14:paraId="0052EE56" w14:textId="77777777" w:rsidR="00B951AF" w:rsidRDefault="00B951AF" w:rsidP="002A55A6">
            <w:r>
              <w:t>Applicant provides a narrative that does not adequately address all required items.</w:t>
            </w:r>
          </w:p>
        </w:tc>
      </w:tr>
    </w:tbl>
    <w:p w14:paraId="3D69D921" w14:textId="77777777" w:rsidR="00B951AF" w:rsidRDefault="00B951AF">
      <w:r>
        <w:br w:type="page"/>
      </w: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386"/>
        <w:gridCol w:w="810"/>
        <w:gridCol w:w="5764"/>
      </w:tblGrid>
      <w:tr w:rsidR="00B951AF" w14:paraId="1D371DA5" w14:textId="77777777" w:rsidTr="00D036C2">
        <w:trPr>
          <w:trHeight w:val="1430"/>
          <w:tblHeader/>
        </w:trPr>
        <w:tc>
          <w:tcPr>
            <w:tcW w:w="12960" w:type="dxa"/>
            <w:gridSpan w:val="3"/>
          </w:tcPr>
          <w:p w14:paraId="7F8144BE" w14:textId="3EA8817F" w:rsidR="00B951AF" w:rsidRPr="00777586" w:rsidRDefault="00B951AF" w:rsidP="002A55A6">
            <w:pPr>
              <w:rPr>
                <w:b/>
              </w:rPr>
            </w:pPr>
            <w:r w:rsidRPr="00777586">
              <w:rPr>
                <w:b/>
              </w:rPr>
              <w:lastRenderedPageBreak/>
              <w:t>Reviewer’s Comments</w:t>
            </w:r>
          </w:p>
        </w:tc>
      </w:tr>
      <w:tr w:rsidR="00B951AF" w14:paraId="42A9AD73" w14:textId="77777777" w:rsidTr="002A55A6">
        <w:trPr>
          <w:tblHeader/>
        </w:trPr>
        <w:tc>
          <w:tcPr>
            <w:tcW w:w="12960" w:type="dxa"/>
            <w:gridSpan w:val="3"/>
            <w:tcBorders>
              <w:top w:val="single" w:sz="4" w:space="0" w:color="auto"/>
            </w:tcBorders>
            <w:shd w:val="clear" w:color="auto" w:fill="DDD9C3" w:themeFill="background2" w:themeFillShade="E6"/>
            <w:vAlign w:val="center"/>
          </w:tcPr>
          <w:p w14:paraId="499DB806" w14:textId="77777777" w:rsidR="00B951AF" w:rsidRPr="00D902B0" w:rsidRDefault="00B951AF" w:rsidP="002A55A6">
            <w:pPr>
              <w:widowControl w:val="0"/>
              <w:tabs>
                <w:tab w:val="num" w:pos="1080"/>
              </w:tabs>
              <w:rPr>
                <w:rFonts w:eastAsia="Times"/>
              </w:rPr>
            </w:pPr>
            <w:proofErr w:type="gramStart"/>
            <w:r w:rsidRPr="00197E28">
              <w:rPr>
                <w:b/>
              </w:rPr>
              <w:t>3.</w:t>
            </w:r>
            <w:r>
              <w:rPr>
                <w:b/>
              </w:rPr>
              <w:t>a</w:t>
            </w:r>
            <w:proofErr w:type="gramEnd"/>
            <w:r>
              <w:rPr>
                <w:b/>
              </w:rPr>
              <w:t>.</w:t>
            </w:r>
            <w:r w:rsidRPr="00197E28">
              <w:rPr>
                <w:b/>
              </w:rPr>
              <w:t xml:space="preserve"> </w:t>
            </w:r>
            <w:r w:rsidRPr="00197E28">
              <w:rPr>
                <w:rFonts w:eastAsia="Times"/>
                <w:b/>
              </w:rPr>
              <w:t>Activities:</w:t>
            </w:r>
            <w:r w:rsidRPr="00197E28">
              <w:rPr>
                <w:rFonts w:eastAsia="Times"/>
              </w:rPr>
              <w:t xml:space="preserve"> </w:t>
            </w:r>
            <w:r>
              <w:rPr>
                <w:rFonts w:eastAsia="Times"/>
              </w:rPr>
              <w:t xml:space="preserve">The applicant must provide a narrative that </w:t>
            </w:r>
            <w:r w:rsidRPr="003F1501">
              <w:rPr>
                <w:rFonts w:eastAsia="Times"/>
                <w:lang w:val="en"/>
              </w:rPr>
              <w:t>explains how the proposed program will support the implementation of innovative CTE programs;</w:t>
            </w:r>
            <w:r>
              <w:rPr>
                <w:rFonts w:eastAsia="Times"/>
                <w:lang w:val="en"/>
              </w:rPr>
              <w:t xml:space="preserve"> </w:t>
            </w:r>
            <w:r w:rsidRPr="003F1501">
              <w:rPr>
                <w:rFonts w:eastAsia="Times"/>
              </w:rPr>
              <w:t xml:space="preserve">discusses how the program will support increased and sustainable student equity and achievement in college and career coursework; </w:t>
            </w:r>
            <w:r>
              <w:rPr>
                <w:rFonts w:eastAsia="Times"/>
              </w:rPr>
              <w:t>and d</w:t>
            </w:r>
            <w:r w:rsidRPr="003F1501">
              <w:rPr>
                <w:rFonts w:eastAsia="Times"/>
              </w:rPr>
              <w:t>escribes how the program will prepare students for career success and support CTE instructors, administrators, and counselors</w:t>
            </w:r>
            <w:r>
              <w:rPr>
                <w:rFonts w:eastAsia="Times"/>
              </w:rPr>
              <w:t>.</w:t>
            </w:r>
          </w:p>
        </w:tc>
      </w:tr>
      <w:tr w:rsidR="00B951AF" w14:paraId="7858335C" w14:textId="77777777" w:rsidTr="00B951AF">
        <w:trPr>
          <w:trHeight w:val="908"/>
        </w:trPr>
        <w:tc>
          <w:tcPr>
            <w:tcW w:w="6386" w:type="dxa"/>
            <w:vMerge w:val="restart"/>
          </w:tcPr>
          <w:p w14:paraId="026FE481" w14:textId="77777777" w:rsidR="00B951AF" w:rsidRDefault="00B951AF" w:rsidP="002A55A6"/>
          <w:p w14:paraId="199DE688" w14:textId="77777777" w:rsidR="00B951AF" w:rsidRPr="00D902B0" w:rsidRDefault="00B951AF" w:rsidP="002A55A6">
            <w:r>
              <w:t>The a</w:t>
            </w:r>
            <w:r w:rsidRPr="0095546F">
              <w:t xml:space="preserve">pplicant provides a </w:t>
            </w:r>
            <w:r>
              <w:t xml:space="preserve">narrative that </w:t>
            </w:r>
          </w:p>
          <w:p w14:paraId="59A1B5B1" w14:textId="77777777" w:rsidR="00B951AF" w:rsidRPr="00D902B0" w:rsidRDefault="00B951AF" w:rsidP="00B951AF">
            <w:pPr>
              <w:numPr>
                <w:ilvl w:val="0"/>
                <w:numId w:val="48"/>
              </w:numPr>
            </w:pPr>
            <w:r>
              <w:rPr>
                <w:lang w:val="en"/>
              </w:rPr>
              <w:t>e</w:t>
            </w:r>
            <w:r w:rsidRPr="00D902B0">
              <w:rPr>
                <w:lang w:val="en"/>
              </w:rPr>
              <w:t>xplains how the proposed program will support the implementation of innovative CTE programs;</w:t>
            </w:r>
          </w:p>
          <w:p w14:paraId="2BC42051" w14:textId="77777777" w:rsidR="00B951AF" w:rsidRPr="00D902B0" w:rsidRDefault="00B951AF" w:rsidP="00B951AF">
            <w:pPr>
              <w:numPr>
                <w:ilvl w:val="0"/>
                <w:numId w:val="48"/>
              </w:numPr>
            </w:pPr>
            <w:r>
              <w:t>d</w:t>
            </w:r>
            <w:r w:rsidRPr="00D902B0">
              <w:t xml:space="preserve">iscusses how the program will support increased and sustainable student equity and achievement in college and career coursework; </w:t>
            </w:r>
          </w:p>
          <w:p w14:paraId="1E18952D" w14:textId="77777777" w:rsidR="00B951AF" w:rsidRPr="00EE5511" w:rsidRDefault="00B951AF" w:rsidP="00B951AF">
            <w:pPr>
              <w:numPr>
                <w:ilvl w:val="0"/>
                <w:numId w:val="48"/>
              </w:numPr>
            </w:pPr>
            <w:proofErr w:type="gramStart"/>
            <w:r>
              <w:t>d</w:t>
            </w:r>
            <w:r w:rsidRPr="00D902B0">
              <w:t>escribes</w:t>
            </w:r>
            <w:proofErr w:type="gramEnd"/>
            <w:r w:rsidRPr="00D902B0">
              <w:t xml:space="preserve"> how the program will prepare students for career success and support CTE instructors, administrators, and counselor</w:t>
            </w:r>
            <w:r>
              <w:t>s.</w:t>
            </w:r>
          </w:p>
        </w:tc>
        <w:tc>
          <w:tcPr>
            <w:tcW w:w="810" w:type="dxa"/>
            <w:vMerge w:val="restart"/>
            <w:shd w:val="clear" w:color="auto" w:fill="DDD9C3" w:themeFill="background2" w:themeFillShade="E6"/>
            <w:textDirection w:val="btLr"/>
            <w:vAlign w:val="center"/>
          </w:tcPr>
          <w:p w14:paraId="301F9958" w14:textId="77777777" w:rsidR="00B951AF" w:rsidRPr="00017ADA" w:rsidRDefault="00B951AF" w:rsidP="002A55A6">
            <w:pPr>
              <w:ind w:left="113" w:right="113"/>
              <w:jc w:val="center"/>
              <w:rPr>
                <w:b/>
              </w:rPr>
            </w:pPr>
            <w:r w:rsidRPr="00017ADA">
              <w:rPr>
                <w:b/>
              </w:rPr>
              <w:t>Acceptable</w:t>
            </w:r>
          </w:p>
        </w:tc>
        <w:tc>
          <w:tcPr>
            <w:tcW w:w="5764" w:type="dxa"/>
            <w:vAlign w:val="center"/>
          </w:tcPr>
          <w:p w14:paraId="474A8F13" w14:textId="77777777" w:rsidR="00B951AF" w:rsidRDefault="00B951AF" w:rsidP="002A55A6">
            <w:r>
              <w:rPr>
                <w:b/>
              </w:rPr>
              <w:t>Fully Meets</w:t>
            </w:r>
            <w:r w:rsidRPr="00777586">
              <w:rPr>
                <w:b/>
              </w:rPr>
              <w:t>—</w:t>
            </w:r>
            <w:r>
              <w:rPr>
                <w:b/>
              </w:rPr>
              <w:t>15–20</w:t>
            </w:r>
            <w:r w:rsidRPr="00777586">
              <w:rPr>
                <w:b/>
              </w:rPr>
              <w:t xml:space="preserve"> points</w:t>
            </w:r>
          </w:p>
          <w:p w14:paraId="125F9808" w14:textId="77777777" w:rsidR="00B951AF" w:rsidRPr="001B52D0" w:rsidRDefault="00B951AF" w:rsidP="002A55A6">
            <w:r>
              <w:t xml:space="preserve">Applicant provides a narrative </w:t>
            </w:r>
            <w:r w:rsidRPr="008D35C7">
              <w:t>that</w:t>
            </w:r>
            <w:r>
              <w:t xml:space="preserve"> fully addresses all required items.</w:t>
            </w:r>
          </w:p>
        </w:tc>
      </w:tr>
      <w:tr w:rsidR="00B951AF" w14:paraId="3C4DDBF1" w14:textId="77777777" w:rsidTr="00B951AF">
        <w:trPr>
          <w:trHeight w:val="1025"/>
        </w:trPr>
        <w:tc>
          <w:tcPr>
            <w:tcW w:w="6386" w:type="dxa"/>
            <w:vMerge/>
          </w:tcPr>
          <w:p w14:paraId="6AB7430F" w14:textId="77777777" w:rsidR="00B951AF" w:rsidRPr="00777586" w:rsidRDefault="00B951AF" w:rsidP="002A55A6">
            <w:pPr>
              <w:rPr>
                <w:b/>
              </w:rPr>
            </w:pPr>
          </w:p>
        </w:tc>
        <w:tc>
          <w:tcPr>
            <w:tcW w:w="810" w:type="dxa"/>
            <w:vMerge/>
            <w:shd w:val="clear" w:color="auto" w:fill="DDD9C3" w:themeFill="background2" w:themeFillShade="E6"/>
            <w:vAlign w:val="center"/>
          </w:tcPr>
          <w:p w14:paraId="1394935C" w14:textId="77777777" w:rsidR="00B951AF" w:rsidRPr="00777586" w:rsidRDefault="00B951AF" w:rsidP="002A55A6">
            <w:pPr>
              <w:jc w:val="center"/>
              <w:rPr>
                <w:b/>
              </w:rPr>
            </w:pPr>
          </w:p>
        </w:tc>
        <w:tc>
          <w:tcPr>
            <w:tcW w:w="5764" w:type="dxa"/>
            <w:vAlign w:val="center"/>
          </w:tcPr>
          <w:p w14:paraId="45E5DC08" w14:textId="77777777" w:rsidR="00B951AF" w:rsidRDefault="00B951AF" w:rsidP="002A55A6">
            <w:r w:rsidRPr="00777586">
              <w:rPr>
                <w:b/>
              </w:rPr>
              <w:t>Adequate/Meets—</w:t>
            </w:r>
            <w:r>
              <w:rPr>
                <w:b/>
              </w:rPr>
              <w:t>9–14</w:t>
            </w:r>
            <w:r w:rsidRPr="00777586">
              <w:rPr>
                <w:b/>
              </w:rPr>
              <w:t xml:space="preserve"> points</w:t>
            </w:r>
          </w:p>
          <w:p w14:paraId="1E36EDCF" w14:textId="77777777" w:rsidR="00B951AF" w:rsidRDefault="00B951AF" w:rsidP="002A55A6">
            <w:r>
              <w:t>Applicant provides a narrative that is limited or unclear in addressing all required items.</w:t>
            </w:r>
          </w:p>
        </w:tc>
      </w:tr>
      <w:tr w:rsidR="00B951AF" w14:paraId="06B4CC39" w14:textId="77777777" w:rsidTr="00B951AF">
        <w:trPr>
          <w:trHeight w:val="899"/>
        </w:trPr>
        <w:tc>
          <w:tcPr>
            <w:tcW w:w="6386" w:type="dxa"/>
            <w:vMerge/>
          </w:tcPr>
          <w:p w14:paraId="11FB79CE" w14:textId="77777777" w:rsidR="00B951AF" w:rsidRPr="00777586" w:rsidRDefault="00B951AF" w:rsidP="002A55A6">
            <w:pPr>
              <w:rPr>
                <w:b/>
              </w:rPr>
            </w:pPr>
          </w:p>
        </w:tc>
        <w:tc>
          <w:tcPr>
            <w:tcW w:w="810" w:type="dxa"/>
            <w:vMerge w:val="restart"/>
            <w:shd w:val="clear" w:color="auto" w:fill="DDD9C3" w:themeFill="background2" w:themeFillShade="E6"/>
            <w:textDirection w:val="btLr"/>
            <w:vAlign w:val="center"/>
          </w:tcPr>
          <w:p w14:paraId="777C91B9" w14:textId="77777777" w:rsidR="00B951AF" w:rsidRDefault="00B951AF" w:rsidP="002A55A6">
            <w:pPr>
              <w:ind w:left="113" w:right="113"/>
              <w:jc w:val="center"/>
            </w:pPr>
            <w:r w:rsidRPr="00777586">
              <w:rPr>
                <w:b/>
              </w:rPr>
              <w:t>Not Acceptable</w:t>
            </w:r>
          </w:p>
        </w:tc>
        <w:tc>
          <w:tcPr>
            <w:tcW w:w="5764" w:type="dxa"/>
            <w:vAlign w:val="center"/>
          </w:tcPr>
          <w:p w14:paraId="00EF67C3" w14:textId="77777777" w:rsidR="00B951AF" w:rsidRDefault="00B951AF" w:rsidP="002A55A6">
            <w:pPr>
              <w:rPr>
                <w:b/>
              </w:rPr>
            </w:pPr>
            <w:r w:rsidRPr="00777586">
              <w:rPr>
                <w:b/>
              </w:rPr>
              <w:t>Limited/Approaches—</w:t>
            </w:r>
            <w:r>
              <w:rPr>
                <w:b/>
              </w:rPr>
              <w:t xml:space="preserve">4–8 </w:t>
            </w:r>
            <w:r w:rsidRPr="00777586">
              <w:rPr>
                <w:b/>
              </w:rPr>
              <w:t>points</w:t>
            </w:r>
          </w:p>
          <w:p w14:paraId="7B6C598F" w14:textId="77777777" w:rsidR="00B951AF" w:rsidRDefault="00B951AF" w:rsidP="002A55A6">
            <w:r>
              <w:t>Applicant provides a statement that is limited or unclear in describing all required items.</w:t>
            </w:r>
          </w:p>
        </w:tc>
      </w:tr>
      <w:tr w:rsidR="00B951AF" w14:paraId="129E729E" w14:textId="77777777" w:rsidTr="00B951AF">
        <w:trPr>
          <w:trHeight w:val="881"/>
        </w:trPr>
        <w:tc>
          <w:tcPr>
            <w:tcW w:w="6386" w:type="dxa"/>
            <w:vMerge/>
          </w:tcPr>
          <w:p w14:paraId="610B5CBB" w14:textId="77777777" w:rsidR="00B951AF" w:rsidRPr="00777586" w:rsidRDefault="00B951AF" w:rsidP="002A55A6">
            <w:pPr>
              <w:rPr>
                <w:b/>
              </w:rPr>
            </w:pPr>
          </w:p>
        </w:tc>
        <w:tc>
          <w:tcPr>
            <w:tcW w:w="810" w:type="dxa"/>
            <w:vMerge/>
            <w:shd w:val="clear" w:color="auto" w:fill="DDD9C3" w:themeFill="background2" w:themeFillShade="E6"/>
          </w:tcPr>
          <w:p w14:paraId="0BF14A5A" w14:textId="77777777" w:rsidR="00B951AF" w:rsidRPr="00777586" w:rsidRDefault="00B951AF" w:rsidP="002A55A6">
            <w:pPr>
              <w:rPr>
                <w:b/>
              </w:rPr>
            </w:pPr>
          </w:p>
        </w:tc>
        <w:tc>
          <w:tcPr>
            <w:tcW w:w="5764" w:type="dxa"/>
            <w:vAlign w:val="center"/>
          </w:tcPr>
          <w:p w14:paraId="42BE1F0F" w14:textId="77777777" w:rsidR="00B951AF" w:rsidRDefault="00B951AF" w:rsidP="002A55A6">
            <w:pPr>
              <w:rPr>
                <w:b/>
              </w:rPr>
            </w:pPr>
            <w:r w:rsidRPr="00777586">
              <w:rPr>
                <w:b/>
              </w:rPr>
              <w:t>Inadequate</w:t>
            </w:r>
            <w:r>
              <w:rPr>
                <w:b/>
              </w:rPr>
              <w:t xml:space="preserve">—0–3 </w:t>
            </w:r>
            <w:r w:rsidRPr="00777586">
              <w:rPr>
                <w:b/>
              </w:rPr>
              <w:t>points</w:t>
            </w:r>
          </w:p>
          <w:p w14:paraId="12BA5D6A" w14:textId="77777777" w:rsidR="00B951AF" w:rsidRDefault="00B951AF" w:rsidP="002A55A6">
            <w:r>
              <w:t>Applicant provides a narrative that does not adequately address all required items.</w:t>
            </w:r>
          </w:p>
        </w:tc>
      </w:tr>
      <w:tr w:rsidR="00B951AF" w14:paraId="4A9FB753" w14:textId="77777777" w:rsidTr="00D036C2">
        <w:trPr>
          <w:trHeight w:val="1781"/>
          <w:tblHeader/>
        </w:trPr>
        <w:tc>
          <w:tcPr>
            <w:tcW w:w="12960" w:type="dxa"/>
            <w:gridSpan w:val="3"/>
          </w:tcPr>
          <w:p w14:paraId="0BAB6DCB" w14:textId="51D484A7" w:rsidR="00B951AF" w:rsidRPr="00777586" w:rsidRDefault="00B951AF" w:rsidP="00FA5886">
            <w:pPr>
              <w:rPr>
                <w:b/>
              </w:rPr>
            </w:pPr>
            <w:r w:rsidRPr="00777586">
              <w:rPr>
                <w:b/>
              </w:rPr>
              <w:t>Reviewer’s Comments</w:t>
            </w:r>
          </w:p>
        </w:tc>
      </w:tr>
    </w:tbl>
    <w:p w14:paraId="1D957910" w14:textId="77777777" w:rsidR="00D036C2" w:rsidRDefault="00D036C2">
      <w:r>
        <w:br w:type="page"/>
      </w:r>
    </w:p>
    <w:tbl>
      <w:tblPr>
        <w:tblStyle w:val="TableGrid1"/>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5310"/>
        <w:gridCol w:w="720"/>
        <w:gridCol w:w="6930"/>
      </w:tblGrid>
      <w:tr w:rsidR="00B951AF" w14:paraId="7BF16BAC" w14:textId="77777777" w:rsidTr="002A55A6">
        <w:trPr>
          <w:tblHeader/>
        </w:trPr>
        <w:tc>
          <w:tcPr>
            <w:tcW w:w="12960" w:type="dxa"/>
            <w:gridSpan w:val="3"/>
            <w:tcBorders>
              <w:top w:val="single" w:sz="4" w:space="0" w:color="auto"/>
            </w:tcBorders>
            <w:shd w:val="clear" w:color="auto" w:fill="DDD9C3" w:themeFill="background2" w:themeFillShade="E6"/>
            <w:vAlign w:val="center"/>
          </w:tcPr>
          <w:p w14:paraId="6E9F9A5A" w14:textId="5F74C424" w:rsidR="00B951AF" w:rsidRPr="00D902B0" w:rsidRDefault="00B951AF" w:rsidP="002A55A6">
            <w:pPr>
              <w:widowControl w:val="0"/>
              <w:tabs>
                <w:tab w:val="num" w:pos="1080"/>
              </w:tabs>
              <w:rPr>
                <w:rFonts w:eastAsia="Times"/>
              </w:rPr>
            </w:pPr>
            <w:proofErr w:type="gramStart"/>
            <w:r w:rsidRPr="00197E28">
              <w:rPr>
                <w:b/>
              </w:rPr>
              <w:lastRenderedPageBreak/>
              <w:t>3.</w:t>
            </w:r>
            <w:r>
              <w:rPr>
                <w:b/>
              </w:rPr>
              <w:t>b</w:t>
            </w:r>
            <w:proofErr w:type="gramEnd"/>
            <w:r>
              <w:rPr>
                <w:b/>
              </w:rPr>
              <w:t>.</w:t>
            </w:r>
            <w:r w:rsidRPr="00197E28">
              <w:rPr>
                <w:b/>
              </w:rPr>
              <w:t xml:space="preserve"> </w:t>
            </w:r>
            <w:r w:rsidRPr="00197E28">
              <w:rPr>
                <w:rFonts w:eastAsia="Times"/>
                <w:b/>
              </w:rPr>
              <w:t>Activities:</w:t>
            </w:r>
            <w:r w:rsidRPr="00197E28">
              <w:rPr>
                <w:rFonts w:eastAsia="Times"/>
              </w:rPr>
              <w:t xml:space="preserve"> </w:t>
            </w:r>
            <w:r>
              <w:rPr>
                <w:rFonts w:eastAsia="Times"/>
              </w:rPr>
              <w:t xml:space="preserve">The applicant must provide a </w:t>
            </w:r>
            <w:r w:rsidRPr="00526941">
              <w:t>timeline of activities that indicates, in chronological order, the activities of the project</w:t>
            </w:r>
            <w:r>
              <w:t xml:space="preserve">; </w:t>
            </w:r>
            <w:r w:rsidRPr="00526941">
              <w:t>thoroughly describe</w:t>
            </w:r>
            <w:r>
              <w:t>s</w:t>
            </w:r>
            <w:r w:rsidRPr="00526941">
              <w:t xml:space="preserve"> when each program activity begins and ends</w:t>
            </w:r>
            <w:r>
              <w:t>;</w:t>
            </w:r>
            <w:r w:rsidRPr="00526941">
              <w:t xml:space="preserve"> how each activity relates to a specific objective</w:t>
            </w:r>
            <w:r>
              <w:t>;</w:t>
            </w:r>
            <w:r w:rsidRPr="00526941">
              <w:t xml:space="preserve"> and who is responsible for overseeing the activity.</w:t>
            </w:r>
          </w:p>
        </w:tc>
      </w:tr>
      <w:tr w:rsidR="00B951AF" w14:paraId="65794F1D" w14:textId="77777777" w:rsidTr="00D036C2">
        <w:trPr>
          <w:trHeight w:val="683"/>
          <w:tblHeader/>
        </w:trPr>
        <w:tc>
          <w:tcPr>
            <w:tcW w:w="5310" w:type="dxa"/>
            <w:vMerge w:val="restart"/>
          </w:tcPr>
          <w:p w14:paraId="77BCA4C9" w14:textId="6C40DD08" w:rsidR="00B951AF" w:rsidRDefault="00B951AF" w:rsidP="002A55A6"/>
          <w:p w14:paraId="1B0AA43D" w14:textId="77777777" w:rsidR="00B951AF" w:rsidRDefault="00B951AF" w:rsidP="002A55A6">
            <w:r>
              <w:t>The a</w:t>
            </w:r>
            <w:r w:rsidRPr="0095546F">
              <w:t xml:space="preserve">pplicant provides </w:t>
            </w:r>
            <w:r>
              <w:rPr>
                <w:rFonts w:eastAsia="Times"/>
              </w:rPr>
              <w:t xml:space="preserve">a </w:t>
            </w:r>
            <w:r w:rsidRPr="00526941">
              <w:t xml:space="preserve">timeline of activities that </w:t>
            </w:r>
          </w:p>
          <w:p w14:paraId="024B7D53" w14:textId="77777777" w:rsidR="00B951AF" w:rsidRDefault="00B951AF" w:rsidP="00B951AF">
            <w:pPr>
              <w:pStyle w:val="ListParagraph"/>
              <w:numPr>
                <w:ilvl w:val="0"/>
                <w:numId w:val="49"/>
              </w:numPr>
              <w:ind w:left="343"/>
            </w:pPr>
            <w:r w:rsidRPr="00526941">
              <w:t>indicates, in chronological order, the activities of the project</w:t>
            </w:r>
            <w:r>
              <w:t xml:space="preserve">; </w:t>
            </w:r>
          </w:p>
          <w:p w14:paraId="25137F5E" w14:textId="77777777" w:rsidR="00B951AF" w:rsidRDefault="00B951AF" w:rsidP="00B951AF">
            <w:pPr>
              <w:pStyle w:val="ListParagraph"/>
              <w:numPr>
                <w:ilvl w:val="0"/>
                <w:numId w:val="49"/>
              </w:numPr>
              <w:ind w:left="343"/>
            </w:pPr>
            <w:r w:rsidRPr="00526941">
              <w:t>thoroughly describe when each program activity begins and ends</w:t>
            </w:r>
            <w:r>
              <w:t>;</w:t>
            </w:r>
            <w:r w:rsidRPr="00526941">
              <w:t xml:space="preserve"> </w:t>
            </w:r>
          </w:p>
          <w:p w14:paraId="780A050D" w14:textId="77777777" w:rsidR="00B951AF" w:rsidRDefault="00B951AF" w:rsidP="00B951AF">
            <w:pPr>
              <w:pStyle w:val="ListParagraph"/>
              <w:numPr>
                <w:ilvl w:val="0"/>
                <w:numId w:val="49"/>
              </w:numPr>
              <w:ind w:left="343"/>
            </w:pPr>
            <w:r w:rsidRPr="00526941">
              <w:t>how each activity relates to a specific objective</w:t>
            </w:r>
            <w:r>
              <w:t>;</w:t>
            </w:r>
            <w:r w:rsidRPr="00526941">
              <w:t xml:space="preserve"> </w:t>
            </w:r>
          </w:p>
          <w:p w14:paraId="3370B4A4" w14:textId="77777777" w:rsidR="00B951AF" w:rsidRPr="00EE5511" w:rsidRDefault="00B951AF" w:rsidP="00B951AF">
            <w:pPr>
              <w:pStyle w:val="ListParagraph"/>
              <w:numPr>
                <w:ilvl w:val="0"/>
                <w:numId w:val="49"/>
              </w:numPr>
              <w:ind w:left="343"/>
            </w:pPr>
            <w:proofErr w:type="gramStart"/>
            <w:r w:rsidRPr="00526941">
              <w:t>and</w:t>
            </w:r>
            <w:proofErr w:type="gramEnd"/>
            <w:r w:rsidRPr="00526941">
              <w:t xml:space="preserve"> who is responsible for overseeing the activity.</w:t>
            </w:r>
          </w:p>
        </w:tc>
        <w:tc>
          <w:tcPr>
            <w:tcW w:w="720" w:type="dxa"/>
            <w:vMerge w:val="restart"/>
            <w:shd w:val="clear" w:color="auto" w:fill="DDD9C3" w:themeFill="background2" w:themeFillShade="E6"/>
            <w:textDirection w:val="btLr"/>
            <w:vAlign w:val="center"/>
          </w:tcPr>
          <w:p w14:paraId="05CEC73B" w14:textId="77777777" w:rsidR="00B951AF" w:rsidRPr="00017ADA" w:rsidRDefault="00B951AF" w:rsidP="002A55A6">
            <w:pPr>
              <w:ind w:left="113" w:right="113"/>
              <w:jc w:val="center"/>
              <w:rPr>
                <w:b/>
              </w:rPr>
            </w:pPr>
            <w:r w:rsidRPr="00017ADA">
              <w:rPr>
                <w:b/>
              </w:rPr>
              <w:t>Acceptable</w:t>
            </w:r>
          </w:p>
        </w:tc>
        <w:tc>
          <w:tcPr>
            <w:tcW w:w="6930" w:type="dxa"/>
            <w:vAlign w:val="center"/>
          </w:tcPr>
          <w:p w14:paraId="68BDD921" w14:textId="77777777" w:rsidR="00B951AF" w:rsidRDefault="00B951AF" w:rsidP="002A55A6">
            <w:r>
              <w:rPr>
                <w:b/>
              </w:rPr>
              <w:t>Fully Meets</w:t>
            </w:r>
            <w:r w:rsidRPr="00777586">
              <w:rPr>
                <w:b/>
              </w:rPr>
              <w:t>—</w:t>
            </w:r>
            <w:r>
              <w:rPr>
                <w:b/>
              </w:rPr>
              <w:t>15–20</w:t>
            </w:r>
            <w:r w:rsidRPr="00777586">
              <w:rPr>
                <w:b/>
              </w:rPr>
              <w:t xml:space="preserve"> points</w:t>
            </w:r>
          </w:p>
          <w:p w14:paraId="563FB7C1" w14:textId="77777777" w:rsidR="00B951AF" w:rsidRPr="001B52D0" w:rsidRDefault="00B951AF" w:rsidP="002A55A6">
            <w:r>
              <w:t xml:space="preserve">Applicant provides a narrative </w:t>
            </w:r>
            <w:r w:rsidRPr="008D35C7">
              <w:t>that</w:t>
            </w:r>
            <w:r>
              <w:t xml:space="preserve"> fully addresses all required items.</w:t>
            </w:r>
          </w:p>
        </w:tc>
      </w:tr>
      <w:tr w:rsidR="00B951AF" w14:paraId="44348025" w14:textId="77777777" w:rsidTr="00D036C2">
        <w:trPr>
          <w:trHeight w:val="890"/>
          <w:tblHeader/>
        </w:trPr>
        <w:tc>
          <w:tcPr>
            <w:tcW w:w="5310" w:type="dxa"/>
            <w:vMerge/>
          </w:tcPr>
          <w:p w14:paraId="79DCE9DE" w14:textId="77777777" w:rsidR="00B951AF" w:rsidRPr="00777586" w:rsidRDefault="00B951AF" w:rsidP="002A55A6">
            <w:pPr>
              <w:rPr>
                <w:b/>
              </w:rPr>
            </w:pPr>
          </w:p>
        </w:tc>
        <w:tc>
          <w:tcPr>
            <w:tcW w:w="720" w:type="dxa"/>
            <w:vMerge/>
            <w:shd w:val="clear" w:color="auto" w:fill="DDD9C3" w:themeFill="background2" w:themeFillShade="E6"/>
            <w:vAlign w:val="center"/>
          </w:tcPr>
          <w:p w14:paraId="2B04DDCA" w14:textId="77777777" w:rsidR="00B951AF" w:rsidRPr="00777586" w:rsidRDefault="00B951AF" w:rsidP="002A55A6">
            <w:pPr>
              <w:jc w:val="center"/>
              <w:rPr>
                <w:b/>
              </w:rPr>
            </w:pPr>
          </w:p>
        </w:tc>
        <w:tc>
          <w:tcPr>
            <w:tcW w:w="6930" w:type="dxa"/>
            <w:vAlign w:val="center"/>
          </w:tcPr>
          <w:p w14:paraId="74BD56D6" w14:textId="77777777" w:rsidR="00B951AF" w:rsidRDefault="00B951AF" w:rsidP="002A55A6">
            <w:r w:rsidRPr="00777586">
              <w:rPr>
                <w:b/>
              </w:rPr>
              <w:t>Adequate/Meets—</w:t>
            </w:r>
            <w:r>
              <w:rPr>
                <w:b/>
              </w:rPr>
              <w:t>9–14</w:t>
            </w:r>
            <w:r w:rsidRPr="00777586">
              <w:rPr>
                <w:b/>
              </w:rPr>
              <w:t xml:space="preserve"> points</w:t>
            </w:r>
          </w:p>
          <w:p w14:paraId="1EB94263" w14:textId="77777777" w:rsidR="00B951AF" w:rsidRDefault="00B951AF" w:rsidP="002A55A6">
            <w:r>
              <w:t>Applicant provides a narrative that is limited or unclear in addressing all required items.</w:t>
            </w:r>
          </w:p>
        </w:tc>
      </w:tr>
      <w:tr w:rsidR="00B951AF" w14:paraId="28BB20BC" w14:textId="77777777" w:rsidTr="00D036C2">
        <w:trPr>
          <w:trHeight w:val="917"/>
          <w:tblHeader/>
        </w:trPr>
        <w:tc>
          <w:tcPr>
            <w:tcW w:w="5310" w:type="dxa"/>
            <w:vMerge/>
          </w:tcPr>
          <w:p w14:paraId="2D24DD6A" w14:textId="77777777" w:rsidR="00B951AF" w:rsidRPr="00777586" w:rsidRDefault="00B951AF" w:rsidP="002A55A6">
            <w:pPr>
              <w:rPr>
                <w:b/>
              </w:rPr>
            </w:pPr>
          </w:p>
        </w:tc>
        <w:tc>
          <w:tcPr>
            <w:tcW w:w="720" w:type="dxa"/>
            <w:vMerge w:val="restart"/>
            <w:shd w:val="clear" w:color="auto" w:fill="DDD9C3" w:themeFill="background2" w:themeFillShade="E6"/>
            <w:textDirection w:val="btLr"/>
            <w:vAlign w:val="center"/>
          </w:tcPr>
          <w:p w14:paraId="7A4EFA67" w14:textId="77777777" w:rsidR="00B951AF" w:rsidRDefault="00B951AF" w:rsidP="002A55A6">
            <w:pPr>
              <w:ind w:left="113" w:right="113"/>
              <w:jc w:val="center"/>
            </w:pPr>
            <w:r w:rsidRPr="00777586">
              <w:rPr>
                <w:b/>
              </w:rPr>
              <w:t>Not Acceptable</w:t>
            </w:r>
          </w:p>
        </w:tc>
        <w:tc>
          <w:tcPr>
            <w:tcW w:w="6930" w:type="dxa"/>
            <w:vAlign w:val="center"/>
          </w:tcPr>
          <w:p w14:paraId="42E94BE3" w14:textId="77777777" w:rsidR="00B951AF" w:rsidRDefault="00B951AF" w:rsidP="002A55A6">
            <w:pPr>
              <w:rPr>
                <w:b/>
              </w:rPr>
            </w:pPr>
            <w:r w:rsidRPr="00777586">
              <w:rPr>
                <w:b/>
              </w:rPr>
              <w:t>Limited/Approaches—</w:t>
            </w:r>
            <w:r>
              <w:rPr>
                <w:b/>
              </w:rPr>
              <w:t xml:space="preserve">4–8 </w:t>
            </w:r>
            <w:r w:rsidRPr="00777586">
              <w:rPr>
                <w:b/>
              </w:rPr>
              <w:t>points</w:t>
            </w:r>
          </w:p>
          <w:p w14:paraId="0B1110B8" w14:textId="77777777" w:rsidR="00B951AF" w:rsidRDefault="00B951AF" w:rsidP="002A55A6">
            <w:r>
              <w:t>Applicant provides a statement that is limited or unclear in describing all required items.</w:t>
            </w:r>
          </w:p>
        </w:tc>
      </w:tr>
      <w:tr w:rsidR="00B951AF" w14:paraId="44362AEA" w14:textId="77777777" w:rsidTr="00D036C2">
        <w:trPr>
          <w:trHeight w:val="899"/>
          <w:tblHeader/>
        </w:trPr>
        <w:tc>
          <w:tcPr>
            <w:tcW w:w="5310" w:type="dxa"/>
            <w:vMerge/>
          </w:tcPr>
          <w:p w14:paraId="2DE3A77C" w14:textId="77777777" w:rsidR="00B951AF" w:rsidRPr="00777586" w:rsidRDefault="00B951AF" w:rsidP="002A55A6">
            <w:pPr>
              <w:rPr>
                <w:b/>
              </w:rPr>
            </w:pPr>
          </w:p>
        </w:tc>
        <w:tc>
          <w:tcPr>
            <w:tcW w:w="720" w:type="dxa"/>
            <w:vMerge/>
            <w:shd w:val="clear" w:color="auto" w:fill="DDD9C3" w:themeFill="background2" w:themeFillShade="E6"/>
          </w:tcPr>
          <w:p w14:paraId="119D1C10" w14:textId="77777777" w:rsidR="00B951AF" w:rsidRPr="00777586" w:rsidRDefault="00B951AF" w:rsidP="002A55A6">
            <w:pPr>
              <w:rPr>
                <w:b/>
              </w:rPr>
            </w:pPr>
          </w:p>
        </w:tc>
        <w:tc>
          <w:tcPr>
            <w:tcW w:w="6930" w:type="dxa"/>
            <w:vAlign w:val="center"/>
          </w:tcPr>
          <w:p w14:paraId="534A4763" w14:textId="77777777" w:rsidR="00B951AF" w:rsidRDefault="00B951AF" w:rsidP="002A55A6">
            <w:pPr>
              <w:rPr>
                <w:b/>
              </w:rPr>
            </w:pPr>
            <w:r w:rsidRPr="00777586">
              <w:rPr>
                <w:b/>
              </w:rPr>
              <w:t>Inadequate</w:t>
            </w:r>
            <w:r>
              <w:rPr>
                <w:b/>
              </w:rPr>
              <w:t xml:space="preserve">—0–3 </w:t>
            </w:r>
            <w:r w:rsidRPr="00777586">
              <w:rPr>
                <w:b/>
              </w:rPr>
              <w:t>points</w:t>
            </w:r>
          </w:p>
          <w:p w14:paraId="63A175EF" w14:textId="77777777" w:rsidR="00B951AF" w:rsidRDefault="00B951AF" w:rsidP="002A55A6">
            <w:r>
              <w:t>Applicant provides a narrative that does not adequately address all required items.</w:t>
            </w:r>
          </w:p>
        </w:tc>
      </w:tr>
      <w:tr w:rsidR="00B951AF" w14:paraId="22ACA466" w14:textId="77777777" w:rsidTr="00D036C2">
        <w:trPr>
          <w:trHeight w:val="944"/>
          <w:tblHeader/>
        </w:trPr>
        <w:tc>
          <w:tcPr>
            <w:tcW w:w="12960" w:type="dxa"/>
            <w:gridSpan w:val="3"/>
          </w:tcPr>
          <w:p w14:paraId="3D69E616" w14:textId="63682BCE" w:rsidR="00B951AF" w:rsidRPr="00777586" w:rsidRDefault="00B951AF" w:rsidP="002A55A6">
            <w:pPr>
              <w:rPr>
                <w:b/>
              </w:rPr>
            </w:pPr>
            <w:r w:rsidRPr="00777586">
              <w:rPr>
                <w:b/>
              </w:rPr>
              <w:t>Reviewer’s Comments</w:t>
            </w:r>
          </w:p>
        </w:tc>
      </w:tr>
    </w:tbl>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750"/>
        <w:gridCol w:w="540"/>
        <w:gridCol w:w="5670"/>
      </w:tblGrid>
      <w:tr w:rsidR="00B951AF" w14:paraId="7D319CFD" w14:textId="77777777" w:rsidTr="00EB33EE">
        <w:trPr>
          <w:tblHeader/>
        </w:trPr>
        <w:tc>
          <w:tcPr>
            <w:tcW w:w="12960" w:type="dxa"/>
            <w:gridSpan w:val="3"/>
            <w:tcBorders>
              <w:top w:val="single" w:sz="4" w:space="0" w:color="auto"/>
            </w:tcBorders>
            <w:shd w:val="clear" w:color="auto" w:fill="DDD9C3" w:themeFill="background2" w:themeFillShade="E6"/>
            <w:vAlign w:val="center"/>
          </w:tcPr>
          <w:p w14:paraId="2873CAA3" w14:textId="77777777" w:rsidR="00B951AF" w:rsidRPr="0029459A" w:rsidRDefault="00B951AF" w:rsidP="002A55A6">
            <w:pPr>
              <w:widowControl w:val="0"/>
            </w:pPr>
            <w:proofErr w:type="gramStart"/>
            <w:r w:rsidRPr="006C17E8">
              <w:rPr>
                <w:b/>
              </w:rPr>
              <w:t>4.a</w:t>
            </w:r>
            <w:proofErr w:type="gramEnd"/>
            <w:r w:rsidRPr="006C17E8">
              <w:rPr>
                <w:b/>
              </w:rPr>
              <w:t xml:space="preserve">. </w:t>
            </w:r>
            <w:r w:rsidRPr="006C17E8">
              <w:rPr>
                <w:rFonts w:eastAsia="Times"/>
                <w:b/>
              </w:rPr>
              <w:t>Management and Collaboration:</w:t>
            </w:r>
            <w:r w:rsidRPr="006C17E8">
              <w:rPr>
                <w:rFonts w:eastAsia="Times"/>
              </w:rPr>
              <w:t xml:space="preserve"> The applicant must provide a narrative that </w:t>
            </w:r>
            <w:r>
              <w:t>describes</w:t>
            </w:r>
            <w:r w:rsidRPr="009D0ADC">
              <w:t xml:space="preserve"> previous grant experience that indicates the organization’s capacity to manage the proposed program</w:t>
            </w:r>
            <w:r>
              <w:t>;</w:t>
            </w:r>
            <w:r w:rsidRPr="009D0ADC">
              <w:t xml:space="preserve"> </w:t>
            </w:r>
            <w:r>
              <w:t>e</w:t>
            </w:r>
            <w:r w:rsidRPr="009D0ADC">
              <w:t>xplain</w:t>
            </w:r>
            <w:r>
              <w:t>s</w:t>
            </w:r>
            <w:r w:rsidRPr="009D0ADC">
              <w:t xml:space="preserve"> the plan to manage the proposed program, including the chain of command</w:t>
            </w:r>
            <w:r>
              <w:t>;</w:t>
            </w:r>
            <w:r w:rsidRPr="009D0ADC">
              <w:t xml:space="preserve"> </w:t>
            </w:r>
            <w:r>
              <w:t xml:space="preserve">and identifies </w:t>
            </w:r>
            <w:r w:rsidRPr="009D0ADC">
              <w:t>key program personnel, their credentials, and their responsibilities and time commitments on the proposed program.</w:t>
            </w:r>
          </w:p>
        </w:tc>
      </w:tr>
      <w:tr w:rsidR="00887A40" w14:paraId="30C1050D" w14:textId="77777777" w:rsidTr="00D036C2">
        <w:trPr>
          <w:trHeight w:val="1385"/>
        </w:trPr>
        <w:tc>
          <w:tcPr>
            <w:tcW w:w="6750" w:type="dxa"/>
            <w:vMerge w:val="restart"/>
          </w:tcPr>
          <w:p w14:paraId="73608494" w14:textId="77777777" w:rsidR="00887A40" w:rsidRDefault="00887A40" w:rsidP="002A55A6"/>
          <w:p w14:paraId="58CB068B" w14:textId="77777777" w:rsidR="00887A40" w:rsidRDefault="00887A40" w:rsidP="002A55A6">
            <w:pPr>
              <w:widowControl w:val="0"/>
            </w:pPr>
            <w:r>
              <w:t>The a</w:t>
            </w:r>
            <w:r w:rsidRPr="0095546F">
              <w:t xml:space="preserve">pplicant provides a </w:t>
            </w:r>
            <w:r>
              <w:t xml:space="preserve">narrative that </w:t>
            </w:r>
          </w:p>
          <w:p w14:paraId="7FC6E82C" w14:textId="77777777" w:rsidR="00887A40" w:rsidRDefault="00887A40" w:rsidP="00B951AF">
            <w:pPr>
              <w:pStyle w:val="ListParagraph"/>
              <w:widowControl w:val="0"/>
              <w:numPr>
                <w:ilvl w:val="0"/>
                <w:numId w:val="25"/>
              </w:numPr>
              <w:ind w:left="360"/>
            </w:pPr>
            <w:r>
              <w:t>describes</w:t>
            </w:r>
            <w:r w:rsidRPr="009D0ADC">
              <w:t xml:space="preserve"> previous grant experience that indicates the organization’s capacity to manage the proposed program</w:t>
            </w:r>
            <w:r>
              <w:t>;</w:t>
            </w:r>
            <w:r w:rsidRPr="009D0ADC">
              <w:t xml:space="preserve"> </w:t>
            </w:r>
          </w:p>
          <w:p w14:paraId="0CC5CC7C" w14:textId="77777777" w:rsidR="00887A40" w:rsidRDefault="00887A40" w:rsidP="00B951AF">
            <w:pPr>
              <w:pStyle w:val="ListParagraph"/>
              <w:widowControl w:val="0"/>
              <w:numPr>
                <w:ilvl w:val="0"/>
                <w:numId w:val="25"/>
              </w:numPr>
              <w:ind w:left="360"/>
            </w:pPr>
            <w:r>
              <w:t>e</w:t>
            </w:r>
            <w:r w:rsidRPr="009D0ADC">
              <w:t>xplain</w:t>
            </w:r>
            <w:r>
              <w:t>s</w:t>
            </w:r>
            <w:r w:rsidRPr="009D0ADC">
              <w:t xml:space="preserve"> the plan to manage the proposed program, including the chain of command</w:t>
            </w:r>
            <w:r>
              <w:t>;</w:t>
            </w:r>
            <w:r w:rsidRPr="009D0ADC">
              <w:t xml:space="preserve"> </w:t>
            </w:r>
          </w:p>
          <w:p w14:paraId="1B426520" w14:textId="77777777" w:rsidR="00887A40" w:rsidRPr="00EE5511" w:rsidRDefault="00887A40" w:rsidP="00B951AF">
            <w:pPr>
              <w:pStyle w:val="ListParagraph"/>
              <w:widowControl w:val="0"/>
              <w:numPr>
                <w:ilvl w:val="0"/>
                <w:numId w:val="25"/>
              </w:numPr>
              <w:ind w:left="360"/>
            </w:pPr>
            <w:proofErr w:type="gramStart"/>
            <w:r>
              <w:t>and</w:t>
            </w:r>
            <w:proofErr w:type="gramEnd"/>
            <w:r>
              <w:t xml:space="preserve"> identifies </w:t>
            </w:r>
            <w:r w:rsidRPr="009D0ADC">
              <w:t>key program personnel, their credentials, and their responsibilities and time commitments on the proposed program.</w:t>
            </w:r>
          </w:p>
        </w:tc>
        <w:tc>
          <w:tcPr>
            <w:tcW w:w="540" w:type="dxa"/>
            <w:vMerge w:val="restart"/>
            <w:shd w:val="clear" w:color="auto" w:fill="DDD9C3" w:themeFill="background2" w:themeFillShade="E6"/>
            <w:textDirection w:val="btLr"/>
            <w:vAlign w:val="center"/>
          </w:tcPr>
          <w:p w14:paraId="5D2E3951" w14:textId="77777777" w:rsidR="00887A40" w:rsidRPr="00017ADA" w:rsidRDefault="00887A40" w:rsidP="002A55A6">
            <w:pPr>
              <w:ind w:left="113" w:right="113"/>
              <w:jc w:val="center"/>
              <w:rPr>
                <w:b/>
              </w:rPr>
            </w:pPr>
            <w:r w:rsidRPr="00017ADA">
              <w:rPr>
                <w:b/>
              </w:rPr>
              <w:t>Acceptable</w:t>
            </w:r>
          </w:p>
        </w:tc>
        <w:tc>
          <w:tcPr>
            <w:tcW w:w="5670" w:type="dxa"/>
            <w:vAlign w:val="center"/>
          </w:tcPr>
          <w:p w14:paraId="5159B736" w14:textId="77777777" w:rsidR="00887A40" w:rsidRDefault="00887A40" w:rsidP="002A55A6">
            <w:r>
              <w:rPr>
                <w:b/>
              </w:rPr>
              <w:t>Fully Meets</w:t>
            </w:r>
            <w:r w:rsidRPr="00777586">
              <w:rPr>
                <w:b/>
              </w:rPr>
              <w:t>—</w:t>
            </w:r>
            <w:r w:rsidRPr="00D036C2">
              <w:rPr>
                <w:b/>
              </w:rPr>
              <w:t>15–20 points</w:t>
            </w:r>
          </w:p>
          <w:p w14:paraId="79D663D6" w14:textId="77777777" w:rsidR="00887A40" w:rsidRPr="001B52D0" w:rsidRDefault="00887A40" w:rsidP="002A55A6">
            <w:r>
              <w:t xml:space="preserve">Applicant provides a narrative </w:t>
            </w:r>
            <w:r w:rsidRPr="008D35C7">
              <w:t>that</w:t>
            </w:r>
            <w:r>
              <w:t xml:space="preserve"> fully addresses all required items.</w:t>
            </w:r>
          </w:p>
        </w:tc>
      </w:tr>
      <w:tr w:rsidR="00887A40" w14:paraId="58053BB1" w14:textId="77777777" w:rsidTr="00887A40">
        <w:trPr>
          <w:trHeight w:val="1160"/>
        </w:trPr>
        <w:tc>
          <w:tcPr>
            <w:tcW w:w="6750" w:type="dxa"/>
            <w:vMerge/>
          </w:tcPr>
          <w:p w14:paraId="4E5BE057" w14:textId="77777777" w:rsidR="00887A40" w:rsidRDefault="00887A40" w:rsidP="002A55A6"/>
        </w:tc>
        <w:tc>
          <w:tcPr>
            <w:tcW w:w="540" w:type="dxa"/>
            <w:vMerge/>
            <w:shd w:val="clear" w:color="auto" w:fill="DDD9C3" w:themeFill="background2" w:themeFillShade="E6"/>
            <w:textDirection w:val="btLr"/>
            <w:vAlign w:val="center"/>
          </w:tcPr>
          <w:p w14:paraId="35BA3DC0" w14:textId="77777777" w:rsidR="00887A40" w:rsidRPr="00017ADA" w:rsidRDefault="00887A40" w:rsidP="002A55A6">
            <w:pPr>
              <w:ind w:left="113" w:right="113"/>
              <w:jc w:val="center"/>
              <w:rPr>
                <w:b/>
              </w:rPr>
            </w:pPr>
          </w:p>
        </w:tc>
        <w:tc>
          <w:tcPr>
            <w:tcW w:w="5670" w:type="dxa"/>
            <w:vAlign w:val="center"/>
          </w:tcPr>
          <w:p w14:paraId="11EA1827" w14:textId="77777777" w:rsidR="00887A40" w:rsidRDefault="00887A40" w:rsidP="00887A40">
            <w:r w:rsidRPr="00777586">
              <w:rPr>
                <w:b/>
              </w:rPr>
              <w:t>Adequate/Meets—</w:t>
            </w:r>
            <w:r>
              <w:rPr>
                <w:b/>
              </w:rPr>
              <w:t>9–14</w:t>
            </w:r>
            <w:r w:rsidRPr="00777586">
              <w:rPr>
                <w:b/>
              </w:rPr>
              <w:t xml:space="preserve"> points</w:t>
            </w:r>
          </w:p>
          <w:p w14:paraId="44DFC7EA" w14:textId="5CAD41FE" w:rsidR="00887A40" w:rsidRDefault="00887A40" w:rsidP="00887A40">
            <w:pPr>
              <w:rPr>
                <w:b/>
              </w:rPr>
            </w:pPr>
            <w:r>
              <w:t>Applicant provides a narrative that is limited or unclear in addressing all required items.</w:t>
            </w:r>
          </w:p>
        </w:tc>
      </w:tr>
    </w:tbl>
    <w:p w14:paraId="271339A1" w14:textId="77777777" w:rsidR="00887A40" w:rsidRDefault="00887A40">
      <w:r>
        <w:br w:type="page"/>
      </w:r>
    </w:p>
    <w:tbl>
      <w:tblPr>
        <w:tblStyle w:val="TableGrid"/>
        <w:tblW w:w="12960" w:type="dxa"/>
        <w:tblInd w:w="-5"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4572"/>
        <w:gridCol w:w="498"/>
        <w:gridCol w:w="2940"/>
        <w:gridCol w:w="645"/>
        <w:gridCol w:w="4305"/>
      </w:tblGrid>
      <w:tr w:rsidR="00887A40" w14:paraId="28907DD7" w14:textId="77777777" w:rsidTr="00D036C2">
        <w:trPr>
          <w:trHeight w:val="980"/>
          <w:tblHeader/>
        </w:trPr>
        <w:tc>
          <w:tcPr>
            <w:tcW w:w="4572" w:type="dxa"/>
            <w:vMerge w:val="restart"/>
          </w:tcPr>
          <w:p w14:paraId="12736329" w14:textId="0D162EEF" w:rsidR="00887A40" w:rsidRPr="00777586" w:rsidRDefault="00887A40" w:rsidP="002A55A6">
            <w:pPr>
              <w:rPr>
                <w:b/>
              </w:rPr>
            </w:pPr>
          </w:p>
        </w:tc>
        <w:tc>
          <w:tcPr>
            <w:tcW w:w="498" w:type="dxa"/>
            <w:vMerge w:val="restart"/>
            <w:shd w:val="clear" w:color="auto" w:fill="DDD9C3" w:themeFill="background2" w:themeFillShade="E6"/>
            <w:textDirection w:val="btLr"/>
            <w:vAlign w:val="center"/>
          </w:tcPr>
          <w:p w14:paraId="6FAFE625" w14:textId="77777777" w:rsidR="00887A40" w:rsidRDefault="00887A40" w:rsidP="002A55A6">
            <w:pPr>
              <w:ind w:left="113" w:right="113"/>
              <w:jc w:val="center"/>
            </w:pPr>
            <w:r w:rsidRPr="00777586">
              <w:rPr>
                <w:b/>
              </w:rPr>
              <w:t>Not Acceptable</w:t>
            </w:r>
          </w:p>
        </w:tc>
        <w:tc>
          <w:tcPr>
            <w:tcW w:w="7890" w:type="dxa"/>
            <w:gridSpan w:val="3"/>
            <w:vAlign w:val="center"/>
          </w:tcPr>
          <w:p w14:paraId="4A1D19DE" w14:textId="77777777" w:rsidR="00887A40" w:rsidRDefault="00887A40" w:rsidP="002A55A6">
            <w:pPr>
              <w:rPr>
                <w:b/>
              </w:rPr>
            </w:pPr>
            <w:r w:rsidRPr="00777586">
              <w:rPr>
                <w:b/>
              </w:rPr>
              <w:t>Limited/Approaches—</w:t>
            </w:r>
            <w:r>
              <w:rPr>
                <w:b/>
              </w:rPr>
              <w:t xml:space="preserve">4–8 </w:t>
            </w:r>
            <w:r w:rsidRPr="00777586">
              <w:rPr>
                <w:b/>
              </w:rPr>
              <w:t>points</w:t>
            </w:r>
          </w:p>
          <w:p w14:paraId="59764060" w14:textId="4AB1305E" w:rsidR="00887A40" w:rsidRDefault="00887A40" w:rsidP="00D036C2">
            <w:r>
              <w:t xml:space="preserve">Applicant provides a </w:t>
            </w:r>
            <w:r w:rsidR="00D036C2">
              <w:t xml:space="preserve">narrative </w:t>
            </w:r>
            <w:r>
              <w:t>that is limited or unclear in describing all required items.</w:t>
            </w:r>
          </w:p>
        </w:tc>
      </w:tr>
      <w:tr w:rsidR="00887A40" w14:paraId="001899E5" w14:textId="77777777" w:rsidTr="00D036C2">
        <w:trPr>
          <w:trHeight w:val="890"/>
          <w:tblHeader/>
        </w:trPr>
        <w:tc>
          <w:tcPr>
            <w:tcW w:w="4572" w:type="dxa"/>
            <w:vMerge/>
          </w:tcPr>
          <w:p w14:paraId="4A386836" w14:textId="77777777" w:rsidR="00887A40" w:rsidRPr="00777586" w:rsidRDefault="00887A40" w:rsidP="002A55A6">
            <w:pPr>
              <w:rPr>
                <w:b/>
              </w:rPr>
            </w:pPr>
          </w:p>
        </w:tc>
        <w:tc>
          <w:tcPr>
            <w:tcW w:w="498" w:type="dxa"/>
            <w:vMerge/>
            <w:shd w:val="clear" w:color="auto" w:fill="DDD9C3" w:themeFill="background2" w:themeFillShade="E6"/>
          </w:tcPr>
          <w:p w14:paraId="7102C7EA" w14:textId="77777777" w:rsidR="00887A40" w:rsidRPr="00777586" w:rsidRDefault="00887A40" w:rsidP="002A55A6">
            <w:pPr>
              <w:rPr>
                <w:b/>
              </w:rPr>
            </w:pPr>
          </w:p>
        </w:tc>
        <w:tc>
          <w:tcPr>
            <w:tcW w:w="7890" w:type="dxa"/>
            <w:gridSpan w:val="3"/>
            <w:vAlign w:val="center"/>
          </w:tcPr>
          <w:p w14:paraId="12BC5638" w14:textId="77777777" w:rsidR="00887A40" w:rsidRDefault="00887A40" w:rsidP="002A55A6">
            <w:pPr>
              <w:rPr>
                <w:b/>
              </w:rPr>
            </w:pPr>
            <w:r w:rsidRPr="00777586">
              <w:rPr>
                <w:b/>
              </w:rPr>
              <w:t>Inadequate</w:t>
            </w:r>
            <w:r>
              <w:rPr>
                <w:b/>
              </w:rPr>
              <w:t xml:space="preserve">—0–3 </w:t>
            </w:r>
            <w:r w:rsidRPr="00777586">
              <w:rPr>
                <w:b/>
              </w:rPr>
              <w:t>points</w:t>
            </w:r>
          </w:p>
          <w:p w14:paraId="5E445FB5" w14:textId="77777777" w:rsidR="00887A40" w:rsidRDefault="00887A40" w:rsidP="002A55A6">
            <w:r>
              <w:t>Applicant provides a narrative that does not adequately address all required items.</w:t>
            </w:r>
          </w:p>
        </w:tc>
      </w:tr>
      <w:tr w:rsidR="00B951AF" w14:paraId="435D3463" w14:textId="77777777" w:rsidTr="00D036C2">
        <w:trPr>
          <w:trHeight w:val="710"/>
        </w:trPr>
        <w:tc>
          <w:tcPr>
            <w:tcW w:w="12960" w:type="dxa"/>
            <w:gridSpan w:val="5"/>
          </w:tcPr>
          <w:p w14:paraId="3116663E" w14:textId="250CC2C2" w:rsidR="00B951AF" w:rsidRPr="00777586" w:rsidRDefault="00B951AF" w:rsidP="002A55A6">
            <w:pPr>
              <w:rPr>
                <w:b/>
              </w:rPr>
            </w:pPr>
            <w:r w:rsidRPr="00777586">
              <w:rPr>
                <w:b/>
              </w:rPr>
              <w:t>Reviewer’s Comments</w:t>
            </w:r>
          </w:p>
        </w:tc>
      </w:tr>
      <w:tr w:rsidR="00B951AF" w14:paraId="03C48E97" w14:textId="77777777" w:rsidTr="00887A40">
        <w:tc>
          <w:tcPr>
            <w:tcW w:w="12960" w:type="dxa"/>
            <w:gridSpan w:val="5"/>
            <w:tcBorders>
              <w:top w:val="single" w:sz="4" w:space="0" w:color="auto"/>
            </w:tcBorders>
            <w:shd w:val="clear" w:color="auto" w:fill="DDD9C3" w:themeFill="background2" w:themeFillShade="E6"/>
            <w:vAlign w:val="center"/>
          </w:tcPr>
          <w:p w14:paraId="78B75EFD" w14:textId="32C80F26" w:rsidR="00614E27" w:rsidRDefault="00B951AF" w:rsidP="00614E27">
            <w:proofErr w:type="gramStart"/>
            <w:r w:rsidRPr="00614E27">
              <w:rPr>
                <w:b/>
              </w:rPr>
              <w:t>4.b</w:t>
            </w:r>
            <w:proofErr w:type="gramEnd"/>
            <w:r w:rsidRPr="00614E27">
              <w:rPr>
                <w:b/>
              </w:rPr>
              <w:t xml:space="preserve">. </w:t>
            </w:r>
            <w:r w:rsidRPr="00614E27">
              <w:rPr>
                <w:rFonts w:eastAsia="Times"/>
                <w:b/>
              </w:rPr>
              <w:t>Management and Collaboration:</w:t>
            </w:r>
            <w:r w:rsidRPr="00614E27">
              <w:rPr>
                <w:rFonts w:eastAsia="Times"/>
              </w:rPr>
              <w:t xml:space="preserve"> </w:t>
            </w:r>
            <w:r w:rsidR="00614E27">
              <w:t xml:space="preserve">To meet the competitive priority, applicants must identify a collaborative </w:t>
            </w:r>
            <w:r w:rsidR="00614E27" w:rsidRPr="00AA542F">
              <w:t xml:space="preserve">partnership between current secondary and postsecondary </w:t>
            </w:r>
            <w:proofErr w:type="spellStart"/>
            <w:r w:rsidR="00614E27" w:rsidRPr="00AA542F">
              <w:t>subgrantees</w:t>
            </w:r>
            <w:proofErr w:type="spellEnd"/>
            <w:r w:rsidR="00614E27">
              <w:t xml:space="preserve"> in order to address the needs of all special population students</w:t>
            </w:r>
            <w:r w:rsidR="00F3728B">
              <w:t xml:space="preserve"> (defined in Appendix A)</w:t>
            </w:r>
            <w:r w:rsidR="00614E27">
              <w:t>.</w:t>
            </w:r>
          </w:p>
          <w:p w14:paraId="4E780BB3" w14:textId="77777777" w:rsidR="00614E27" w:rsidRDefault="00614E27" w:rsidP="00614E27"/>
          <w:p w14:paraId="2E0B54E5" w14:textId="269E3554" w:rsidR="00B951AF" w:rsidRPr="0029459A" w:rsidRDefault="00614E27" w:rsidP="00F3728B">
            <w:pPr>
              <w:widowControl w:val="0"/>
            </w:pPr>
            <w:r>
              <w:t>If applicable, the applicant must provide evidence that the proposed collaborative partnership meets and fulfills the priority to address the needs of all special population students by</w:t>
            </w:r>
            <w:r w:rsidR="00B951AF">
              <w:t xml:space="preserve"> identifying </w:t>
            </w:r>
            <w:r>
              <w:t xml:space="preserve">the </w:t>
            </w:r>
            <w:r w:rsidR="001B7C5C" w:rsidRPr="00AA542F">
              <w:t xml:space="preserve">secondary and postsecondary </w:t>
            </w:r>
            <w:proofErr w:type="spellStart"/>
            <w:r w:rsidR="001B7C5C" w:rsidRPr="00AA542F">
              <w:t>subgrantees</w:t>
            </w:r>
            <w:proofErr w:type="spellEnd"/>
            <w:r>
              <w:t xml:space="preserve"> and the purpose of the collaborative partnership</w:t>
            </w:r>
            <w:r w:rsidR="00B951AF">
              <w:t xml:space="preserve">; </w:t>
            </w:r>
            <w:r>
              <w:t>discussing how the partnership will address the CTE need</w:t>
            </w:r>
            <w:r w:rsidRPr="00F3728B">
              <w:t xml:space="preserve">s of the students in the community and region; </w:t>
            </w:r>
            <w:r w:rsidR="00B951AF" w:rsidRPr="00F3728B">
              <w:t xml:space="preserve">describing the activities </w:t>
            </w:r>
            <w:r w:rsidR="00F3728B" w:rsidRPr="00F3728B">
              <w:t xml:space="preserve">in which </w:t>
            </w:r>
            <w:r w:rsidR="00B951AF" w:rsidRPr="00F3728B">
              <w:t>the</w:t>
            </w:r>
            <w:r w:rsidR="00F3728B" w:rsidRPr="00F3728B">
              <w:t xml:space="preserve"> secondary and postsecondary </w:t>
            </w:r>
            <w:proofErr w:type="spellStart"/>
            <w:r w:rsidR="00F3728B" w:rsidRPr="00F3728B">
              <w:t>subgrantees</w:t>
            </w:r>
            <w:proofErr w:type="spellEnd"/>
            <w:r w:rsidR="00F3728B" w:rsidRPr="00F3728B">
              <w:t xml:space="preserve"> </w:t>
            </w:r>
            <w:r w:rsidR="00B951AF" w:rsidRPr="00F3728B">
              <w:t>will take</w:t>
            </w:r>
            <w:r w:rsidR="00F3728B" w:rsidRPr="00F3728B">
              <w:t xml:space="preserve"> a role (</w:t>
            </w:r>
            <w:r w:rsidR="00B951AF" w:rsidRPr="00F3728B">
              <w:t xml:space="preserve">also </w:t>
            </w:r>
            <w:r w:rsidR="00F3728B" w:rsidRPr="00F3728B">
              <w:t xml:space="preserve">must </w:t>
            </w:r>
            <w:r w:rsidR="00B951AF" w:rsidRPr="00F3728B">
              <w:t>be reflected in the timeline of activities); and completing the partnership identification and collaboration f</w:t>
            </w:r>
            <w:r w:rsidR="00B951AF">
              <w:t>orm.</w:t>
            </w:r>
          </w:p>
        </w:tc>
      </w:tr>
      <w:tr w:rsidR="00B951AF" w14:paraId="5FA08B59" w14:textId="77777777" w:rsidTr="00D036C2">
        <w:trPr>
          <w:trHeight w:val="1448"/>
        </w:trPr>
        <w:tc>
          <w:tcPr>
            <w:tcW w:w="8010" w:type="dxa"/>
            <w:gridSpan w:val="3"/>
            <w:vMerge w:val="restart"/>
          </w:tcPr>
          <w:p w14:paraId="3A59C780" w14:textId="34DC0A55" w:rsidR="00B951AF" w:rsidRDefault="00614E27" w:rsidP="002A55A6">
            <w:pPr>
              <w:widowControl w:val="0"/>
            </w:pPr>
            <w:r>
              <w:t>If applicable, t</w:t>
            </w:r>
            <w:r w:rsidR="00B951AF">
              <w:t>he a</w:t>
            </w:r>
            <w:r w:rsidR="00B951AF" w:rsidRPr="0095546F">
              <w:t xml:space="preserve">pplicant provides a </w:t>
            </w:r>
            <w:r w:rsidR="00B951AF">
              <w:t>narrative that provides evidence that the proposed collaborative partnership meets and fulfills the priority</w:t>
            </w:r>
            <w:r>
              <w:t xml:space="preserve"> to address the needs of all special population students</w:t>
            </w:r>
            <w:r w:rsidR="00B951AF">
              <w:t xml:space="preserve"> by</w:t>
            </w:r>
          </w:p>
          <w:p w14:paraId="21473EF6" w14:textId="4154FAA8" w:rsidR="00B951AF" w:rsidRDefault="001B7C5C" w:rsidP="00B951AF">
            <w:pPr>
              <w:pStyle w:val="ListParagraph"/>
              <w:widowControl w:val="0"/>
              <w:numPr>
                <w:ilvl w:val="0"/>
                <w:numId w:val="25"/>
              </w:numPr>
              <w:ind w:left="360"/>
            </w:pPr>
            <w:r>
              <w:t>identifying the sec</w:t>
            </w:r>
            <w:r w:rsidR="00614E27">
              <w:t xml:space="preserve">ondary/postsecondary </w:t>
            </w:r>
            <w:proofErr w:type="spellStart"/>
            <w:r w:rsidR="00614E27">
              <w:t>subgrantee</w:t>
            </w:r>
            <w:r>
              <w:t>s</w:t>
            </w:r>
            <w:proofErr w:type="spellEnd"/>
            <w:r>
              <w:t xml:space="preserve"> and the purpose of the collaborative partnership;</w:t>
            </w:r>
            <w:r w:rsidR="00B951AF">
              <w:t xml:space="preserve"> </w:t>
            </w:r>
          </w:p>
          <w:p w14:paraId="45472574" w14:textId="77777777" w:rsidR="00B951AF" w:rsidRDefault="00B951AF" w:rsidP="00B951AF">
            <w:pPr>
              <w:pStyle w:val="ListParagraph"/>
              <w:widowControl w:val="0"/>
              <w:numPr>
                <w:ilvl w:val="0"/>
                <w:numId w:val="25"/>
              </w:numPr>
              <w:ind w:left="360"/>
            </w:pPr>
            <w:r>
              <w:t xml:space="preserve">discussing how the partnership will address the CTE needs of the students in the community and region; </w:t>
            </w:r>
          </w:p>
          <w:p w14:paraId="5574B4EC" w14:textId="3AF89520" w:rsidR="00B951AF" w:rsidRPr="00EB32EA" w:rsidRDefault="00B951AF" w:rsidP="00B951AF">
            <w:pPr>
              <w:pStyle w:val="ListParagraph"/>
              <w:widowControl w:val="0"/>
              <w:numPr>
                <w:ilvl w:val="0"/>
                <w:numId w:val="25"/>
              </w:numPr>
              <w:ind w:left="360"/>
            </w:pPr>
            <w:r>
              <w:t xml:space="preserve">describing the </w:t>
            </w:r>
            <w:r w:rsidRPr="00EB32EA">
              <w:t xml:space="preserve">activities </w:t>
            </w:r>
            <w:r w:rsidR="00F3728B" w:rsidRPr="00EB32EA">
              <w:t xml:space="preserve">in which the secondary and postsecondary </w:t>
            </w:r>
            <w:proofErr w:type="spellStart"/>
            <w:r w:rsidR="00F3728B" w:rsidRPr="00EB32EA">
              <w:t>subgrantees</w:t>
            </w:r>
            <w:proofErr w:type="spellEnd"/>
            <w:r w:rsidR="00F3728B" w:rsidRPr="00EB32EA">
              <w:t xml:space="preserve"> will take a role (</w:t>
            </w:r>
            <w:r w:rsidRPr="00EB32EA">
              <w:t>a</w:t>
            </w:r>
            <w:r w:rsidR="00EB32EA" w:rsidRPr="00EB32EA">
              <w:t>nd are a</w:t>
            </w:r>
            <w:r w:rsidRPr="00EB32EA">
              <w:t>lso</w:t>
            </w:r>
            <w:r w:rsidR="00F3728B" w:rsidRPr="00EB32EA">
              <w:t xml:space="preserve"> </w:t>
            </w:r>
            <w:r w:rsidRPr="00EB32EA">
              <w:t>reflected in the timeline of activities); and</w:t>
            </w:r>
          </w:p>
          <w:p w14:paraId="794D9D25" w14:textId="6178EF94" w:rsidR="00B951AF" w:rsidRPr="00EE5511" w:rsidRDefault="00F3728B" w:rsidP="00F3728B">
            <w:pPr>
              <w:pStyle w:val="ListParagraph"/>
              <w:widowControl w:val="0"/>
              <w:numPr>
                <w:ilvl w:val="0"/>
                <w:numId w:val="25"/>
              </w:numPr>
              <w:ind w:left="360"/>
            </w:pPr>
            <w:proofErr w:type="gramStart"/>
            <w:r w:rsidRPr="00EB32EA">
              <w:t>completing</w:t>
            </w:r>
            <w:proofErr w:type="gramEnd"/>
            <w:r w:rsidRPr="00EB32EA">
              <w:t xml:space="preserve"> the partnership identification and collaboration form.</w:t>
            </w:r>
          </w:p>
        </w:tc>
        <w:tc>
          <w:tcPr>
            <w:tcW w:w="645" w:type="dxa"/>
            <w:shd w:val="clear" w:color="auto" w:fill="DDD9C3" w:themeFill="background2" w:themeFillShade="E6"/>
            <w:textDirection w:val="btLr"/>
            <w:vAlign w:val="center"/>
          </w:tcPr>
          <w:p w14:paraId="3192855C" w14:textId="77777777" w:rsidR="00B951AF" w:rsidRPr="00017ADA" w:rsidRDefault="00B951AF" w:rsidP="002A55A6">
            <w:pPr>
              <w:ind w:left="113" w:right="113"/>
              <w:jc w:val="center"/>
              <w:rPr>
                <w:b/>
              </w:rPr>
            </w:pPr>
            <w:r w:rsidRPr="00017ADA">
              <w:rPr>
                <w:b/>
              </w:rPr>
              <w:t>Acceptable</w:t>
            </w:r>
          </w:p>
        </w:tc>
        <w:tc>
          <w:tcPr>
            <w:tcW w:w="4305" w:type="dxa"/>
            <w:vAlign w:val="center"/>
          </w:tcPr>
          <w:p w14:paraId="5D12EA12" w14:textId="77777777" w:rsidR="00B951AF" w:rsidRDefault="00B951AF" w:rsidP="002A55A6">
            <w:r>
              <w:rPr>
                <w:b/>
              </w:rPr>
              <w:t>Meets Priority</w:t>
            </w:r>
            <w:r w:rsidRPr="00777586">
              <w:rPr>
                <w:b/>
              </w:rPr>
              <w:t>—</w:t>
            </w:r>
            <w:r>
              <w:rPr>
                <w:b/>
              </w:rPr>
              <w:t>20</w:t>
            </w:r>
            <w:r w:rsidRPr="00777586">
              <w:rPr>
                <w:b/>
              </w:rPr>
              <w:t xml:space="preserve"> points</w:t>
            </w:r>
          </w:p>
          <w:p w14:paraId="39AA919A" w14:textId="77777777" w:rsidR="00B951AF" w:rsidRPr="001B52D0" w:rsidRDefault="00B951AF" w:rsidP="002A55A6">
            <w:r>
              <w:t xml:space="preserve">Applicant provides a narrative </w:t>
            </w:r>
            <w:r w:rsidRPr="008D35C7">
              <w:t>that</w:t>
            </w:r>
            <w:r>
              <w:t xml:space="preserve"> fully addresses all required items.</w:t>
            </w:r>
          </w:p>
        </w:tc>
      </w:tr>
      <w:tr w:rsidR="00B951AF" w14:paraId="520B065C" w14:textId="77777777" w:rsidTr="00D036C2">
        <w:trPr>
          <w:trHeight w:val="1691"/>
        </w:trPr>
        <w:tc>
          <w:tcPr>
            <w:tcW w:w="8010" w:type="dxa"/>
            <w:gridSpan w:val="3"/>
            <w:vMerge/>
          </w:tcPr>
          <w:p w14:paraId="2D0EBD55" w14:textId="77777777" w:rsidR="00B951AF" w:rsidRPr="00777586" w:rsidRDefault="00B951AF" w:rsidP="002A55A6">
            <w:pPr>
              <w:rPr>
                <w:b/>
              </w:rPr>
            </w:pPr>
          </w:p>
        </w:tc>
        <w:tc>
          <w:tcPr>
            <w:tcW w:w="645" w:type="dxa"/>
            <w:shd w:val="clear" w:color="auto" w:fill="DDD9C3" w:themeFill="background2" w:themeFillShade="E6"/>
            <w:textDirection w:val="btLr"/>
            <w:vAlign w:val="center"/>
          </w:tcPr>
          <w:p w14:paraId="29824437" w14:textId="77777777" w:rsidR="00B951AF" w:rsidRDefault="00B951AF" w:rsidP="002A55A6">
            <w:pPr>
              <w:ind w:left="113" w:right="113"/>
              <w:jc w:val="center"/>
            </w:pPr>
            <w:r w:rsidRPr="00777586">
              <w:rPr>
                <w:b/>
              </w:rPr>
              <w:t>Not Acceptable</w:t>
            </w:r>
          </w:p>
        </w:tc>
        <w:tc>
          <w:tcPr>
            <w:tcW w:w="4305" w:type="dxa"/>
            <w:vAlign w:val="center"/>
          </w:tcPr>
          <w:p w14:paraId="057FBFC3" w14:textId="77777777" w:rsidR="00B951AF" w:rsidRDefault="00B951AF" w:rsidP="002A55A6">
            <w:pPr>
              <w:rPr>
                <w:b/>
              </w:rPr>
            </w:pPr>
            <w:r>
              <w:rPr>
                <w:b/>
              </w:rPr>
              <w:t>Not Applicable/Does Not Meet Priority</w:t>
            </w:r>
            <w:r w:rsidRPr="00777586">
              <w:rPr>
                <w:b/>
              </w:rPr>
              <w:t>—</w:t>
            </w:r>
            <w:r>
              <w:rPr>
                <w:b/>
              </w:rPr>
              <w:t xml:space="preserve">0 </w:t>
            </w:r>
            <w:r w:rsidRPr="00777586">
              <w:rPr>
                <w:b/>
              </w:rPr>
              <w:t>points</w:t>
            </w:r>
          </w:p>
          <w:p w14:paraId="10EC3DC9" w14:textId="77777777" w:rsidR="00B951AF" w:rsidRDefault="00B951AF" w:rsidP="002A55A6">
            <w:r>
              <w:t>Applicant provides a narrative that does not apply for priority points/adequately address all required items.</w:t>
            </w:r>
          </w:p>
        </w:tc>
      </w:tr>
      <w:tr w:rsidR="00B951AF" w14:paraId="1D3F07F0" w14:textId="77777777" w:rsidTr="00D036C2">
        <w:trPr>
          <w:trHeight w:val="710"/>
        </w:trPr>
        <w:tc>
          <w:tcPr>
            <w:tcW w:w="12960" w:type="dxa"/>
            <w:gridSpan w:val="5"/>
          </w:tcPr>
          <w:p w14:paraId="1378D2E3" w14:textId="7050700B" w:rsidR="00B951AF" w:rsidRPr="00777586" w:rsidRDefault="00B951AF" w:rsidP="002A55A6">
            <w:pPr>
              <w:rPr>
                <w:b/>
              </w:rPr>
            </w:pPr>
            <w:r w:rsidRPr="00777586">
              <w:rPr>
                <w:b/>
              </w:rPr>
              <w:t>Reviewer’s Comments</w:t>
            </w:r>
          </w:p>
        </w:tc>
      </w:tr>
    </w:tbl>
    <w:p w14:paraId="1F7AF720" w14:textId="77777777" w:rsidR="00057C77" w:rsidRPr="00F731FF" w:rsidRDefault="00057C77" w:rsidP="00057C77"/>
    <w:p w14:paraId="4B673741" w14:textId="77777777" w:rsidR="00E75A4F" w:rsidRDefault="00E75A4F" w:rsidP="00E75A4F">
      <w:pPr>
        <w:sectPr w:rsidR="00E75A4F" w:rsidSect="00842451">
          <w:type w:val="nextColumn"/>
          <w:pgSz w:w="15840" w:h="12240" w:orient="landscape" w:code="1"/>
          <w:pgMar w:top="1440" w:right="1440" w:bottom="1440" w:left="1440" w:header="720" w:footer="720" w:gutter="0"/>
          <w:cols w:space="720"/>
          <w:docGrid w:linePitch="326"/>
        </w:sectPr>
      </w:pPr>
    </w:p>
    <w:p w14:paraId="51BF8E08" w14:textId="77777777" w:rsidR="0013421F" w:rsidRPr="009A78CE" w:rsidRDefault="00F76E76" w:rsidP="0093553A">
      <w:pPr>
        <w:pStyle w:val="Heading1"/>
        <w:rPr>
          <w:b/>
        </w:rPr>
      </w:pPr>
      <w:bookmarkStart w:id="111" w:name="_Toc70675804"/>
      <w:bookmarkStart w:id="112" w:name="_Toc50869633"/>
      <w:bookmarkEnd w:id="90"/>
      <w:bookmarkEnd w:id="91"/>
      <w:bookmarkEnd w:id="92"/>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Required SCDE Forms</w:t>
      </w:r>
      <w:bookmarkEnd w:id="111"/>
    </w:p>
    <w:p w14:paraId="3CB8A571" w14:textId="77777777" w:rsidR="0013421F" w:rsidRPr="009A78CE" w:rsidRDefault="0013421F" w:rsidP="00490A37"/>
    <w:p w14:paraId="12AFC668" w14:textId="77777777" w:rsidR="00ED098F" w:rsidRPr="009A78CE" w:rsidRDefault="00ED098F" w:rsidP="00490A37"/>
    <w:p w14:paraId="7C5B3BE6" w14:textId="77777777" w:rsidR="00B83E60" w:rsidRPr="00405E6A" w:rsidRDefault="00B83E60" w:rsidP="00B84D01">
      <w:pPr>
        <w:pStyle w:val="Heading2"/>
        <w:numPr>
          <w:ilvl w:val="0"/>
          <w:numId w:val="0"/>
        </w:numPr>
        <w:tabs>
          <w:tab w:val="clear" w:pos="720"/>
        </w:tabs>
        <w:jc w:val="center"/>
      </w:pPr>
      <w:bookmarkStart w:id="113" w:name="_Toc294164237"/>
      <w:bookmarkStart w:id="114" w:name="_Toc365552241"/>
      <w:bookmarkStart w:id="115" w:name="_Toc70675805"/>
      <w:r w:rsidRPr="00405E6A">
        <w:t>Certification Signature Page</w:t>
      </w:r>
      <w:bookmarkEnd w:id="113"/>
      <w:bookmarkEnd w:id="114"/>
      <w:bookmarkEnd w:id="115"/>
    </w:p>
    <w:p w14:paraId="5315E8A1" w14:textId="77777777" w:rsidR="00791735" w:rsidRPr="00EE4680" w:rsidRDefault="00791735" w:rsidP="00791735">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0A8A4EEB" w14:textId="77777777" w:rsidR="00B83E60" w:rsidRDefault="00B83E60" w:rsidP="00B83E60">
      <w:pPr>
        <w:rPr>
          <w:b/>
        </w:rPr>
      </w:pPr>
    </w:p>
    <w:p w14:paraId="77024C75" w14:textId="77777777" w:rsidR="00B83E60" w:rsidRPr="0063186A" w:rsidRDefault="00B83E60" w:rsidP="00B83E60">
      <w:pPr>
        <w:rPr>
          <w:b/>
        </w:rPr>
      </w:pPr>
      <w:r w:rsidRPr="0063186A">
        <w:rPr>
          <w:b/>
        </w:rPr>
        <w:t>Certification</w:t>
      </w:r>
    </w:p>
    <w:p w14:paraId="2E3C2276" w14:textId="77777777" w:rsidR="00DD01D7" w:rsidRPr="0063186A" w:rsidRDefault="00DD01D7" w:rsidP="009B4254">
      <w:r w:rsidRPr="0063186A">
        <w:t>I hereby certify that, to the best of my knowledge, the information and data contained in this application are true and correct</w:t>
      </w:r>
      <w:r>
        <w:t xml:space="preserve">. </w:t>
      </w:r>
      <w:r w:rsidRPr="0063186A">
        <w:t>The applicant’s governing body has duly authorized this application and documentation, and the applicant will comply with the Program Specific Assurances (if applicable) and the SCDE Assurances and Terms and Conditions if the grant is awarded</w:t>
      </w:r>
      <w:r>
        <w:t xml:space="preserve">. </w:t>
      </w:r>
      <w:r w:rsidRPr="00A01D20">
        <w:t xml:space="preserve">The applicant is registered and current (active) on the federal </w:t>
      </w:r>
      <w:hyperlink r:id="rId60" w:history="1">
        <w:r w:rsidRPr="00B84D01">
          <w:rPr>
            <w:rStyle w:val="Hyperlink"/>
          </w:rPr>
          <w:t>System for Award Management (SAM)</w:t>
        </w:r>
      </w:hyperlink>
      <w:r w:rsidRPr="00A01D20">
        <w:t>.</w:t>
      </w:r>
    </w:p>
    <w:p w14:paraId="5402C961" w14:textId="77777777" w:rsidR="00B83E60" w:rsidRPr="0063186A" w:rsidRDefault="00B83E60" w:rsidP="00B83E60"/>
    <w:p w14:paraId="09F47724" w14:textId="77777777" w:rsidR="00B83E60" w:rsidRDefault="00B83E60" w:rsidP="00B83E60">
      <w:pPr>
        <w:rPr>
          <w:rFonts w:eastAsia="Calibri"/>
        </w:rPr>
      </w:pPr>
      <w:r w:rsidRPr="0063186A">
        <w:rPr>
          <w:b/>
        </w:rPr>
        <w:t xml:space="preserve">Authorized Official </w:t>
      </w:r>
    </w:p>
    <w:p w14:paraId="028B5EF2" w14:textId="77777777" w:rsidR="003634BB" w:rsidRPr="0068402F" w:rsidRDefault="003634BB" w:rsidP="00B83E60">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2"/>
        <w:gridCol w:w="4668"/>
      </w:tblGrid>
      <w:tr w:rsidR="00B83E60" w:rsidRPr="0063186A" w14:paraId="48A9DCC0" w14:textId="77777777" w:rsidTr="009B4254">
        <w:trPr>
          <w:trHeight w:val="326"/>
        </w:trPr>
        <w:tc>
          <w:tcPr>
            <w:tcW w:w="9576" w:type="dxa"/>
            <w:gridSpan w:val="2"/>
            <w:shd w:val="clear" w:color="auto" w:fill="auto"/>
            <w:vAlign w:val="center"/>
          </w:tcPr>
          <w:p w14:paraId="37C62C9A" w14:textId="77777777" w:rsidR="00B83E60" w:rsidRPr="0063186A" w:rsidRDefault="00B83E60" w:rsidP="009B4254">
            <w:r w:rsidRPr="0063186A">
              <w:t xml:space="preserve">Name: </w:t>
            </w:r>
          </w:p>
        </w:tc>
      </w:tr>
      <w:tr w:rsidR="00B83E60" w:rsidRPr="0063186A" w14:paraId="1D614DAE" w14:textId="77777777" w:rsidTr="009B4254">
        <w:trPr>
          <w:trHeight w:val="329"/>
        </w:trPr>
        <w:tc>
          <w:tcPr>
            <w:tcW w:w="4788" w:type="dxa"/>
            <w:shd w:val="clear" w:color="auto" w:fill="auto"/>
            <w:vAlign w:val="center"/>
          </w:tcPr>
          <w:p w14:paraId="37868333" w14:textId="77777777" w:rsidR="00B83E60" w:rsidRPr="0063186A" w:rsidRDefault="00B83E60" w:rsidP="009B4254">
            <w:r w:rsidRPr="0063186A">
              <w:t>Position:</w:t>
            </w:r>
          </w:p>
        </w:tc>
        <w:tc>
          <w:tcPr>
            <w:tcW w:w="4788" w:type="dxa"/>
            <w:shd w:val="clear" w:color="auto" w:fill="auto"/>
            <w:vAlign w:val="center"/>
          </w:tcPr>
          <w:p w14:paraId="3E640003" w14:textId="77777777" w:rsidR="00B83E60" w:rsidRPr="0063186A" w:rsidRDefault="003568F6" w:rsidP="009B4254">
            <w:r>
              <w:t>Email</w:t>
            </w:r>
            <w:r w:rsidR="00B83E60" w:rsidRPr="0063186A">
              <w:t>:</w:t>
            </w:r>
          </w:p>
        </w:tc>
      </w:tr>
      <w:tr w:rsidR="00B83E60" w:rsidRPr="0063186A" w14:paraId="1E52CE47" w14:textId="77777777" w:rsidTr="009B4254">
        <w:trPr>
          <w:trHeight w:val="328"/>
        </w:trPr>
        <w:tc>
          <w:tcPr>
            <w:tcW w:w="4788" w:type="dxa"/>
            <w:shd w:val="clear" w:color="auto" w:fill="auto"/>
            <w:vAlign w:val="center"/>
          </w:tcPr>
          <w:p w14:paraId="38EDD6D7" w14:textId="77777777" w:rsidR="00B83E60" w:rsidRPr="0063186A" w:rsidRDefault="00B83E60" w:rsidP="009B4254">
            <w:r w:rsidRPr="0063186A">
              <w:t>Telephone:</w:t>
            </w:r>
          </w:p>
        </w:tc>
        <w:tc>
          <w:tcPr>
            <w:tcW w:w="4788" w:type="dxa"/>
            <w:shd w:val="clear" w:color="auto" w:fill="auto"/>
            <w:vAlign w:val="center"/>
          </w:tcPr>
          <w:p w14:paraId="1757CCA7" w14:textId="77777777" w:rsidR="00B83E60" w:rsidRPr="0063186A" w:rsidRDefault="00B83E60" w:rsidP="009B4254">
            <w:r w:rsidRPr="0063186A">
              <w:t>Fax:</w:t>
            </w:r>
          </w:p>
        </w:tc>
      </w:tr>
    </w:tbl>
    <w:p w14:paraId="69C048B1" w14:textId="77777777" w:rsidR="00B83E60" w:rsidRDefault="00B83E60" w:rsidP="00B83E6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5"/>
        <w:gridCol w:w="4675"/>
      </w:tblGrid>
      <w:tr w:rsidR="00DB7A51" w:rsidRPr="00B12FB5" w14:paraId="319E31A4" w14:textId="77777777" w:rsidTr="00DB7A51">
        <w:trPr>
          <w:trHeight w:val="737"/>
        </w:trPr>
        <w:tc>
          <w:tcPr>
            <w:tcW w:w="4675" w:type="dxa"/>
            <w:tcBorders>
              <w:top w:val="single" w:sz="18" w:space="0" w:color="auto"/>
              <w:bottom w:val="single" w:sz="2" w:space="0" w:color="auto"/>
            </w:tcBorders>
            <w:shd w:val="clear" w:color="auto" w:fill="auto"/>
            <w:vAlign w:val="center"/>
          </w:tcPr>
          <w:p w14:paraId="10B19268" w14:textId="77777777" w:rsidR="00DB7A51" w:rsidRPr="00B12FB5" w:rsidRDefault="00DB7A51" w:rsidP="00DB7A51">
            <w:pPr>
              <w:spacing w:line="360" w:lineRule="auto"/>
              <w:rPr>
                <w:rFonts w:eastAsia="Calibri"/>
              </w:rPr>
            </w:pPr>
            <w:r w:rsidRPr="00B12FB5">
              <w:rPr>
                <w:rFonts w:eastAsia="Calibri"/>
              </w:rPr>
              <w:t xml:space="preserve">Signature of </w:t>
            </w:r>
            <w:r>
              <w:rPr>
                <w:rFonts w:eastAsia="Calibri"/>
              </w:rPr>
              <w:t>Authorized Official</w:t>
            </w:r>
            <w:r w:rsidRPr="00B12FB5">
              <w:rPr>
                <w:rFonts w:eastAsia="Calibri"/>
              </w:rPr>
              <w:t>:</w:t>
            </w:r>
          </w:p>
          <w:p w14:paraId="074A6D09" w14:textId="77777777" w:rsidR="00DB7A51" w:rsidRDefault="00DB7A51" w:rsidP="00DB7A51">
            <w:pPr>
              <w:spacing w:line="360" w:lineRule="auto"/>
              <w:rPr>
                <w:rFonts w:eastAsia="Calibri"/>
              </w:rPr>
            </w:pPr>
          </w:p>
        </w:tc>
        <w:tc>
          <w:tcPr>
            <w:tcW w:w="4675" w:type="dxa"/>
            <w:tcBorders>
              <w:top w:val="single" w:sz="18" w:space="0" w:color="auto"/>
              <w:bottom w:val="single" w:sz="2" w:space="0" w:color="auto"/>
            </w:tcBorders>
            <w:shd w:val="clear" w:color="auto" w:fill="auto"/>
            <w:vAlign w:val="center"/>
          </w:tcPr>
          <w:p w14:paraId="4D45B029" w14:textId="77777777" w:rsidR="00DB7A51" w:rsidRDefault="00DB7A51" w:rsidP="00DB7A51">
            <w:pPr>
              <w:spacing w:line="360" w:lineRule="auto"/>
              <w:rPr>
                <w:rFonts w:eastAsia="Calibri"/>
              </w:rPr>
            </w:pPr>
            <w:r>
              <w:rPr>
                <w:rFonts w:eastAsia="Calibri"/>
              </w:rPr>
              <w:t>Typed name of Authorized Official:</w:t>
            </w:r>
          </w:p>
          <w:p w14:paraId="0583F016" w14:textId="77777777" w:rsidR="00DB7A51" w:rsidRPr="00DB7A51" w:rsidRDefault="00DB7A51" w:rsidP="00DB7A51">
            <w:pPr>
              <w:tabs>
                <w:tab w:val="center" w:pos="2143"/>
              </w:tabs>
              <w:spacing w:line="360" w:lineRule="auto"/>
              <w:rPr>
                <w:rFonts w:eastAsia="Calibri"/>
                <w:b/>
              </w:rPr>
            </w:pPr>
            <w:r>
              <w:rPr>
                <w:rFonts w:eastAsia="Calibri"/>
              </w:rPr>
              <w:tab/>
            </w:r>
          </w:p>
        </w:tc>
      </w:tr>
      <w:tr w:rsidR="00F66020" w:rsidRPr="00B12FB5" w14:paraId="549568EC" w14:textId="77777777" w:rsidTr="00DB7A51">
        <w:trPr>
          <w:trHeight w:val="362"/>
        </w:trPr>
        <w:tc>
          <w:tcPr>
            <w:tcW w:w="9350" w:type="dxa"/>
            <w:gridSpan w:val="2"/>
            <w:tcBorders>
              <w:top w:val="single" w:sz="2" w:space="0" w:color="auto"/>
              <w:left w:val="single" w:sz="2" w:space="0" w:color="auto"/>
              <w:bottom w:val="single" w:sz="18" w:space="0" w:color="auto"/>
              <w:right w:val="single" w:sz="2" w:space="0" w:color="auto"/>
            </w:tcBorders>
            <w:shd w:val="clear" w:color="auto" w:fill="auto"/>
            <w:vAlign w:val="center"/>
          </w:tcPr>
          <w:p w14:paraId="1CE33C85" w14:textId="77777777" w:rsidR="00F66020" w:rsidRPr="00B12FB5" w:rsidRDefault="00F66020" w:rsidP="00426905">
            <w:pPr>
              <w:spacing w:line="276" w:lineRule="auto"/>
              <w:rPr>
                <w:rFonts w:eastAsia="Calibri"/>
              </w:rPr>
            </w:pPr>
            <w:r w:rsidRPr="00B12FB5">
              <w:rPr>
                <w:rFonts w:eastAsia="Calibri"/>
              </w:rPr>
              <w:t>Date Signed:</w:t>
            </w:r>
          </w:p>
        </w:tc>
      </w:tr>
      <w:tr w:rsidR="00DB7A51" w:rsidRPr="00B12FB5" w14:paraId="34C92951" w14:textId="77777777" w:rsidTr="00DB7A51">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02E6FED4" w14:textId="77777777" w:rsidR="00DB7A51" w:rsidRPr="00B12FB5" w:rsidRDefault="00DB7A51" w:rsidP="00DB7A51">
            <w:pPr>
              <w:spacing w:line="360" w:lineRule="auto"/>
              <w:rPr>
                <w:rFonts w:eastAsia="Calibri"/>
              </w:rPr>
            </w:pPr>
            <w:r w:rsidRPr="00D52086">
              <w:rPr>
                <w:rFonts w:eastAsia="Calibri"/>
              </w:rPr>
              <w:t xml:space="preserve">Signature of </w:t>
            </w:r>
            <w:r>
              <w:rPr>
                <w:rFonts w:eastAsia="Calibri"/>
              </w:rPr>
              <w:t>Financial Official</w:t>
            </w:r>
            <w:r w:rsidRPr="00D52086">
              <w:rPr>
                <w:rFonts w:eastAsia="Calibri"/>
              </w:rPr>
              <w:t>:</w:t>
            </w:r>
          </w:p>
          <w:p w14:paraId="72CABD5D" w14:textId="77777777" w:rsidR="00DB7A51" w:rsidRDefault="00DB7A51" w:rsidP="00DB7A51">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6CF9B63" w14:textId="77777777" w:rsidR="00DB7A51" w:rsidRDefault="00DB7A51" w:rsidP="00DB7A51">
            <w:pPr>
              <w:spacing w:line="360" w:lineRule="auto"/>
              <w:rPr>
                <w:rFonts w:eastAsia="Calibri"/>
              </w:rPr>
            </w:pPr>
            <w:r>
              <w:rPr>
                <w:rFonts w:eastAsia="Calibri"/>
              </w:rPr>
              <w:t>Typed Name of Financial Official:</w:t>
            </w:r>
          </w:p>
          <w:p w14:paraId="45890672" w14:textId="77777777" w:rsidR="00DB7A51" w:rsidRPr="00B12FB5" w:rsidRDefault="00DB7A51" w:rsidP="006E2B3D">
            <w:pPr>
              <w:tabs>
                <w:tab w:val="center" w:pos="2143"/>
              </w:tabs>
              <w:spacing w:line="360" w:lineRule="auto"/>
              <w:rPr>
                <w:rFonts w:eastAsia="Calibri"/>
              </w:rPr>
            </w:pPr>
            <w:r>
              <w:rPr>
                <w:rFonts w:eastAsia="Calibri"/>
              </w:rPr>
              <w:tab/>
            </w:r>
          </w:p>
        </w:tc>
      </w:tr>
      <w:tr w:rsidR="00F66020" w:rsidRPr="00B12FB5" w14:paraId="351D1A4F" w14:textId="77777777" w:rsidTr="00DB7A51">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2442E377" w14:textId="77777777" w:rsidR="00F66020" w:rsidRPr="00B12FB5" w:rsidRDefault="00F66020" w:rsidP="00426905">
            <w:pPr>
              <w:spacing w:line="276" w:lineRule="auto"/>
              <w:rPr>
                <w:rFonts w:eastAsia="Calibri"/>
              </w:rPr>
            </w:pPr>
            <w:r w:rsidRPr="00B12FB5">
              <w:rPr>
                <w:rFonts w:eastAsia="Calibri"/>
              </w:rPr>
              <w:t>Date Signed:</w:t>
            </w:r>
          </w:p>
        </w:tc>
      </w:tr>
      <w:tr w:rsidR="006E2B3D" w:rsidRPr="00B12FB5" w14:paraId="7CD2635B" w14:textId="77777777" w:rsidTr="00D52F25">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38870684" w14:textId="03404757" w:rsidR="006E2B3D" w:rsidRPr="00B12FB5" w:rsidRDefault="006E2B3D" w:rsidP="00D52F25">
            <w:pPr>
              <w:spacing w:line="360" w:lineRule="auto"/>
              <w:rPr>
                <w:rFonts w:eastAsia="Calibri"/>
              </w:rPr>
            </w:pPr>
            <w:r w:rsidRPr="00D52086">
              <w:rPr>
                <w:rFonts w:eastAsia="Calibri"/>
              </w:rPr>
              <w:t xml:space="preserve">Signature of </w:t>
            </w:r>
            <w:r w:rsidR="008449DE">
              <w:rPr>
                <w:rFonts w:eastAsia="Calibri"/>
              </w:rPr>
              <w:t>Contact Person</w:t>
            </w:r>
            <w:r w:rsidRPr="00D52086">
              <w:rPr>
                <w:rFonts w:eastAsia="Calibri"/>
              </w:rPr>
              <w:t>:</w:t>
            </w:r>
          </w:p>
          <w:p w14:paraId="2F11CA2D" w14:textId="77777777" w:rsidR="006E2B3D" w:rsidRDefault="006E2B3D" w:rsidP="00D52F25">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5885DA1E" w14:textId="3CC82C83" w:rsidR="006E2B3D" w:rsidRDefault="006E2B3D" w:rsidP="00D52F25">
            <w:pPr>
              <w:spacing w:line="360" w:lineRule="auto"/>
              <w:rPr>
                <w:rFonts w:eastAsia="Calibri"/>
              </w:rPr>
            </w:pPr>
            <w:r>
              <w:rPr>
                <w:rFonts w:eastAsia="Calibri"/>
              </w:rPr>
              <w:t xml:space="preserve">Typed Name of </w:t>
            </w:r>
            <w:r w:rsidR="008449DE">
              <w:rPr>
                <w:rFonts w:eastAsia="Calibri"/>
              </w:rPr>
              <w:t>Contact Person</w:t>
            </w:r>
            <w:r>
              <w:rPr>
                <w:rFonts w:eastAsia="Calibri"/>
              </w:rPr>
              <w:t>:</w:t>
            </w:r>
          </w:p>
          <w:p w14:paraId="220D8C77" w14:textId="77777777" w:rsidR="006E2B3D" w:rsidRPr="00B12FB5" w:rsidRDefault="006E2B3D" w:rsidP="00D52F25">
            <w:pPr>
              <w:tabs>
                <w:tab w:val="center" w:pos="2143"/>
              </w:tabs>
              <w:spacing w:line="360" w:lineRule="auto"/>
              <w:rPr>
                <w:rFonts w:eastAsia="Calibri"/>
              </w:rPr>
            </w:pPr>
            <w:r>
              <w:rPr>
                <w:rFonts w:eastAsia="Calibri"/>
              </w:rPr>
              <w:tab/>
            </w:r>
          </w:p>
        </w:tc>
      </w:tr>
      <w:tr w:rsidR="006E2B3D" w:rsidRPr="00B12FB5" w14:paraId="1676CDF5" w14:textId="77777777" w:rsidTr="00D52F25">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2E3A87C1" w14:textId="77777777" w:rsidR="006E2B3D" w:rsidRPr="00B12FB5" w:rsidRDefault="006E2B3D" w:rsidP="00D52F25">
            <w:pPr>
              <w:spacing w:line="276" w:lineRule="auto"/>
              <w:rPr>
                <w:rFonts w:eastAsia="Calibri"/>
              </w:rPr>
            </w:pPr>
            <w:r w:rsidRPr="00B12FB5">
              <w:rPr>
                <w:rFonts w:eastAsia="Calibri"/>
              </w:rPr>
              <w:t>Date Signed:</w:t>
            </w:r>
          </w:p>
        </w:tc>
      </w:tr>
      <w:tr w:rsidR="006E2B3D" w:rsidRPr="00B12FB5" w14:paraId="14AC22A4" w14:textId="77777777" w:rsidTr="00D52F25">
        <w:trPr>
          <w:trHeight w:val="701"/>
        </w:trPr>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66C7F77C" w14:textId="123A360F" w:rsidR="006E2B3D" w:rsidRPr="00B12FB5" w:rsidRDefault="008449DE" w:rsidP="00D52F25">
            <w:pPr>
              <w:spacing w:line="360" w:lineRule="auto"/>
              <w:rPr>
                <w:rFonts w:eastAsia="Calibri"/>
              </w:rPr>
            </w:pPr>
            <w:r>
              <w:rPr>
                <w:rFonts w:eastAsia="Calibri"/>
              </w:rPr>
              <w:t>Project Director</w:t>
            </w:r>
            <w:r w:rsidR="006E2B3D">
              <w:rPr>
                <w:rFonts w:eastAsia="Calibri"/>
              </w:rPr>
              <w:t xml:space="preserve"> </w:t>
            </w:r>
            <w:r w:rsidR="006E2B3D" w:rsidRPr="008449DE">
              <w:rPr>
                <w:rFonts w:eastAsia="Calibri"/>
                <w:sz w:val="20"/>
              </w:rPr>
              <w:t xml:space="preserve">(if </w:t>
            </w:r>
            <w:r w:rsidRPr="008449DE">
              <w:rPr>
                <w:rFonts w:eastAsia="Calibri"/>
                <w:sz w:val="20"/>
              </w:rPr>
              <w:t>different than Contact Person</w:t>
            </w:r>
            <w:r w:rsidR="006E2B3D" w:rsidRPr="008449DE">
              <w:rPr>
                <w:rFonts w:eastAsia="Calibri"/>
                <w:sz w:val="20"/>
              </w:rPr>
              <w:t>)</w:t>
            </w:r>
            <w:r w:rsidR="006E2B3D" w:rsidRPr="00D52086">
              <w:rPr>
                <w:rFonts w:eastAsia="Calibri"/>
              </w:rPr>
              <w:t>:</w:t>
            </w:r>
          </w:p>
          <w:p w14:paraId="206E34D4" w14:textId="77777777" w:rsidR="006E2B3D" w:rsidRDefault="006E2B3D" w:rsidP="00D52F25">
            <w:pPr>
              <w:spacing w:line="360" w:lineRule="auto"/>
              <w:rPr>
                <w:rFonts w:eastAsia="Calibri"/>
              </w:rPr>
            </w:pPr>
          </w:p>
        </w:tc>
        <w:tc>
          <w:tcPr>
            <w:tcW w:w="4675" w:type="dxa"/>
            <w:tcBorders>
              <w:top w:val="single" w:sz="18" w:space="0" w:color="auto"/>
              <w:left w:val="single" w:sz="4" w:space="0" w:color="auto"/>
              <w:bottom w:val="single" w:sz="4" w:space="0" w:color="auto"/>
              <w:right w:val="single" w:sz="4" w:space="0" w:color="auto"/>
            </w:tcBorders>
            <w:shd w:val="clear" w:color="auto" w:fill="auto"/>
            <w:vAlign w:val="center"/>
          </w:tcPr>
          <w:p w14:paraId="3EED6841" w14:textId="6CDC6DC9" w:rsidR="006E2B3D" w:rsidRDefault="006E2B3D" w:rsidP="00D52F25">
            <w:pPr>
              <w:spacing w:line="360" w:lineRule="auto"/>
              <w:rPr>
                <w:rFonts w:eastAsia="Calibri"/>
              </w:rPr>
            </w:pPr>
            <w:r>
              <w:rPr>
                <w:rFonts w:eastAsia="Calibri"/>
              </w:rPr>
              <w:t xml:space="preserve">Typed Name of </w:t>
            </w:r>
            <w:r w:rsidR="008449DE">
              <w:rPr>
                <w:rFonts w:eastAsia="Calibri"/>
              </w:rPr>
              <w:t>Project Director</w:t>
            </w:r>
            <w:r>
              <w:rPr>
                <w:rFonts w:eastAsia="Calibri"/>
              </w:rPr>
              <w:t>:</w:t>
            </w:r>
          </w:p>
          <w:p w14:paraId="34C56B24" w14:textId="77777777" w:rsidR="006E2B3D" w:rsidRPr="00B12FB5" w:rsidRDefault="006E2B3D" w:rsidP="00D52F25">
            <w:pPr>
              <w:tabs>
                <w:tab w:val="center" w:pos="2143"/>
              </w:tabs>
              <w:spacing w:line="360" w:lineRule="auto"/>
              <w:rPr>
                <w:rFonts w:eastAsia="Calibri"/>
              </w:rPr>
            </w:pPr>
            <w:r>
              <w:rPr>
                <w:rFonts w:eastAsia="Calibri"/>
              </w:rPr>
              <w:tab/>
            </w:r>
          </w:p>
        </w:tc>
      </w:tr>
      <w:tr w:rsidR="006E2B3D" w:rsidRPr="00B12FB5" w14:paraId="2FB79880" w14:textId="77777777" w:rsidTr="00D52F25">
        <w:trPr>
          <w:trHeight w:val="362"/>
        </w:trPr>
        <w:tc>
          <w:tcPr>
            <w:tcW w:w="9350" w:type="dxa"/>
            <w:gridSpan w:val="2"/>
            <w:tcBorders>
              <w:top w:val="single" w:sz="4" w:space="0" w:color="auto"/>
              <w:left w:val="single" w:sz="4" w:space="0" w:color="auto"/>
              <w:bottom w:val="single" w:sz="18" w:space="0" w:color="auto"/>
              <w:right w:val="single" w:sz="4" w:space="0" w:color="auto"/>
            </w:tcBorders>
            <w:shd w:val="clear" w:color="auto" w:fill="auto"/>
            <w:vAlign w:val="center"/>
          </w:tcPr>
          <w:p w14:paraId="2AB9A9E6" w14:textId="77777777" w:rsidR="006E2B3D" w:rsidRPr="00B12FB5" w:rsidRDefault="006E2B3D" w:rsidP="00D52F25">
            <w:pPr>
              <w:spacing w:line="276" w:lineRule="auto"/>
              <w:rPr>
                <w:rFonts w:eastAsia="Calibri"/>
              </w:rPr>
            </w:pPr>
            <w:r w:rsidRPr="00B12FB5">
              <w:rPr>
                <w:rFonts w:eastAsia="Calibri"/>
              </w:rPr>
              <w:t>Date Signed:</w:t>
            </w:r>
          </w:p>
        </w:tc>
      </w:tr>
    </w:tbl>
    <w:p w14:paraId="316225F7" w14:textId="77777777" w:rsidR="00B83E60" w:rsidRDefault="00B83E60" w:rsidP="00B83E60"/>
    <w:p w14:paraId="1D5748CD" w14:textId="075066DB" w:rsidR="00ED098F" w:rsidRPr="009A78CE" w:rsidRDefault="00B83E60" w:rsidP="00B83E60">
      <w:r w:rsidRPr="0063186A">
        <w:t>Please complete, print, and obtain signature</w:t>
      </w:r>
      <w:r>
        <w:t>s</w:t>
      </w:r>
      <w:r w:rsidRPr="0063186A">
        <w:t xml:space="preserve"> prior to submission</w:t>
      </w:r>
      <w:r w:rsidR="006F2D93">
        <w:t xml:space="preserve">. </w:t>
      </w:r>
      <w:r w:rsidRPr="00A01D20">
        <w:t xml:space="preserve">Include the signed, scanned </w:t>
      </w:r>
      <w:r w:rsidRPr="001016D8">
        <w:t xml:space="preserve">form in the </w:t>
      </w:r>
      <w:r w:rsidR="00BC5548" w:rsidRPr="001016D8">
        <w:t>r</w:t>
      </w:r>
      <w:r w:rsidRPr="001016D8">
        <w:t xml:space="preserve">equired </w:t>
      </w:r>
      <w:r w:rsidR="00BC5548" w:rsidRPr="001016D8">
        <w:t>a</w:t>
      </w:r>
      <w:r w:rsidRPr="001016D8">
        <w:t>ppendices as indicated on page</w:t>
      </w:r>
      <w:r w:rsidR="003D6592" w:rsidRPr="001016D8">
        <w:t xml:space="preserve"> </w:t>
      </w:r>
      <w:r w:rsidR="002B5846">
        <w:t>17</w:t>
      </w:r>
      <w:r w:rsidR="003D6592">
        <w:t>.</w:t>
      </w:r>
    </w:p>
    <w:p w14:paraId="3890B2AB" w14:textId="77777777" w:rsidR="00C740D5" w:rsidRPr="009A78CE" w:rsidRDefault="00C740D5" w:rsidP="00490A37">
      <w:pPr>
        <w:sectPr w:rsidR="00C740D5" w:rsidRPr="009A78CE" w:rsidSect="00842451">
          <w:headerReference w:type="default" r:id="rId61"/>
          <w:type w:val="nextColumn"/>
          <w:pgSz w:w="12240" w:h="15840" w:code="1"/>
          <w:pgMar w:top="1440" w:right="1440" w:bottom="1440" w:left="1440" w:header="720" w:footer="720" w:gutter="0"/>
          <w:cols w:space="720"/>
        </w:sectPr>
      </w:pPr>
    </w:p>
    <w:p w14:paraId="22232DED" w14:textId="77777777" w:rsidR="003634BB" w:rsidRDefault="003634BB" w:rsidP="003634BB">
      <w:pPr>
        <w:pStyle w:val="Heading2"/>
        <w:numPr>
          <w:ilvl w:val="0"/>
          <w:numId w:val="0"/>
        </w:numPr>
        <w:jc w:val="center"/>
        <w:rPr>
          <w:szCs w:val="24"/>
        </w:rPr>
      </w:pPr>
      <w:bookmarkStart w:id="116" w:name="_Toc70675806"/>
      <w:bookmarkStart w:id="117" w:name="_Toc161798985"/>
      <w:bookmarkStart w:id="118" w:name="_Toc110150819"/>
      <w:bookmarkEnd w:id="112"/>
      <w:r w:rsidRPr="00606EEE">
        <w:rPr>
          <w:szCs w:val="24"/>
        </w:rPr>
        <w:lastRenderedPageBreak/>
        <w:t>Assurances</w:t>
      </w:r>
      <w:r>
        <w:rPr>
          <w:szCs w:val="24"/>
        </w:rPr>
        <w:t xml:space="preserve"> and Terms and Conditions for Federal </w:t>
      </w:r>
      <w:proofErr w:type="spellStart"/>
      <w:r>
        <w:rPr>
          <w:szCs w:val="24"/>
        </w:rPr>
        <w:t>Subawards</w:t>
      </w:r>
      <w:bookmarkEnd w:id="116"/>
      <w:proofErr w:type="spellEnd"/>
    </w:p>
    <w:p w14:paraId="3AA5B4D7" w14:textId="77777777" w:rsidR="003634BB" w:rsidRDefault="003634BB" w:rsidP="003634BB"/>
    <w:p w14:paraId="02176A7C" w14:textId="77777777" w:rsidR="003634BB" w:rsidRPr="001258FA" w:rsidRDefault="003634BB" w:rsidP="003634BB">
      <w:pPr>
        <w:jc w:val="center"/>
      </w:pPr>
      <w:r w:rsidRPr="001258FA">
        <w:t>Assurances</w:t>
      </w:r>
    </w:p>
    <w:p w14:paraId="575CCA5F" w14:textId="77777777" w:rsidR="003634BB" w:rsidRPr="001258FA" w:rsidRDefault="003634BB" w:rsidP="003634BB">
      <w:pPr>
        <w:jc w:val="both"/>
        <w:rPr>
          <w:sz w:val="22"/>
          <w:szCs w:val="22"/>
        </w:rPr>
      </w:pPr>
    </w:p>
    <w:p w14:paraId="1DCC889D" w14:textId="77777777" w:rsidR="003634BB" w:rsidRPr="001258FA" w:rsidRDefault="00157DC8" w:rsidP="003634BB">
      <w:pPr>
        <w:tabs>
          <w:tab w:val="left" w:pos="1260"/>
          <w:tab w:val="left" w:pos="4320"/>
        </w:tabs>
        <w:spacing w:after="200"/>
        <w:rPr>
          <w:sz w:val="22"/>
          <w:szCs w:val="22"/>
        </w:rPr>
      </w:pPr>
      <w:r>
        <w:rPr>
          <w:sz w:val="22"/>
          <w:szCs w:val="22"/>
        </w:rPr>
        <w:t>I certify that this applicant</w:t>
      </w:r>
    </w:p>
    <w:p w14:paraId="4AA1C14E" w14:textId="77777777" w:rsidR="003634BB" w:rsidRPr="00363770" w:rsidRDefault="003634BB" w:rsidP="00C11B06">
      <w:pPr>
        <w:pStyle w:val="BlockText"/>
        <w:numPr>
          <w:ilvl w:val="0"/>
          <w:numId w:val="29"/>
        </w:numPr>
        <w:spacing w:after="4"/>
        <w:ind w:right="0"/>
        <w:rPr>
          <w:sz w:val="22"/>
          <w:szCs w:val="22"/>
        </w:rPr>
      </w:pPr>
      <w:r w:rsidRPr="00363770">
        <w:rPr>
          <w:sz w:val="22"/>
          <w:szCs w:val="22"/>
        </w:rPr>
        <w:t xml:space="preserve">Has the legal authority to apply for federal assistance and the institutional, managerial, and financial capability (including funds sufficient to pay the </w:t>
      </w:r>
      <w:proofErr w:type="spellStart"/>
      <w:r w:rsidRPr="00363770">
        <w:rPr>
          <w:sz w:val="22"/>
          <w:szCs w:val="22"/>
        </w:rPr>
        <w:t>nonstate</w:t>
      </w:r>
      <w:proofErr w:type="spellEnd"/>
      <w:r w:rsidRPr="00363770">
        <w:rPr>
          <w:sz w:val="22"/>
          <w:szCs w:val="22"/>
        </w:rPr>
        <w:t xml:space="preserve"> share of project costs) to ensure proper planning, management, and completion of the project described in this application.</w:t>
      </w:r>
    </w:p>
    <w:p w14:paraId="3A81B81C" w14:textId="77777777" w:rsidR="003634BB" w:rsidRPr="00363770" w:rsidRDefault="003634BB" w:rsidP="00C11B06">
      <w:pPr>
        <w:pStyle w:val="BlockText"/>
        <w:numPr>
          <w:ilvl w:val="0"/>
          <w:numId w:val="29"/>
        </w:numPr>
        <w:spacing w:after="4"/>
        <w:ind w:right="0"/>
        <w:rPr>
          <w:sz w:val="22"/>
          <w:szCs w:val="22"/>
        </w:rPr>
      </w:pPr>
      <w:r w:rsidRPr="00363770">
        <w:rPr>
          <w:sz w:val="22"/>
          <w:szCs w:val="22"/>
        </w:rPr>
        <w:t xml:space="preserve">Will give the South Carolina Department of Education (SCDE) access to and the right to examine all records, books, papers, or documents related to this award and will establish a proper accounting system in accordance with </w:t>
      </w:r>
      <w:r>
        <w:rPr>
          <w:sz w:val="22"/>
          <w:szCs w:val="22"/>
        </w:rPr>
        <w:t>g</w:t>
      </w:r>
      <w:r w:rsidRPr="00363770">
        <w:rPr>
          <w:sz w:val="22"/>
          <w:szCs w:val="22"/>
        </w:rPr>
        <w:t xml:space="preserve">enerally </w:t>
      </w:r>
      <w:r>
        <w:rPr>
          <w:sz w:val="22"/>
          <w:szCs w:val="22"/>
        </w:rPr>
        <w:t>a</w:t>
      </w:r>
      <w:r w:rsidRPr="00363770">
        <w:rPr>
          <w:sz w:val="22"/>
          <w:szCs w:val="22"/>
        </w:rPr>
        <w:t xml:space="preserve">ccepted </w:t>
      </w:r>
      <w:r>
        <w:rPr>
          <w:sz w:val="22"/>
          <w:szCs w:val="22"/>
        </w:rPr>
        <w:t>a</w:t>
      </w:r>
      <w:r w:rsidRPr="00363770">
        <w:rPr>
          <w:sz w:val="22"/>
          <w:szCs w:val="22"/>
        </w:rPr>
        <w:t xml:space="preserve">ccounting </w:t>
      </w:r>
      <w:r>
        <w:rPr>
          <w:sz w:val="22"/>
          <w:szCs w:val="22"/>
        </w:rPr>
        <w:t>p</w:t>
      </w:r>
      <w:r w:rsidRPr="00363770">
        <w:rPr>
          <w:sz w:val="22"/>
          <w:szCs w:val="22"/>
        </w:rPr>
        <w:t>rinciples</w:t>
      </w:r>
      <w:r>
        <w:rPr>
          <w:sz w:val="22"/>
          <w:szCs w:val="22"/>
        </w:rPr>
        <w:t xml:space="preserve"> (GAAP)</w:t>
      </w:r>
      <w:r w:rsidRPr="00363770">
        <w:rPr>
          <w:sz w:val="22"/>
          <w:szCs w:val="22"/>
        </w:rPr>
        <w:t xml:space="preserve"> or agency directives.</w:t>
      </w:r>
    </w:p>
    <w:p w14:paraId="1D80DDCB" w14:textId="77777777" w:rsidR="003634BB" w:rsidRPr="00363770" w:rsidRDefault="003634BB" w:rsidP="00C11B06">
      <w:pPr>
        <w:pStyle w:val="BlockText"/>
        <w:numPr>
          <w:ilvl w:val="0"/>
          <w:numId w:val="29"/>
        </w:numPr>
        <w:spacing w:after="4"/>
        <w:ind w:right="0"/>
        <w:rPr>
          <w:sz w:val="22"/>
          <w:szCs w:val="22"/>
        </w:rPr>
      </w:pPr>
      <w:r w:rsidRPr="00363770">
        <w:rPr>
          <w:sz w:val="22"/>
          <w:szCs w:val="22"/>
        </w:rPr>
        <w:t xml:space="preserve">Has an accounting system with sufficient internal controls, a clear audit trail, and written cost-allocation procedures as necessary. </w:t>
      </w:r>
      <w:r>
        <w:rPr>
          <w:sz w:val="22"/>
          <w:szCs w:val="22"/>
        </w:rPr>
        <w:t xml:space="preserve"> </w:t>
      </w:r>
      <w:r w:rsidRPr="00363770">
        <w:rPr>
          <w:sz w:val="22"/>
          <w:szCs w:val="22"/>
        </w:rPr>
        <w:t xml:space="preserve">The financial management systems are capable of distinguishing expenditures that are attributable to this grant from those that are not attributable to this grant. </w:t>
      </w:r>
      <w:r>
        <w:rPr>
          <w:sz w:val="22"/>
          <w:szCs w:val="22"/>
        </w:rPr>
        <w:t xml:space="preserve"> </w:t>
      </w:r>
      <w:r w:rsidRPr="00363770">
        <w:rPr>
          <w:sz w:val="22"/>
          <w:szCs w:val="22"/>
        </w:rPr>
        <w:t xml:space="preserve">This system is able to identify costs by programmatic year and by budget line item and to differentiate among direct, indirect, and administrative costs. </w:t>
      </w:r>
      <w:r>
        <w:rPr>
          <w:sz w:val="22"/>
          <w:szCs w:val="22"/>
        </w:rPr>
        <w:t xml:space="preserve"> </w:t>
      </w:r>
      <w:r w:rsidRPr="00363770">
        <w:rPr>
          <w:sz w:val="22"/>
          <w:szCs w:val="22"/>
        </w:rPr>
        <w:t xml:space="preserve">In addition, the applicant will maintain adequate supporting documents for the expenditures (federal and nonfederal) and in-kind contributions, if any, that it makes under this grant. </w:t>
      </w:r>
      <w:r>
        <w:rPr>
          <w:sz w:val="22"/>
          <w:szCs w:val="22"/>
        </w:rPr>
        <w:t xml:space="preserve"> </w:t>
      </w:r>
      <w:r w:rsidRPr="00363770">
        <w:rPr>
          <w:sz w:val="22"/>
          <w:szCs w:val="22"/>
        </w:rPr>
        <w:t>Costs are shown in books or records (e.g., disbursements ledger, journal, payroll register) and are supported by a source document such as a receipt, travel voucher, invoice, bill, or in-kind voucher.</w:t>
      </w:r>
    </w:p>
    <w:p w14:paraId="73C9837E" w14:textId="77777777" w:rsidR="003634BB" w:rsidRPr="00363770" w:rsidRDefault="003634BB" w:rsidP="00C11B06">
      <w:pPr>
        <w:pStyle w:val="BlockText"/>
        <w:numPr>
          <w:ilvl w:val="0"/>
          <w:numId w:val="29"/>
        </w:numPr>
        <w:spacing w:after="4"/>
        <w:ind w:right="0"/>
        <w:rPr>
          <w:sz w:val="22"/>
          <w:szCs w:val="22"/>
        </w:rPr>
      </w:pPr>
      <w:r w:rsidRPr="00363770">
        <w:rPr>
          <w:sz w:val="22"/>
          <w:szCs w:val="22"/>
        </w:rPr>
        <w:t>Will also comply with the Office of Management and Budget 2 CFR Part 2</w:t>
      </w:r>
      <w:r>
        <w:rPr>
          <w:sz w:val="22"/>
          <w:szCs w:val="22"/>
        </w:rPr>
        <w:t xml:space="preserve">00 Subpart E-Cost Principles related to the </w:t>
      </w:r>
      <w:proofErr w:type="spellStart"/>
      <w:r>
        <w:rPr>
          <w:sz w:val="22"/>
          <w:szCs w:val="22"/>
        </w:rPr>
        <w:t>allowability</w:t>
      </w:r>
      <w:proofErr w:type="spellEnd"/>
      <w:r>
        <w:rPr>
          <w:sz w:val="22"/>
          <w:szCs w:val="22"/>
        </w:rPr>
        <w:t xml:space="preserve">, reasonableness, and </w:t>
      </w:r>
      <w:proofErr w:type="spellStart"/>
      <w:r>
        <w:rPr>
          <w:sz w:val="22"/>
          <w:szCs w:val="22"/>
        </w:rPr>
        <w:t>allocability</w:t>
      </w:r>
      <w:proofErr w:type="spellEnd"/>
      <w:r>
        <w:rPr>
          <w:sz w:val="22"/>
          <w:szCs w:val="22"/>
        </w:rPr>
        <w:t xml:space="preserve"> of costs </w:t>
      </w:r>
      <w:r w:rsidRPr="00363770">
        <w:rPr>
          <w:sz w:val="22"/>
          <w:szCs w:val="22"/>
        </w:rPr>
        <w:t xml:space="preserve">consistent with the approved budget </w:t>
      </w:r>
      <w:r>
        <w:rPr>
          <w:sz w:val="22"/>
          <w:szCs w:val="22"/>
        </w:rPr>
        <w:t xml:space="preserve">and also </w:t>
      </w:r>
      <w:r w:rsidRPr="00363770">
        <w:rPr>
          <w:sz w:val="22"/>
          <w:szCs w:val="22"/>
        </w:rPr>
        <w:t xml:space="preserve">by maintaining required support for salaries and wages. </w:t>
      </w:r>
      <w:r>
        <w:rPr>
          <w:sz w:val="22"/>
          <w:szCs w:val="22"/>
        </w:rPr>
        <w:t xml:space="preserve"> </w:t>
      </w:r>
      <w:r w:rsidRPr="00363770">
        <w:rPr>
          <w:sz w:val="22"/>
          <w:szCs w:val="22"/>
        </w:rPr>
        <w:t>Required support includes certifications and/or personnel activity records</w:t>
      </w:r>
      <w:r>
        <w:rPr>
          <w:sz w:val="22"/>
          <w:szCs w:val="22"/>
        </w:rPr>
        <w:t xml:space="preserve"> depending upon the amount of time spent on cost objectives.</w:t>
      </w:r>
    </w:p>
    <w:p w14:paraId="14C6754F" w14:textId="77777777" w:rsidR="003634BB" w:rsidRPr="00363770" w:rsidRDefault="003634BB" w:rsidP="00C11B06">
      <w:pPr>
        <w:pStyle w:val="BlockText"/>
        <w:numPr>
          <w:ilvl w:val="0"/>
          <w:numId w:val="29"/>
        </w:numPr>
        <w:spacing w:after="4"/>
        <w:ind w:right="0"/>
        <w:rPr>
          <w:sz w:val="22"/>
          <w:szCs w:val="22"/>
        </w:rPr>
      </w:pPr>
      <w:r w:rsidRPr="00363770">
        <w:rPr>
          <w:sz w:val="22"/>
          <w:szCs w:val="22"/>
        </w:rPr>
        <w:t>Will approve all expenditures, document receipt of goods and services, and record payments on the applicant’s accounting records prior to submission of reimbursement claims to the SCDE for costs related to this grant.</w:t>
      </w:r>
    </w:p>
    <w:p w14:paraId="1C8F06FB" w14:textId="77777777" w:rsidR="003634BB" w:rsidRPr="001260EC" w:rsidRDefault="003634BB" w:rsidP="00C11B06">
      <w:pPr>
        <w:pStyle w:val="BlockText"/>
        <w:numPr>
          <w:ilvl w:val="0"/>
          <w:numId w:val="29"/>
        </w:numPr>
        <w:spacing w:after="4"/>
        <w:ind w:right="0"/>
        <w:rPr>
          <w:sz w:val="22"/>
          <w:szCs w:val="22"/>
        </w:rPr>
      </w:pPr>
      <w:r w:rsidRPr="00363770">
        <w:rPr>
          <w:sz w:val="22"/>
          <w:szCs w:val="22"/>
        </w:rPr>
        <w:t>Will initiate and complete work within the applicable time frame after receipt of approval by the SCDE.</w:t>
      </w:r>
    </w:p>
    <w:p w14:paraId="360B9643" w14:textId="77777777" w:rsidR="003634BB" w:rsidRPr="001260EC" w:rsidRDefault="003634BB" w:rsidP="00C11B06">
      <w:pPr>
        <w:pStyle w:val="BlockText"/>
        <w:numPr>
          <w:ilvl w:val="0"/>
          <w:numId w:val="29"/>
        </w:numPr>
        <w:tabs>
          <w:tab w:val="clear" w:pos="360"/>
        </w:tabs>
        <w:spacing w:after="4"/>
        <w:ind w:right="0"/>
        <w:rPr>
          <w:sz w:val="22"/>
          <w:szCs w:val="22"/>
        </w:rPr>
      </w:pPr>
      <w:r w:rsidRPr="001260EC">
        <w:rPr>
          <w:sz w:val="22"/>
          <w:szCs w:val="22"/>
        </w:rPr>
        <w:t>Will not discriminate against any employee or applicant for employment because of race, color, religion, age, sex, national origin, or disability and comply with</w:t>
      </w:r>
      <w:r w:rsidRPr="001260EC">
        <w:rPr>
          <w:bCs/>
          <w:sz w:val="22"/>
          <w:szCs w:val="22"/>
        </w:rPr>
        <w:t xml:space="preserve"> </w:t>
      </w:r>
      <w:r w:rsidRPr="001260EC">
        <w:rPr>
          <w:sz w:val="22"/>
          <w:szCs w:val="22"/>
          <w:shd w:val="clear" w:color="auto" w:fill="FFFFFF"/>
        </w:rPr>
        <w:t xml:space="preserve">Title VI of the Civil Rights Act of 1964, Section 504 of the Rehabilitation Act of 1973, Title IX of the Education Amendments of 1972, the Age Discrimination Act of 1975, and </w:t>
      </w:r>
      <w:r w:rsidRPr="001260EC">
        <w:rPr>
          <w:bCs/>
          <w:sz w:val="22"/>
          <w:szCs w:val="22"/>
        </w:rPr>
        <w:t>Titles I, II, and III</w:t>
      </w:r>
      <w:r w:rsidRPr="001260EC">
        <w:rPr>
          <w:sz w:val="22"/>
          <w:szCs w:val="22"/>
        </w:rPr>
        <w:t xml:space="preserve"> of the </w:t>
      </w:r>
      <w:r w:rsidRPr="001260EC">
        <w:rPr>
          <w:bCs/>
          <w:sz w:val="22"/>
          <w:szCs w:val="22"/>
        </w:rPr>
        <w:t>Americans with Disabilities Act of 1990 (ADA)</w:t>
      </w:r>
      <w:r w:rsidRPr="001260EC">
        <w:rPr>
          <w:sz w:val="22"/>
          <w:szCs w:val="22"/>
        </w:rPr>
        <w:t>.  The grantee will take affirmative action to ensure that applicants for employment and the employees during the period of their employment are treated without regard to their race, color, religion, age, sex, national origin, or disability.</w:t>
      </w:r>
    </w:p>
    <w:p w14:paraId="75906253" w14:textId="77777777" w:rsidR="003634BB" w:rsidRPr="00363770" w:rsidRDefault="003634BB" w:rsidP="00C11B06">
      <w:pPr>
        <w:pStyle w:val="ListParagraph"/>
        <w:numPr>
          <w:ilvl w:val="0"/>
          <w:numId w:val="29"/>
        </w:numPr>
        <w:rPr>
          <w:sz w:val="22"/>
          <w:szCs w:val="22"/>
          <w:shd w:val="clear" w:color="auto" w:fill="FFFFFF"/>
        </w:rPr>
      </w:pPr>
      <w:r w:rsidRPr="001260EC">
        <w:rPr>
          <w:sz w:val="22"/>
          <w:szCs w:val="22"/>
          <w:shd w:val="clear" w:color="auto" w:fill="FFFFFF"/>
        </w:rPr>
        <w:t>Has no policy that prevents, or otherwise denies</w:t>
      </w:r>
      <w:r>
        <w:rPr>
          <w:sz w:val="22"/>
          <w:szCs w:val="22"/>
          <w:shd w:val="clear" w:color="auto" w:fill="FFFFFF"/>
        </w:rPr>
        <w:t>,</w:t>
      </w:r>
      <w:r w:rsidRPr="00363770">
        <w:rPr>
          <w:sz w:val="22"/>
          <w:szCs w:val="22"/>
          <w:shd w:val="clear" w:color="auto" w:fill="FFFFFF"/>
        </w:rPr>
        <w:t xml:space="preserve"> participation in constitutionally protected prayer in public schools as set forth in the </w:t>
      </w:r>
      <w:r w:rsidRPr="00363770">
        <w:rPr>
          <w:i/>
          <w:sz w:val="22"/>
          <w:szCs w:val="22"/>
          <w:shd w:val="clear" w:color="auto" w:fill="FFFFFF"/>
        </w:rPr>
        <w:t xml:space="preserve">Guidance on Constitutionally Protected Prayer in Public Education </w:t>
      </w:r>
      <w:r w:rsidRPr="00363770">
        <w:rPr>
          <w:sz w:val="22"/>
          <w:szCs w:val="22"/>
          <w:shd w:val="clear" w:color="auto" w:fill="FFFFFF"/>
        </w:rPr>
        <w:t>(20 U.S.C.</w:t>
      </w:r>
      <w:r w:rsidRPr="00363770">
        <w:rPr>
          <w:i/>
          <w:sz w:val="22"/>
          <w:szCs w:val="22"/>
          <w:shd w:val="clear" w:color="auto" w:fill="FFFFFF"/>
        </w:rPr>
        <w:t xml:space="preserve"> </w:t>
      </w:r>
      <w:r w:rsidRPr="00363770">
        <w:rPr>
          <w:sz w:val="22"/>
          <w:szCs w:val="22"/>
        </w:rPr>
        <w:t>§ 7904)</w:t>
      </w:r>
      <w:r w:rsidRPr="00363770">
        <w:rPr>
          <w:i/>
          <w:sz w:val="22"/>
          <w:szCs w:val="22"/>
          <w:shd w:val="clear" w:color="auto" w:fill="FFFFFF"/>
        </w:rPr>
        <w:t>.</w:t>
      </w:r>
    </w:p>
    <w:p w14:paraId="3F191020" w14:textId="77777777" w:rsidR="003634BB" w:rsidRPr="00363770" w:rsidRDefault="003634BB" w:rsidP="00C11B06">
      <w:pPr>
        <w:pStyle w:val="ListParagraph"/>
        <w:numPr>
          <w:ilvl w:val="0"/>
          <w:numId w:val="29"/>
        </w:numPr>
        <w:rPr>
          <w:sz w:val="22"/>
          <w:szCs w:val="22"/>
          <w:shd w:val="clear" w:color="auto" w:fill="FFFFFF"/>
        </w:rPr>
      </w:pPr>
      <w:r w:rsidRPr="00363770">
        <w:rPr>
          <w:sz w:val="22"/>
          <w:szCs w:val="22"/>
          <w:shd w:val="clear" w:color="auto" w:fill="FFFFFF"/>
        </w:rPr>
        <w:t>Will comply with the Family Educational Rights and Privacy Act. (</w:t>
      </w:r>
      <w:r w:rsidRPr="00363770">
        <w:rPr>
          <w:sz w:val="22"/>
          <w:szCs w:val="22"/>
        </w:rPr>
        <w:t>20 U.S.C. §1232g; 34 CFR Part 99).</w:t>
      </w:r>
    </w:p>
    <w:p w14:paraId="3F8C6CC6" w14:textId="77777777" w:rsidR="003634BB" w:rsidRPr="000A4588" w:rsidRDefault="003634BB" w:rsidP="00C11B06">
      <w:pPr>
        <w:pStyle w:val="BlockText"/>
        <w:numPr>
          <w:ilvl w:val="0"/>
          <w:numId w:val="29"/>
        </w:numPr>
        <w:spacing w:after="4"/>
        <w:ind w:right="0"/>
        <w:rPr>
          <w:sz w:val="22"/>
          <w:szCs w:val="22"/>
        </w:rPr>
      </w:pPr>
      <w:r w:rsidRPr="000A4588">
        <w:rPr>
          <w:sz w:val="22"/>
          <w:szCs w:val="22"/>
        </w:rPr>
        <w:t xml:space="preserve">Will comply with the Ethics, Government Accountability, and Campaign Reform Act (S.C. Code </w:t>
      </w:r>
      <w:r w:rsidRPr="00C6366C">
        <w:rPr>
          <w:sz w:val="22"/>
          <w:szCs w:val="22"/>
        </w:rPr>
        <w:t xml:space="preserve">Ann. § 2-17-10 </w:t>
      </w:r>
      <w:r w:rsidRPr="00C6366C">
        <w:rPr>
          <w:i/>
          <w:sz w:val="22"/>
          <w:szCs w:val="22"/>
        </w:rPr>
        <w:t>et seq.</w:t>
      </w:r>
      <w:r w:rsidRPr="00C6366C">
        <w:rPr>
          <w:sz w:val="22"/>
          <w:szCs w:val="22"/>
        </w:rPr>
        <w:t xml:space="preserve"> and § 8-13-100 </w:t>
      </w:r>
      <w:r w:rsidRPr="00C6366C">
        <w:rPr>
          <w:i/>
          <w:sz w:val="22"/>
          <w:szCs w:val="22"/>
        </w:rPr>
        <w:t>et seq.</w:t>
      </w:r>
      <w:r w:rsidRPr="00C6366C">
        <w:rPr>
          <w:sz w:val="22"/>
          <w:szCs w:val="22"/>
        </w:rPr>
        <w:t xml:space="preserve"> (Supp. </w:t>
      </w:r>
      <w:r>
        <w:rPr>
          <w:sz w:val="22"/>
          <w:szCs w:val="22"/>
        </w:rPr>
        <w:t>2020</w:t>
      </w:r>
      <w:r w:rsidRPr="000A4588">
        <w:rPr>
          <w:sz w:val="22"/>
          <w:szCs w:val="22"/>
        </w:rPr>
        <w:t>)).</w:t>
      </w:r>
    </w:p>
    <w:p w14:paraId="0935B6E8" w14:textId="77777777" w:rsidR="003634BB" w:rsidRPr="00363770" w:rsidRDefault="003634BB" w:rsidP="00C11B06">
      <w:pPr>
        <w:pStyle w:val="BlockText"/>
        <w:numPr>
          <w:ilvl w:val="0"/>
          <w:numId w:val="29"/>
        </w:numPr>
        <w:spacing w:after="4"/>
        <w:ind w:right="0"/>
        <w:rPr>
          <w:sz w:val="22"/>
          <w:szCs w:val="22"/>
        </w:rPr>
      </w:pPr>
      <w:r w:rsidRPr="00363770">
        <w:rPr>
          <w:sz w:val="22"/>
          <w:szCs w:val="22"/>
        </w:rPr>
        <w:lastRenderedPageBreak/>
        <w:t xml:space="preserve">Will comply with the South Carolina Drug Free Workplace Act (S.C. Code Ann. § 44-107-10 </w:t>
      </w:r>
      <w:r w:rsidRPr="00363770">
        <w:rPr>
          <w:i/>
          <w:sz w:val="22"/>
          <w:szCs w:val="22"/>
        </w:rPr>
        <w:t>et seq</w:t>
      </w:r>
      <w:r w:rsidRPr="00363770">
        <w:rPr>
          <w:sz w:val="22"/>
          <w:szCs w:val="22"/>
        </w:rPr>
        <w:t xml:space="preserve">. </w:t>
      </w:r>
      <w:r w:rsidRPr="00C6366C">
        <w:rPr>
          <w:sz w:val="22"/>
          <w:szCs w:val="22"/>
        </w:rPr>
        <w:t xml:space="preserve">(Supp. </w:t>
      </w:r>
      <w:r>
        <w:rPr>
          <w:sz w:val="22"/>
          <w:szCs w:val="22"/>
        </w:rPr>
        <w:t>2020</w:t>
      </w:r>
      <w:r w:rsidRPr="00C6366C">
        <w:rPr>
          <w:sz w:val="22"/>
          <w:szCs w:val="22"/>
        </w:rPr>
        <w:t>) if the amount of this award i</w:t>
      </w:r>
      <w:r w:rsidRPr="00363770">
        <w:rPr>
          <w:sz w:val="22"/>
          <w:szCs w:val="22"/>
        </w:rPr>
        <w:t>s $50,000 or more and the federal Drug Free Workplace Act of 1988 (41 USC 702).</w:t>
      </w:r>
    </w:p>
    <w:p w14:paraId="6CB6A6FD" w14:textId="77777777" w:rsidR="003634BB" w:rsidRPr="00363770" w:rsidRDefault="003634BB" w:rsidP="00C11B06">
      <w:pPr>
        <w:pStyle w:val="BlockText"/>
        <w:numPr>
          <w:ilvl w:val="0"/>
          <w:numId w:val="29"/>
        </w:numPr>
        <w:spacing w:after="4"/>
        <w:ind w:right="0"/>
        <w:rPr>
          <w:sz w:val="22"/>
          <w:szCs w:val="22"/>
        </w:rPr>
      </w:pPr>
      <w:r w:rsidRPr="00363770">
        <w:rPr>
          <w:sz w:val="22"/>
          <w:szCs w:val="22"/>
        </w:rPr>
        <w:t xml:space="preserve">Will provide information to the SCDE, as requested, regarding the reporting requirements of the Federal Funding Accountability and Transparency Act (FFATA), which requires the SCDE to file a FFATA </w:t>
      </w:r>
      <w:proofErr w:type="spellStart"/>
      <w:r w:rsidRPr="00363770">
        <w:rPr>
          <w:sz w:val="22"/>
          <w:szCs w:val="22"/>
        </w:rPr>
        <w:t>subaward</w:t>
      </w:r>
      <w:proofErr w:type="spellEnd"/>
      <w:r w:rsidRPr="00363770">
        <w:rPr>
          <w:sz w:val="22"/>
          <w:szCs w:val="22"/>
        </w:rPr>
        <w:t xml:space="preserve"> report by the end of the month following the month in which it awards any subgrant equal to or greater than $25,000.</w:t>
      </w:r>
    </w:p>
    <w:p w14:paraId="36312768" w14:textId="77777777" w:rsidR="003634BB" w:rsidRPr="00363770" w:rsidRDefault="003634BB" w:rsidP="00C11B06">
      <w:pPr>
        <w:pStyle w:val="BlockText"/>
        <w:numPr>
          <w:ilvl w:val="0"/>
          <w:numId w:val="29"/>
        </w:numPr>
        <w:spacing w:after="4"/>
        <w:ind w:right="0"/>
        <w:rPr>
          <w:sz w:val="22"/>
          <w:szCs w:val="22"/>
        </w:rPr>
      </w:pPr>
      <w:r w:rsidRPr="00363770">
        <w:rPr>
          <w:sz w:val="22"/>
          <w:szCs w:val="22"/>
        </w:rPr>
        <w:t>Will comply with 2 CFR Part 25 and register and receive a</w:t>
      </w:r>
      <w:r>
        <w:rPr>
          <w:sz w:val="22"/>
          <w:szCs w:val="22"/>
        </w:rPr>
        <w:t xml:space="preserve"> unique entity identifier, fulfill the requirement for the </w:t>
      </w:r>
      <w:hyperlink r:id="rId62" w:history="1">
        <w:r w:rsidRPr="008B5181">
          <w:rPr>
            <w:rStyle w:val="Hyperlink"/>
            <w:sz w:val="22"/>
            <w:szCs w:val="22"/>
          </w:rPr>
          <w:t>System for Award Management</w:t>
        </w:r>
      </w:hyperlink>
      <w:r>
        <w:rPr>
          <w:sz w:val="22"/>
          <w:szCs w:val="22"/>
        </w:rPr>
        <w:t>, maintain the currency of the registration throughout the full grant term, and allow access by the granting agency to ensure compliance</w:t>
      </w:r>
      <w:r w:rsidRPr="00363770">
        <w:rPr>
          <w:sz w:val="22"/>
          <w:szCs w:val="22"/>
        </w:rPr>
        <w:t>.</w:t>
      </w:r>
    </w:p>
    <w:p w14:paraId="16C17F0D" w14:textId="77777777" w:rsidR="003634BB" w:rsidRDefault="003634BB" w:rsidP="00C11B06">
      <w:pPr>
        <w:pStyle w:val="BlockText"/>
        <w:numPr>
          <w:ilvl w:val="0"/>
          <w:numId w:val="29"/>
        </w:numPr>
        <w:spacing w:after="4"/>
        <w:ind w:right="0"/>
        <w:rPr>
          <w:sz w:val="22"/>
          <w:szCs w:val="22"/>
        </w:rPr>
      </w:pPr>
      <w:r>
        <w:rPr>
          <w:sz w:val="22"/>
          <w:szCs w:val="22"/>
        </w:rPr>
        <w:t>Will comply with 2 CFR Part 200.112 and disclose in writing any potential conflict of interest to the SCDE.</w:t>
      </w:r>
    </w:p>
    <w:p w14:paraId="1833C707" w14:textId="77777777" w:rsidR="003634BB" w:rsidRDefault="003634BB" w:rsidP="00C11B06">
      <w:pPr>
        <w:pStyle w:val="BlockText"/>
        <w:numPr>
          <w:ilvl w:val="0"/>
          <w:numId w:val="29"/>
        </w:numPr>
        <w:spacing w:after="4"/>
        <w:ind w:right="0"/>
        <w:rPr>
          <w:sz w:val="22"/>
          <w:szCs w:val="22"/>
        </w:rPr>
      </w:pPr>
      <w:r>
        <w:rPr>
          <w:sz w:val="22"/>
          <w:szCs w:val="22"/>
        </w:rPr>
        <w:t>Will comply with 2 CFR Part 200.113 and disclose in writing to the SCDE all violations of federal criminal law involving fraud, bribery, or gratuity violations potentially affecting the federal award.</w:t>
      </w:r>
    </w:p>
    <w:p w14:paraId="15671EF4" w14:textId="77777777" w:rsidR="003634BB" w:rsidRDefault="003634BB" w:rsidP="00C11B06">
      <w:pPr>
        <w:pStyle w:val="BlockText"/>
        <w:numPr>
          <w:ilvl w:val="0"/>
          <w:numId w:val="29"/>
        </w:numPr>
        <w:spacing w:after="4"/>
        <w:ind w:right="0"/>
        <w:rPr>
          <w:sz w:val="22"/>
          <w:szCs w:val="22"/>
        </w:rPr>
      </w:pPr>
      <w:r>
        <w:rPr>
          <w:sz w:val="22"/>
          <w:szCs w:val="22"/>
        </w:rPr>
        <w:t>Will comply with conditions under Executive Order 13513 “Federal Leadership on Reducing Text Messaging While Driving” (October 1, 2009) by refraining from text messaging while driving during official grant business.</w:t>
      </w:r>
    </w:p>
    <w:p w14:paraId="301B2E17" w14:textId="77777777" w:rsidR="003634BB" w:rsidRPr="00363770" w:rsidRDefault="003634BB" w:rsidP="003634BB">
      <w:pPr>
        <w:pStyle w:val="BlockText"/>
        <w:spacing w:after="4"/>
        <w:ind w:left="0" w:right="0"/>
        <w:rPr>
          <w:sz w:val="22"/>
          <w:szCs w:val="22"/>
        </w:rPr>
      </w:pPr>
    </w:p>
    <w:p w14:paraId="1DC3EBB8" w14:textId="77777777" w:rsidR="003634BB" w:rsidRPr="00A56BEA" w:rsidRDefault="003634BB" w:rsidP="00A56BEA">
      <w:pPr>
        <w:jc w:val="center"/>
        <w:rPr>
          <w:b/>
        </w:rPr>
      </w:pPr>
      <w:bookmarkStart w:id="119" w:name="_Toc110150820"/>
      <w:r w:rsidRPr="00A56BEA">
        <w:rPr>
          <w:b/>
        </w:rPr>
        <w:t>Terms and Conditions</w:t>
      </w:r>
      <w:bookmarkEnd w:id="119"/>
    </w:p>
    <w:p w14:paraId="0036B0A3" w14:textId="77777777" w:rsidR="003634BB" w:rsidRPr="00606EEE" w:rsidRDefault="003634BB" w:rsidP="003634BB">
      <w:pPr>
        <w:rPr>
          <w:sz w:val="22"/>
          <w:szCs w:val="22"/>
        </w:rPr>
      </w:pPr>
    </w:p>
    <w:p w14:paraId="4D2318EF" w14:textId="77777777" w:rsidR="003634BB" w:rsidRPr="00606EEE" w:rsidRDefault="003634BB" w:rsidP="00C11B06">
      <w:pPr>
        <w:numPr>
          <w:ilvl w:val="0"/>
          <w:numId w:val="33"/>
        </w:numPr>
        <w:spacing w:after="5"/>
        <w:rPr>
          <w:sz w:val="22"/>
          <w:szCs w:val="22"/>
        </w:rPr>
      </w:pPr>
      <w:r w:rsidRPr="00606EEE">
        <w:rPr>
          <w:b/>
          <w:sz w:val="22"/>
          <w:szCs w:val="22"/>
        </w:rPr>
        <w:t>Completeness of Proposal</w:t>
      </w:r>
      <w:r w:rsidRPr="00607442">
        <w:rPr>
          <w:b/>
          <w:sz w:val="22"/>
          <w:szCs w:val="22"/>
        </w:rPr>
        <w:t>.</w:t>
      </w:r>
      <w:r w:rsidRPr="00606EEE">
        <w:rPr>
          <w:sz w:val="22"/>
          <w:szCs w:val="22"/>
        </w:rPr>
        <w:t xml:space="preserve"> </w:t>
      </w:r>
      <w:r>
        <w:rPr>
          <w:sz w:val="22"/>
          <w:szCs w:val="22"/>
        </w:rPr>
        <w:t xml:space="preserve"> </w:t>
      </w:r>
      <w:r w:rsidRPr="00606EEE">
        <w:rPr>
          <w:sz w:val="22"/>
          <w:szCs w:val="22"/>
        </w:rPr>
        <w:t xml:space="preserve">All proposals should be complete and carefully worded and must contain all of the information requested by the </w:t>
      </w:r>
      <w:r>
        <w:rPr>
          <w:sz w:val="22"/>
          <w:szCs w:val="22"/>
        </w:rPr>
        <w:t>South Carolina</w:t>
      </w:r>
      <w:r w:rsidRPr="00606EEE">
        <w:rPr>
          <w:sz w:val="22"/>
          <w:szCs w:val="22"/>
        </w:rPr>
        <w:t xml:space="preserve"> Department of Education (SCDE). </w:t>
      </w:r>
      <w:r>
        <w:rPr>
          <w:sz w:val="22"/>
          <w:szCs w:val="22"/>
        </w:rPr>
        <w:t xml:space="preserve"> </w:t>
      </w:r>
      <w:r w:rsidRPr="00606EEE">
        <w:rPr>
          <w:sz w:val="22"/>
          <w:szCs w:val="22"/>
        </w:rPr>
        <w:t>If you do not believe a section applies to your proposal, please indicate that fact.</w:t>
      </w:r>
    </w:p>
    <w:p w14:paraId="568059BF" w14:textId="77777777" w:rsidR="003634BB" w:rsidRPr="00CC373D" w:rsidRDefault="003634BB" w:rsidP="00C11B06">
      <w:pPr>
        <w:numPr>
          <w:ilvl w:val="0"/>
          <w:numId w:val="33"/>
        </w:numPr>
        <w:spacing w:after="5"/>
        <w:rPr>
          <w:sz w:val="22"/>
          <w:szCs w:val="22"/>
        </w:rPr>
      </w:pPr>
      <w:r w:rsidRPr="00CC373D">
        <w:rPr>
          <w:b/>
          <w:sz w:val="22"/>
          <w:szCs w:val="22"/>
        </w:rPr>
        <w:t>Non-</w:t>
      </w:r>
      <w:r>
        <w:rPr>
          <w:b/>
          <w:sz w:val="22"/>
          <w:szCs w:val="22"/>
        </w:rPr>
        <w:t>a</w:t>
      </w:r>
      <w:r w:rsidRPr="00CC373D">
        <w:rPr>
          <w:b/>
          <w:sz w:val="22"/>
          <w:szCs w:val="22"/>
        </w:rPr>
        <w:t>wards/Termination</w:t>
      </w:r>
      <w:r w:rsidRPr="00607442">
        <w:rPr>
          <w:b/>
          <w:sz w:val="22"/>
          <w:szCs w:val="22"/>
        </w:rPr>
        <w:t>.</w:t>
      </w:r>
      <w:r w:rsidRPr="00CC373D">
        <w:rPr>
          <w:sz w:val="22"/>
          <w:szCs w:val="22"/>
        </w:rPr>
        <w:t xml:space="preserve"> </w:t>
      </w:r>
      <w:r>
        <w:rPr>
          <w:sz w:val="22"/>
          <w:szCs w:val="22"/>
        </w:rPr>
        <w:t xml:space="preserve"> </w:t>
      </w:r>
      <w:r w:rsidRPr="00CC373D">
        <w:rPr>
          <w:sz w:val="22"/>
          <w:szCs w:val="22"/>
        </w:rPr>
        <w:t xml:space="preserve">The SCDE reserves the right to reject any and all applications and to refuse to grant monies under this solicitation. </w:t>
      </w:r>
      <w:r>
        <w:rPr>
          <w:sz w:val="22"/>
          <w:szCs w:val="22"/>
        </w:rPr>
        <w:t xml:space="preserve"> I</w:t>
      </w:r>
      <w:r w:rsidRPr="00CC373D">
        <w:rPr>
          <w:sz w:val="22"/>
          <w:szCs w:val="22"/>
        </w:rPr>
        <w:t xml:space="preserve">f the SCDE rejects an application, the applicant has a right to request a hearing, as provided by </w:t>
      </w:r>
      <w:r>
        <w:rPr>
          <w:sz w:val="22"/>
          <w:szCs w:val="22"/>
        </w:rPr>
        <w:t>2 CFR Part 200.</w:t>
      </w:r>
      <w:r w:rsidRPr="00CC373D">
        <w:rPr>
          <w:sz w:val="22"/>
          <w:szCs w:val="22"/>
        </w:rPr>
        <w:t>34</w:t>
      </w:r>
      <w:r>
        <w:rPr>
          <w:sz w:val="22"/>
          <w:szCs w:val="22"/>
        </w:rPr>
        <w:t>1 and</w:t>
      </w:r>
      <w:r w:rsidRPr="00CC373D">
        <w:rPr>
          <w:sz w:val="22"/>
          <w:szCs w:val="22"/>
        </w:rPr>
        <w:t xml:space="preserve"> </w:t>
      </w:r>
      <w:r w:rsidRPr="007D0563">
        <w:rPr>
          <w:sz w:val="22"/>
          <w:szCs w:val="22"/>
        </w:rPr>
        <w:t>34</w:t>
      </w:r>
      <w:r>
        <w:rPr>
          <w:sz w:val="22"/>
          <w:szCs w:val="22"/>
        </w:rPr>
        <w:t xml:space="preserve"> </w:t>
      </w:r>
      <w:r w:rsidRPr="00CC373D">
        <w:rPr>
          <w:sz w:val="22"/>
          <w:szCs w:val="22"/>
        </w:rPr>
        <w:t>CFR Part 76.401, if it alleges the SCDE’s actions violate a state or federal statute or regulation by (1) disapproving of or failing to approve the application or project, in whole or in part, or (2) failing to provide funds in amounts in accordance with the requirements of statutes and regulations.</w:t>
      </w:r>
    </w:p>
    <w:p w14:paraId="14FFE335" w14:textId="77777777" w:rsidR="003634BB" w:rsidRPr="00CC373D" w:rsidRDefault="003634BB" w:rsidP="003634BB">
      <w:pPr>
        <w:tabs>
          <w:tab w:val="left" w:pos="720"/>
        </w:tabs>
        <w:spacing w:after="5"/>
        <w:ind w:left="360" w:hanging="360"/>
        <w:rPr>
          <w:sz w:val="22"/>
          <w:szCs w:val="22"/>
        </w:rPr>
      </w:pPr>
      <w:r w:rsidRPr="00CC373D">
        <w:rPr>
          <w:sz w:val="22"/>
          <w:szCs w:val="22"/>
        </w:rPr>
        <w:tab/>
      </w:r>
      <w:r w:rsidRPr="00CC373D">
        <w:rPr>
          <w:sz w:val="22"/>
          <w:szCs w:val="22"/>
        </w:rPr>
        <w:tab/>
        <w:t xml:space="preserve">After it has been awarded, the SCDE may terminate a grant by giving the grantee written notice of termination. </w:t>
      </w:r>
      <w:r>
        <w:rPr>
          <w:sz w:val="22"/>
          <w:szCs w:val="22"/>
        </w:rPr>
        <w:t xml:space="preserve"> </w:t>
      </w:r>
      <w:r w:rsidRPr="00CC373D">
        <w:rPr>
          <w:sz w:val="22"/>
          <w:szCs w:val="22"/>
        </w:rPr>
        <w:t xml:space="preserve">In the event of a termination after award, the SCDE shall reimburse the grantee for </w:t>
      </w:r>
      <w:r>
        <w:rPr>
          <w:sz w:val="22"/>
          <w:szCs w:val="22"/>
        </w:rPr>
        <w:t xml:space="preserve">allowable </w:t>
      </w:r>
      <w:r w:rsidRPr="00CC373D">
        <w:rPr>
          <w:sz w:val="22"/>
          <w:szCs w:val="22"/>
        </w:rPr>
        <w:t xml:space="preserve">expenses incurred up to the notification of termination. </w:t>
      </w:r>
      <w:r>
        <w:rPr>
          <w:sz w:val="22"/>
          <w:szCs w:val="22"/>
        </w:rPr>
        <w:t xml:space="preserve"> </w:t>
      </w:r>
      <w:r w:rsidRPr="00CC373D">
        <w:rPr>
          <w:sz w:val="22"/>
          <w:szCs w:val="22"/>
        </w:rPr>
        <w:t xml:space="preserve">In addition, this grant may be terminated by the SCDE if the grantee fails to perform as promised in its proposal. </w:t>
      </w:r>
      <w:r>
        <w:rPr>
          <w:sz w:val="22"/>
          <w:szCs w:val="22"/>
        </w:rPr>
        <w:t xml:space="preserve"> </w:t>
      </w:r>
      <w:r w:rsidRPr="00CC373D">
        <w:rPr>
          <w:sz w:val="22"/>
          <w:szCs w:val="22"/>
        </w:rPr>
        <w:t>Federal grants will be</w:t>
      </w:r>
      <w:r>
        <w:rPr>
          <w:sz w:val="22"/>
          <w:szCs w:val="22"/>
        </w:rPr>
        <w:t xml:space="preserve"> terminated in accordance with 2</w:t>
      </w:r>
      <w:r w:rsidRPr="00CC373D">
        <w:rPr>
          <w:sz w:val="22"/>
          <w:szCs w:val="22"/>
        </w:rPr>
        <w:t xml:space="preserve"> </w:t>
      </w:r>
      <w:r>
        <w:rPr>
          <w:sz w:val="22"/>
          <w:szCs w:val="22"/>
        </w:rPr>
        <w:t>CFR Part 2</w:t>
      </w:r>
      <w:r w:rsidRPr="00371172">
        <w:rPr>
          <w:sz w:val="22"/>
          <w:szCs w:val="22"/>
        </w:rPr>
        <w:t>0</w:t>
      </w:r>
      <w:r>
        <w:rPr>
          <w:sz w:val="22"/>
          <w:szCs w:val="22"/>
        </w:rPr>
        <w:t>0</w:t>
      </w:r>
      <w:r w:rsidRPr="00371172">
        <w:rPr>
          <w:sz w:val="22"/>
          <w:szCs w:val="22"/>
        </w:rPr>
        <w:t>.3</w:t>
      </w:r>
      <w:r>
        <w:rPr>
          <w:sz w:val="22"/>
          <w:szCs w:val="22"/>
        </w:rPr>
        <w:t>39 and 200.340</w:t>
      </w:r>
      <w:r w:rsidRPr="00371172">
        <w:rPr>
          <w:sz w:val="22"/>
          <w:szCs w:val="22"/>
        </w:rPr>
        <w:t>.</w:t>
      </w:r>
    </w:p>
    <w:p w14:paraId="37BC3488" w14:textId="77777777" w:rsidR="003634BB" w:rsidRPr="00070FFC" w:rsidRDefault="003634BB" w:rsidP="003634BB">
      <w:pPr>
        <w:tabs>
          <w:tab w:val="left" w:pos="720"/>
        </w:tabs>
        <w:spacing w:after="5"/>
        <w:ind w:left="360"/>
        <w:rPr>
          <w:sz w:val="22"/>
          <w:szCs w:val="22"/>
        </w:rPr>
      </w:pPr>
      <w:r w:rsidRPr="00CC373D">
        <w:rPr>
          <w:sz w:val="22"/>
          <w:szCs w:val="22"/>
        </w:rPr>
        <w:tab/>
      </w:r>
      <w:r>
        <w:rPr>
          <w:sz w:val="22"/>
          <w:szCs w:val="22"/>
        </w:rPr>
        <w:t>In the event that this grant is</w:t>
      </w:r>
      <w:r w:rsidRPr="00CC373D">
        <w:rPr>
          <w:sz w:val="22"/>
          <w:szCs w:val="22"/>
        </w:rPr>
        <w:t xml:space="preserve"> terminat</w:t>
      </w:r>
      <w:r>
        <w:rPr>
          <w:sz w:val="22"/>
          <w:szCs w:val="22"/>
        </w:rPr>
        <w:t>ed,</w:t>
      </w:r>
      <w:r w:rsidRPr="00CC373D">
        <w:rPr>
          <w:sz w:val="22"/>
          <w:szCs w:val="22"/>
        </w:rPr>
        <w:t xml:space="preserve"> the grantee shall have a right to a hearing as set forth in 34 CFR Part 76.783.  The </w:t>
      </w:r>
      <w:r>
        <w:rPr>
          <w:sz w:val="22"/>
          <w:szCs w:val="22"/>
        </w:rPr>
        <w:t>g</w:t>
      </w:r>
      <w:r w:rsidRPr="00CC373D">
        <w:rPr>
          <w:sz w:val="22"/>
          <w:szCs w:val="22"/>
        </w:rPr>
        <w:t xml:space="preserve">rantee must notify the SCDE of its request for a hearing within 30 days of receiving written notice of the termination.  If a hearing is </w:t>
      </w:r>
      <w:r w:rsidRPr="00070FFC">
        <w:rPr>
          <w:sz w:val="22"/>
          <w:szCs w:val="22"/>
        </w:rPr>
        <w:t xml:space="preserve">requested, the SCDE will conduct the hearing in accordance </w:t>
      </w:r>
      <w:r>
        <w:rPr>
          <w:sz w:val="22"/>
          <w:szCs w:val="22"/>
        </w:rPr>
        <w:t>with</w:t>
      </w:r>
      <w:r w:rsidRPr="00070FFC">
        <w:rPr>
          <w:sz w:val="22"/>
          <w:szCs w:val="22"/>
        </w:rPr>
        <w:t xml:space="preserve"> the procedures outlined in 34 CFR Part 76.401(d</w:t>
      </w:r>
      <w:proofErr w:type="gramStart"/>
      <w:r w:rsidRPr="00070FFC">
        <w:rPr>
          <w:sz w:val="22"/>
          <w:szCs w:val="22"/>
        </w:rPr>
        <w:t>)(</w:t>
      </w:r>
      <w:proofErr w:type="gramEnd"/>
      <w:r w:rsidRPr="00070FFC">
        <w:rPr>
          <w:sz w:val="22"/>
          <w:szCs w:val="22"/>
        </w:rPr>
        <w:t>2)–(7).</w:t>
      </w:r>
    </w:p>
    <w:p w14:paraId="4A381BCC" w14:textId="77777777" w:rsidR="003634BB" w:rsidRPr="00606EEE" w:rsidRDefault="003634BB" w:rsidP="00C11B06">
      <w:pPr>
        <w:numPr>
          <w:ilvl w:val="0"/>
          <w:numId w:val="33"/>
        </w:numPr>
        <w:spacing w:after="5"/>
        <w:rPr>
          <w:sz w:val="22"/>
          <w:szCs w:val="22"/>
        </w:rPr>
      </w:pPr>
      <w:r w:rsidRPr="00606EEE">
        <w:rPr>
          <w:b/>
          <w:sz w:val="22"/>
          <w:szCs w:val="22"/>
        </w:rPr>
        <w:t>Reduction in Budgets and Negotiations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The SCDE reserves the right to negotiate budgets with </w:t>
      </w:r>
      <w:r>
        <w:rPr>
          <w:sz w:val="22"/>
          <w:szCs w:val="22"/>
        </w:rPr>
        <w:t>applicants</w:t>
      </w:r>
      <w:r w:rsidRPr="00606EEE">
        <w:rPr>
          <w:sz w:val="22"/>
          <w:szCs w:val="22"/>
        </w:rPr>
        <w:t xml:space="preserve">. </w:t>
      </w:r>
      <w:r>
        <w:rPr>
          <w:sz w:val="22"/>
          <w:szCs w:val="22"/>
        </w:rPr>
        <w:t xml:space="preserve"> </w:t>
      </w:r>
      <w:r w:rsidRPr="00606EEE">
        <w:rPr>
          <w:sz w:val="22"/>
          <w:szCs w:val="22"/>
        </w:rPr>
        <w:t>The SCDE may</w:t>
      </w:r>
      <w:r w:rsidRPr="006B3BAB">
        <w:rPr>
          <w:sz w:val="22"/>
          <w:szCs w:val="22"/>
        </w:rPr>
        <w:t>, at its sole</w:t>
      </w:r>
      <w:r w:rsidRPr="00606EEE">
        <w:rPr>
          <w:sz w:val="22"/>
          <w:szCs w:val="22"/>
        </w:rPr>
        <w:t xml:space="preserve"> discretion, determine that a proposed budget is excessive and may negotiate a lower budget with the </w:t>
      </w:r>
      <w:r>
        <w:rPr>
          <w:sz w:val="22"/>
          <w:szCs w:val="22"/>
        </w:rPr>
        <w:t>applicant</w:t>
      </w:r>
      <w:r w:rsidRPr="00606EEE">
        <w:rPr>
          <w:sz w:val="22"/>
          <w:szCs w:val="22"/>
        </w:rPr>
        <w:t xml:space="preserve">. </w:t>
      </w:r>
      <w:r>
        <w:rPr>
          <w:sz w:val="22"/>
          <w:szCs w:val="22"/>
        </w:rPr>
        <w:t xml:space="preserve"> </w:t>
      </w:r>
      <w:r w:rsidRPr="00606EEE">
        <w:rPr>
          <w:sz w:val="22"/>
          <w:szCs w:val="22"/>
        </w:rPr>
        <w:t xml:space="preserve">The </w:t>
      </w:r>
      <w:r>
        <w:rPr>
          <w:sz w:val="22"/>
          <w:szCs w:val="22"/>
        </w:rPr>
        <w:t>applicant</w:t>
      </w:r>
      <w:r w:rsidRPr="00606EEE">
        <w:rPr>
          <w:sz w:val="22"/>
          <w:szCs w:val="22"/>
        </w:rPr>
        <w:t xml:space="preserve"> may at that time negotiate or withdraw its proposal. </w:t>
      </w:r>
      <w:r>
        <w:rPr>
          <w:sz w:val="22"/>
          <w:szCs w:val="22"/>
        </w:rPr>
        <w:t xml:space="preserve"> </w:t>
      </w:r>
      <w:r w:rsidRPr="00606EEE">
        <w:rPr>
          <w:sz w:val="22"/>
          <w:szCs w:val="22"/>
        </w:rPr>
        <w:t xml:space="preserve">In addition, the SCDE may desire to fund a project but not at the level proposed. </w:t>
      </w:r>
      <w:r>
        <w:rPr>
          <w:sz w:val="22"/>
          <w:szCs w:val="22"/>
        </w:rPr>
        <w:t xml:space="preserve"> </w:t>
      </w:r>
      <w:r w:rsidRPr="00606EEE">
        <w:rPr>
          <w:sz w:val="22"/>
          <w:szCs w:val="22"/>
        </w:rPr>
        <w:t>In that case</w:t>
      </w:r>
      <w:r>
        <w:rPr>
          <w:sz w:val="22"/>
          <w:szCs w:val="22"/>
        </w:rPr>
        <w:t>,</w:t>
      </w:r>
      <w:r w:rsidRPr="00606EEE">
        <w:rPr>
          <w:sz w:val="22"/>
          <w:szCs w:val="22"/>
        </w:rPr>
        <w:t xml:space="preserve"> the SCDE shall notify the </w:t>
      </w:r>
      <w:r>
        <w:rPr>
          <w:sz w:val="22"/>
          <w:szCs w:val="22"/>
        </w:rPr>
        <w:t>applicant</w:t>
      </w:r>
      <w:r w:rsidRPr="00606EEE">
        <w:rPr>
          <w:sz w:val="22"/>
          <w:szCs w:val="22"/>
        </w:rPr>
        <w:t xml:space="preserve"> of the amount that can be funded, and the </w:t>
      </w:r>
      <w:r>
        <w:rPr>
          <w:sz w:val="22"/>
          <w:szCs w:val="22"/>
        </w:rPr>
        <w:t>applicant</w:t>
      </w:r>
      <w:r w:rsidRPr="00606EEE">
        <w:rPr>
          <w:sz w:val="22"/>
          <w:szCs w:val="22"/>
        </w:rPr>
        <w:t xml:space="preserve"> and the SCDE shall negotiate a modification </w:t>
      </w:r>
      <w:r>
        <w:rPr>
          <w:sz w:val="22"/>
          <w:szCs w:val="22"/>
        </w:rPr>
        <w:t>to</w:t>
      </w:r>
      <w:r w:rsidRPr="00606EEE">
        <w:rPr>
          <w:sz w:val="22"/>
          <w:szCs w:val="22"/>
        </w:rPr>
        <w:t xml:space="preserve"> the proposal to accommodate the lower budget. </w:t>
      </w:r>
      <w:r>
        <w:rPr>
          <w:sz w:val="22"/>
          <w:szCs w:val="22"/>
        </w:rPr>
        <w:t xml:space="preserve"> </w:t>
      </w:r>
      <w:r w:rsidRPr="00606EEE">
        <w:rPr>
          <w:sz w:val="22"/>
          <w:szCs w:val="22"/>
        </w:rPr>
        <w:t xml:space="preserve">All final </w:t>
      </w:r>
      <w:r>
        <w:rPr>
          <w:sz w:val="22"/>
          <w:szCs w:val="22"/>
        </w:rPr>
        <w:t>decisions are that of the SCDE.</w:t>
      </w:r>
    </w:p>
    <w:p w14:paraId="658F4B81" w14:textId="77777777" w:rsidR="003634BB" w:rsidRDefault="003634BB" w:rsidP="00C11B06">
      <w:pPr>
        <w:numPr>
          <w:ilvl w:val="0"/>
          <w:numId w:val="33"/>
        </w:numPr>
        <w:rPr>
          <w:sz w:val="22"/>
          <w:szCs w:val="22"/>
        </w:rPr>
      </w:pPr>
      <w:r w:rsidRPr="00606EEE">
        <w:rPr>
          <w:b/>
          <w:sz w:val="22"/>
          <w:szCs w:val="22"/>
        </w:rPr>
        <w:lastRenderedPageBreak/>
        <w:t>Amendments to Grants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Amendments are permitted </w:t>
      </w:r>
      <w:r>
        <w:rPr>
          <w:sz w:val="22"/>
          <w:szCs w:val="22"/>
        </w:rPr>
        <w:t xml:space="preserve">generally for budgets, grant end date, and management </w:t>
      </w:r>
      <w:r w:rsidRPr="00606EEE">
        <w:rPr>
          <w:sz w:val="22"/>
          <w:szCs w:val="22"/>
        </w:rPr>
        <w:t xml:space="preserve">upon the mutual agreement of the parties </w:t>
      </w:r>
      <w:r>
        <w:rPr>
          <w:sz w:val="22"/>
          <w:szCs w:val="22"/>
        </w:rPr>
        <w:t xml:space="preserve">involved </w:t>
      </w:r>
      <w:r w:rsidRPr="00606EEE">
        <w:rPr>
          <w:sz w:val="22"/>
          <w:szCs w:val="22"/>
        </w:rPr>
        <w:t xml:space="preserve">and will become effective when specified in writing and signed by both </w:t>
      </w:r>
      <w:r>
        <w:rPr>
          <w:sz w:val="22"/>
          <w:szCs w:val="22"/>
        </w:rPr>
        <w:t>parties.  However, amendments to scope of work that significantly alter the original application proposal may trigger partial or full termination consistent with 2</w:t>
      </w:r>
      <w:r w:rsidRPr="00CC373D">
        <w:rPr>
          <w:sz w:val="22"/>
          <w:szCs w:val="22"/>
        </w:rPr>
        <w:t xml:space="preserve"> </w:t>
      </w:r>
      <w:r>
        <w:rPr>
          <w:sz w:val="22"/>
          <w:szCs w:val="22"/>
        </w:rPr>
        <w:t>CFR Part 200</w:t>
      </w:r>
      <w:r w:rsidRPr="00371172">
        <w:rPr>
          <w:sz w:val="22"/>
          <w:szCs w:val="22"/>
        </w:rPr>
        <w:t>.</w:t>
      </w:r>
      <w:r>
        <w:rPr>
          <w:sz w:val="22"/>
          <w:szCs w:val="22"/>
        </w:rPr>
        <w:t>339 and 200.</w:t>
      </w:r>
      <w:r w:rsidRPr="00371172">
        <w:rPr>
          <w:sz w:val="22"/>
          <w:szCs w:val="22"/>
        </w:rPr>
        <w:t>34</w:t>
      </w:r>
      <w:r>
        <w:rPr>
          <w:sz w:val="22"/>
          <w:szCs w:val="22"/>
        </w:rPr>
        <w:t>0</w:t>
      </w:r>
      <w:r w:rsidRPr="00371172">
        <w:rPr>
          <w:sz w:val="22"/>
          <w:szCs w:val="22"/>
        </w:rPr>
        <w:t>.</w:t>
      </w:r>
    </w:p>
    <w:p w14:paraId="4550915E" w14:textId="77777777" w:rsidR="003634BB" w:rsidRDefault="003634BB" w:rsidP="00C11B06">
      <w:pPr>
        <w:numPr>
          <w:ilvl w:val="0"/>
          <w:numId w:val="33"/>
        </w:numPr>
        <w:rPr>
          <w:sz w:val="22"/>
          <w:szCs w:val="22"/>
        </w:rPr>
      </w:pPr>
      <w:r w:rsidRPr="00606EEE">
        <w:rPr>
          <w:b/>
          <w:sz w:val="22"/>
          <w:szCs w:val="22"/>
        </w:rPr>
        <w:t>Use of Grant Funds</w:t>
      </w:r>
      <w:r w:rsidRPr="00716839">
        <w:rPr>
          <w:b/>
          <w:sz w:val="22"/>
          <w:szCs w:val="22"/>
        </w:rPr>
        <w:t>.</w:t>
      </w:r>
      <w:r w:rsidRPr="00606EEE">
        <w:rPr>
          <w:sz w:val="22"/>
          <w:szCs w:val="22"/>
        </w:rPr>
        <w:t xml:space="preserve"> </w:t>
      </w:r>
      <w:r>
        <w:rPr>
          <w:sz w:val="22"/>
          <w:szCs w:val="22"/>
        </w:rPr>
        <w:t xml:space="preserve"> </w:t>
      </w:r>
      <w:r w:rsidRPr="00606EEE">
        <w:rPr>
          <w:sz w:val="22"/>
          <w:szCs w:val="22"/>
        </w:rPr>
        <w:t xml:space="preserve">Funds awarded are to be expended only for purposes and activities covered by the </w:t>
      </w:r>
      <w:r>
        <w:rPr>
          <w:sz w:val="22"/>
          <w:szCs w:val="22"/>
        </w:rPr>
        <w:t xml:space="preserve">approved </w:t>
      </w:r>
      <w:r w:rsidRPr="00606EEE">
        <w:rPr>
          <w:sz w:val="22"/>
          <w:szCs w:val="22"/>
        </w:rPr>
        <w:t xml:space="preserve">project plan </w:t>
      </w:r>
      <w:r w:rsidRPr="00371172">
        <w:rPr>
          <w:sz w:val="22"/>
          <w:szCs w:val="22"/>
        </w:rPr>
        <w:t>and approved budget and budget narrative</w:t>
      </w:r>
      <w:r>
        <w:rPr>
          <w:sz w:val="22"/>
          <w:szCs w:val="22"/>
        </w:rPr>
        <w:t>.</w:t>
      </w:r>
    </w:p>
    <w:p w14:paraId="3EE5A681" w14:textId="77777777" w:rsidR="003634BB" w:rsidRPr="00B34E2C" w:rsidRDefault="003634BB" w:rsidP="00C11B06">
      <w:pPr>
        <w:numPr>
          <w:ilvl w:val="0"/>
          <w:numId w:val="33"/>
        </w:numPr>
        <w:rPr>
          <w:sz w:val="22"/>
          <w:szCs w:val="22"/>
        </w:rPr>
      </w:pPr>
      <w:r>
        <w:rPr>
          <w:b/>
          <w:sz w:val="22"/>
          <w:szCs w:val="22"/>
        </w:rPr>
        <w:t>Submission of Expenditure Reports.</w:t>
      </w:r>
      <w:r w:rsidRPr="00716839">
        <w:rPr>
          <w:sz w:val="22"/>
          <w:szCs w:val="22"/>
        </w:rPr>
        <w:t xml:space="preserve">  </w:t>
      </w:r>
      <w:r w:rsidRPr="00B34E2C">
        <w:rPr>
          <w:sz w:val="22"/>
          <w:szCs w:val="22"/>
        </w:rPr>
        <w:t>Claims</w:t>
      </w:r>
      <w:r>
        <w:rPr>
          <w:sz w:val="22"/>
          <w:szCs w:val="22"/>
        </w:rPr>
        <w:t xml:space="preserve"> for reimbursement</w:t>
      </w:r>
      <w:r>
        <w:rPr>
          <w:b/>
          <w:sz w:val="22"/>
          <w:szCs w:val="22"/>
        </w:rPr>
        <w:t xml:space="preserve"> </w:t>
      </w:r>
      <w:r w:rsidRPr="00B34E2C">
        <w:rPr>
          <w:sz w:val="22"/>
          <w:szCs w:val="22"/>
        </w:rPr>
        <w:t>must be made at least quarterly and consistent with calendar quarters (e.</w:t>
      </w:r>
      <w:r>
        <w:rPr>
          <w:sz w:val="22"/>
          <w:szCs w:val="22"/>
        </w:rPr>
        <w:t>g.,</w:t>
      </w:r>
      <w:r w:rsidRPr="00B34E2C">
        <w:rPr>
          <w:sz w:val="22"/>
          <w:szCs w:val="22"/>
        </w:rPr>
        <w:t xml:space="preserve"> </w:t>
      </w:r>
      <w:r>
        <w:rPr>
          <w:sz w:val="22"/>
          <w:szCs w:val="22"/>
        </w:rPr>
        <w:t xml:space="preserve">an </w:t>
      </w:r>
      <w:r w:rsidRPr="00B34E2C">
        <w:rPr>
          <w:sz w:val="22"/>
          <w:szCs w:val="22"/>
        </w:rPr>
        <w:t xml:space="preserve">expenditure report claim </w:t>
      </w:r>
      <w:r>
        <w:rPr>
          <w:sz w:val="22"/>
          <w:szCs w:val="22"/>
        </w:rPr>
        <w:t>for</w:t>
      </w:r>
      <w:r w:rsidRPr="00B34E2C">
        <w:rPr>
          <w:sz w:val="22"/>
          <w:szCs w:val="22"/>
        </w:rPr>
        <w:t xml:space="preserve"> cost</w:t>
      </w:r>
      <w:r>
        <w:rPr>
          <w:sz w:val="22"/>
          <w:szCs w:val="22"/>
        </w:rPr>
        <w:t>s</w:t>
      </w:r>
      <w:r w:rsidRPr="00B34E2C">
        <w:rPr>
          <w:sz w:val="22"/>
          <w:szCs w:val="22"/>
        </w:rPr>
        <w:t xml:space="preserve"> for Jan</w:t>
      </w:r>
      <w:r>
        <w:rPr>
          <w:sz w:val="22"/>
          <w:szCs w:val="22"/>
        </w:rPr>
        <w:t>uary</w:t>
      </w:r>
      <w:r w:rsidRPr="00B34E2C">
        <w:rPr>
          <w:sz w:val="22"/>
          <w:szCs w:val="22"/>
        </w:rPr>
        <w:t xml:space="preserve"> 1</w:t>
      </w:r>
      <w:r>
        <w:rPr>
          <w:sz w:val="22"/>
          <w:szCs w:val="22"/>
        </w:rPr>
        <w:t xml:space="preserve"> through</w:t>
      </w:r>
      <w:r w:rsidRPr="00B34E2C">
        <w:rPr>
          <w:sz w:val="22"/>
          <w:szCs w:val="22"/>
        </w:rPr>
        <w:t xml:space="preserve"> Mar</w:t>
      </w:r>
      <w:r>
        <w:rPr>
          <w:sz w:val="22"/>
          <w:szCs w:val="22"/>
        </w:rPr>
        <w:t>ch</w:t>
      </w:r>
      <w:r w:rsidRPr="00B34E2C">
        <w:rPr>
          <w:sz w:val="22"/>
          <w:szCs w:val="22"/>
        </w:rPr>
        <w:t xml:space="preserve"> 30 must be filed by May 15).</w:t>
      </w:r>
    </w:p>
    <w:p w14:paraId="0B317729" w14:textId="77777777" w:rsidR="003634BB" w:rsidRDefault="003634BB" w:rsidP="00C11B06">
      <w:pPr>
        <w:numPr>
          <w:ilvl w:val="0"/>
          <w:numId w:val="33"/>
        </w:numPr>
        <w:spacing w:after="5"/>
        <w:rPr>
          <w:sz w:val="22"/>
          <w:szCs w:val="22"/>
        </w:rPr>
      </w:pPr>
      <w:r w:rsidRPr="008E7B51">
        <w:rPr>
          <w:b/>
          <w:sz w:val="22"/>
          <w:szCs w:val="22"/>
        </w:rPr>
        <w:t>Obligation of Grant Funds</w:t>
      </w:r>
      <w:r w:rsidRPr="00716839">
        <w:rPr>
          <w:b/>
          <w:sz w:val="22"/>
          <w:szCs w:val="22"/>
        </w:rPr>
        <w:t>.</w:t>
      </w:r>
      <w:r w:rsidRPr="008E7B51">
        <w:rPr>
          <w:sz w:val="22"/>
          <w:szCs w:val="22"/>
        </w:rPr>
        <w:t xml:space="preserve"> </w:t>
      </w:r>
      <w:r>
        <w:rPr>
          <w:sz w:val="22"/>
          <w:szCs w:val="22"/>
        </w:rPr>
        <w:t xml:space="preserve"> </w:t>
      </w:r>
      <w:r w:rsidRPr="008E7B51">
        <w:rPr>
          <w:sz w:val="22"/>
          <w:szCs w:val="22"/>
        </w:rPr>
        <w:t>Grant funds may not be obligated prior to the effective date or subsequent to the</w:t>
      </w:r>
      <w:r>
        <w:rPr>
          <w:sz w:val="22"/>
          <w:szCs w:val="22"/>
        </w:rPr>
        <w:t xml:space="preserve"> end or</w:t>
      </w:r>
      <w:r w:rsidRPr="008E7B51">
        <w:rPr>
          <w:sz w:val="22"/>
          <w:szCs w:val="22"/>
        </w:rPr>
        <w:t xml:space="preserve"> termination date of the grant period. </w:t>
      </w:r>
      <w:r>
        <w:rPr>
          <w:sz w:val="22"/>
          <w:szCs w:val="22"/>
        </w:rPr>
        <w:t xml:space="preserve"> </w:t>
      </w:r>
      <w:r w:rsidRPr="008E7B51">
        <w:rPr>
          <w:sz w:val="22"/>
          <w:szCs w:val="22"/>
        </w:rPr>
        <w:t>No obligations are allowed after the end of the grant period</w:t>
      </w:r>
      <w:r>
        <w:rPr>
          <w:sz w:val="22"/>
          <w:szCs w:val="22"/>
        </w:rPr>
        <w:t>.</w:t>
      </w:r>
      <w:r w:rsidRPr="008E7B51">
        <w:rPr>
          <w:sz w:val="22"/>
          <w:szCs w:val="22"/>
        </w:rPr>
        <w:t xml:space="preserve"> </w:t>
      </w:r>
      <w:r>
        <w:rPr>
          <w:sz w:val="22"/>
          <w:szCs w:val="22"/>
        </w:rPr>
        <w:t xml:space="preserve"> T</w:t>
      </w:r>
      <w:r w:rsidRPr="008E7B51">
        <w:rPr>
          <w:sz w:val="22"/>
          <w:szCs w:val="22"/>
        </w:rPr>
        <w:t xml:space="preserve">he final request for </w:t>
      </w:r>
      <w:r>
        <w:rPr>
          <w:sz w:val="22"/>
          <w:szCs w:val="22"/>
        </w:rPr>
        <w:t xml:space="preserve">expenditure report claims </w:t>
      </w:r>
      <w:r w:rsidRPr="008E7B51">
        <w:rPr>
          <w:sz w:val="22"/>
          <w:szCs w:val="22"/>
        </w:rPr>
        <w:t xml:space="preserve">must be submitted no later than </w:t>
      </w:r>
      <w:r>
        <w:rPr>
          <w:sz w:val="22"/>
          <w:szCs w:val="22"/>
        </w:rPr>
        <w:t>forty-five</w:t>
      </w:r>
      <w:r w:rsidRPr="008E7B51">
        <w:rPr>
          <w:sz w:val="22"/>
          <w:szCs w:val="22"/>
        </w:rPr>
        <w:t xml:space="preserve"> </w:t>
      </w:r>
      <w:r>
        <w:rPr>
          <w:sz w:val="22"/>
          <w:szCs w:val="22"/>
        </w:rPr>
        <w:t xml:space="preserve">(45) </w:t>
      </w:r>
      <w:r w:rsidRPr="008E7B51">
        <w:rPr>
          <w:sz w:val="22"/>
          <w:szCs w:val="22"/>
        </w:rPr>
        <w:t>days after the end of the grant period</w:t>
      </w:r>
      <w:r>
        <w:rPr>
          <w:sz w:val="22"/>
          <w:szCs w:val="22"/>
        </w:rPr>
        <w:t xml:space="preserve"> unless the scope of work for the grant states a shorter reporting period</w:t>
      </w:r>
      <w:r w:rsidRPr="008E7B51">
        <w:rPr>
          <w:sz w:val="22"/>
          <w:szCs w:val="22"/>
        </w:rPr>
        <w:t>.</w:t>
      </w:r>
    </w:p>
    <w:p w14:paraId="03B520A3" w14:textId="77777777" w:rsidR="003634BB" w:rsidRDefault="003634BB" w:rsidP="00C11B06">
      <w:pPr>
        <w:numPr>
          <w:ilvl w:val="0"/>
          <w:numId w:val="33"/>
        </w:numPr>
        <w:spacing w:after="5"/>
        <w:rPr>
          <w:sz w:val="22"/>
          <w:szCs w:val="22"/>
        </w:rPr>
      </w:pPr>
      <w:proofErr w:type="spellStart"/>
      <w:r w:rsidRPr="008E7B51">
        <w:rPr>
          <w:b/>
          <w:sz w:val="22"/>
          <w:szCs w:val="22"/>
        </w:rPr>
        <w:t>Deobligation</w:t>
      </w:r>
      <w:proofErr w:type="spellEnd"/>
      <w:r w:rsidRPr="008E7B51">
        <w:rPr>
          <w:b/>
          <w:sz w:val="22"/>
          <w:szCs w:val="22"/>
        </w:rPr>
        <w:t xml:space="preserve"> of Funds</w:t>
      </w:r>
      <w:r w:rsidRPr="00716839">
        <w:rPr>
          <w:b/>
          <w:sz w:val="22"/>
          <w:szCs w:val="22"/>
        </w:rPr>
        <w:t>.</w:t>
      </w:r>
      <w:r w:rsidRPr="008E7B51">
        <w:rPr>
          <w:sz w:val="22"/>
          <w:szCs w:val="22"/>
        </w:rPr>
        <w:t xml:space="preserve">  After a final expenditure </w:t>
      </w:r>
      <w:r>
        <w:rPr>
          <w:sz w:val="22"/>
          <w:szCs w:val="22"/>
        </w:rPr>
        <w:t xml:space="preserve">report </w:t>
      </w:r>
      <w:r w:rsidRPr="008E7B51">
        <w:rPr>
          <w:sz w:val="22"/>
          <w:szCs w:val="22"/>
        </w:rPr>
        <w:t xml:space="preserve">claim has been submitted to the SCDE, the grantee will go through the official </w:t>
      </w:r>
      <w:proofErr w:type="spellStart"/>
      <w:r w:rsidRPr="008E7B51">
        <w:rPr>
          <w:sz w:val="22"/>
          <w:szCs w:val="22"/>
        </w:rPr>
        <w:t>deobligation</w:t>
      </w:r>
      <w:proofErr w:type="spellEnd"/>
      <w:r w:rsidRPr="008E7B51">
        <w:rPr>
          <w:sz w:val="22"/>
          <w:szCs w:val="22"/>
        </w:rPr>
        <w:t xml:space="preserve"> process with the SCDE.</w:t>
      </w:r>
    </w:p>
    <w:p w14:paraId="56B1BE4B" w14:textId="77777777" w:rsidR="003634BB" w:rsidRPr="009B3095" w:rsidRDefault="003634BB" w:rsidP="00C11B06">
      <w:pPr>
        <w:numPr>
          <w:ilvl w:val="0"/>
          <w:numId w:val="33"/>
        </w:numPr>
        <w:spacing w:after="5"/>
        <w:rPr>
          <w:sz w:val="22"/>
          <w:szCs w:val="22"/>
        </w:rPr>
      </w:pPr>
      <w:r w:rsidRPr="00B171BF">
        <w:rPr>
          <w:b/>
          <w:sz w:val="22"/>
          <w:szCs w:val="22"/>
        </w:rPr>
        <w:t>Documentation.</w:t>
      </w:r>
      <w:r w:rsidRPr="00B171BF">
        <w:rPr>
          <w:sz w:val="22"/>
          <w:szCs w:val="22"/>
        </w:rPr>
        <w:t xml:space="preserve">  The grantee must provide for accurate and timely recording of receipts and expenditures.  The grantee’s accounting system should distinguish receipts and expenditures attributable to each grant.  The grantee must </w:t>
      </w:r>
      <w:r w:rsidRPr="009B3095">
        <w:rPr>
          <w:sz w:val="22"/>
          <w:szCs w:val="22"/>
        </w:rPr>
        <w:t>review the memo regarding “</w:t>
      </w:r>
      <w:hyperlink r:id="rId63" w:history="1">
        <w:r w:rsidRPr="008B5181">
          <w:rPr>
            <w:rStyle w:val="Hyperlink"/>
            <w:sz w:val="22"/>
            <w:szCs w:val="22"/>
          </w:rPr>
          <w:t>Guidelines for Retaining Documentation to Support Expenditure Claims</w:t>
        </w:r>
      </w:hyperlink>
      <w:r w:rsidRPr="008B5181">
        <w:rPr>
          <w:sz w:val="22"/>
          <w:szCs w:val="22"/>
        </w:rPr>
        <w:t>.”</w:t>
      </w:r>
    </w:p>
    <w:p w14:paraId="7BDE1C1C" w14:textId="77777777" w:rsidR="003634BB" w:rsidRPr="005F4EBB" w:rsidRDefault="003634BB" w:rsidP="00C11B06">
      <w:pPr>
        <w:numPr>
          <w:ilvl w:val="0"/>
          <w:numId w:val="33"/>
        </w:numPr>
        <w:spacing w:after="5"/>
        <w:rPr>
          <w:sz w:val="22"/>
          <w:szCs w:val="22"/>
        </w:rPr>
      </w:pPr>
      <w:r w:rsidRPr="00070FFC">
        <w:rPr>
          <w:b/>
          <w:sz w:val="22"/>
          <w:szCs w:val="22"/>
        </w:rPr>
        <w:t>Travel Costs</w:t>
      </w:r>
      <w:r w:rsidRPr="00716839">
        <w:rPr>
          <w:b/>
          <w:sz w:val="22"/>
          <w:szCs w:val="22"/>
        </w:rPr>
        <w:t>.</w:t>
      </w:r>
      <w:r w:rsidRPr="00070FFC">
        <w:rPr>
          <w:sz w:val="22"/>
          <w:szCs w:val="22"/>
        </w:rPr>
        <w:t xml:space="preserve"> </w:t>
      </w:r>
      <w:r>
        <w:rPr>
          <w:sz w:val="22"/>
          <w:szCs w:val="22"/>
        </w:rPr>
        <w:t xml:space="preserve"> </w:t>
      </w:r>
      <w:r w:rsidRPr="00070FFC">
        <w:rPr>
          <w:sz w:val="22"/>
          <w:szCs w:val="22"/>
        </w:rPr>
        <w:t xml:space="preserve">Travel costs, if allowed under this solicitation, must not exceed limits noted in the United States </w:t>
      </w:r>
      <w:hyperlink r:id="rId64" w:history="1">
        <w:r w:rsidRPr="000017CB">
          <w:rPr>
            <w:rStyle w:val="Hyperlink"/>
            <w:sz w:val="22"/>
            <w:szCs w:val="22"/>
          </w:rPr>
          <w:t>General Services Administration</w:t>
        </w:r>
        <w:r>
          <w:rPr>
            <w:rStyle w:val="Hyperlink"/>
            <w:sz w:val="22"/>
            <w:szCs w:val="22"/>
          </w:rPr>
          <w:t xml:space="preserve"> (GSA)</w:t>
        </w:r>
        <w:r w:rsidRPr="000017CB">
          <w:rPr>
            <w:rStyle w:val="Hyperlink"/>
            <w:sz w:val="22"/>
            <w:szCs w:val="22"/>
          </w:rPr>
          <w:t xml:space="preserve"> per diem rates</w:t>
        </w:r>
      </w:hyperlink>
      <w:r>
        <w:rPr>
          <w:sz w:val="22"/>
          <w:szCs w:val="22"/>
        </w:rPr>
        <w:t xml:space="preserve"> </w:t>
      </w:r>
      <w:r w:rsidRPr="00070FFC">
        <w:rPr>
          <w:sz w:val="22"/>
          <w:szCs w:val="22"/>
        </w:rPr>
        <w:t>for lodging</w:t>
      </w:r>
      <w:r>
        <w:rPr>
          <w:sz w:val="22"/>
          <w:szCs w:val="22"/>
        </w:rPr>
        <w:t xml:space="preserve">, except in the case of conference lodging required for program-required training. In the case that conference-related lodging exceeds the GSA per diem rate, the grantee shall follow their entity’s written procedure for obtaining prior approval to exceed a GSA rate for a </w:t>
      </w:r>
      <w:r w:rsidRPr="00ED61CF">
        <w:rPr>
          <w:sz w:val="22"/>
          <w:szCs w:val="22"/>
        </w:rPr>
        <w:t xml:space="preserve">conference hotel.  Meals and incidentals are limited by the state budget proviso, currently not to exceed $35 per day for in-state travel and $50 for out-of-state travel </w:t>
      </w:r>
      <w:r>
        <w:rPr>
          <w:sz w:val="22"/>
          <w:szCs w:val="22"/>
        </w:rPr>
        <w:t>(see page 86</w:t>
      </w:r>
      <w:r w:rsidRPr="00ED61CF">
        <w:rPr>
          <w:sz w:val="22"/>
          <w:szCs w:val="22"/>
        </w:rPr>
        <w:t xml:space="preserve"> of t</w:t>
      </w:r>
      <w:r w:rsidRPr="00ED70CA">
        <w:rPr>
          <w:sz w:val="22"/>
          <w:szCs w:val="22"/>
        </w:rPr>
        <w:t>he</w:t>
      </w:r>
      <w:r>
        <w:rPr>
          <w:sz w:val="22"/>
          <w:szCs w:val="22"/>
        </w:rPr>
        <w:t xml:space="preserve"> </w:t>
      </w:r>
      <w:hyperlink r:id="rId65" w:history="1">
        <w:r w:rsidRPr="00D242C9">
          <w:rPr>
            <w:rStyle w:val="Hyperlink"/>
            <w:sz w:val="22"/>
            <w:szCs w:val="22"/>
          </w:rPr>
          <w:t>State of South Carolina Statewide Disbursement Regulations</w:t>
        </w:r>
      </w:hyperlink>
      <w:r>
        <w:rPr>
          <w:sz w:val="22"/>
          <w:szCs w:val="22"/>
        </w:rPr>
        <w:t>)</w:t>
      </w:r>
      <w:r w:rsidRPr="00070FFC">
        <w:rPr>
          <w:sz w:val="22"/>
          <w:szCs w:val="22"/>
        </w:rPr>
        <w:t xml:space="preserve">.  Mileage reimbursement </w:t>
      </w:r>
      <w:r>
        <w:rPr>
          <w:sz w:val="22"/>
          <w:szCs w:val="22"/>
        </w:rPr>
        <w:t xml:space="preserve">must </w:t>
      </w:r>
      <w:r w:rsidRPr="00070FFC">
        <w:rPr>
          <w:sz w:val="22"/>
          <w:szCs w:val="22"/>
        </w:rPr>
        <w:t xml:space="preserve">follow the </w:t>
      </w:r>
      <w:r w:rsidRPr="005F4EBB">
        <w:rPr>
          <w:sz w:val="22"/>
          <w:szCs w:val="22"/>
        </w:rPr>
        <w:t>current Office of Comptroller General instructions, which is consistent with the published IRS rates.</w:t>
      </w:r>
    </w:p>
    <w:p w14:paraId="12E94859" w14:textId="77777777" w:rsidR="003634BB" w:rsidRPr="00606EEE" w:rsidRDefault="003634BB" w:rsidP="00C11B06">
      <w:pPr>
        <w:numPr>
          <w:ilvl w:val="0"/>
          <w:numId w:val="33"/>
        </w:numPr>
        <w:spacing w:after="5"/>
        <w:rPr>
          <w:sz w:val="22"/>
          <w:szCs w:val="22"/>
        </w:rPr>
      </w:pPr>
      <w:r w:rsidRPr="007F7480">
        <w:rPr>
          <w:b/>
          <w:sz w:val="22"/>
          <w:szCs w:val="22"/>
        </w:rPr>
        <w:t>Honoraria</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Amounts paid in honoraria, if allowed under this grant, must be consistent with SCDE policies. </w:t>
      </w:r>
      <w:r>
        <w:rPr>
          <w:sz w:val="22"/>
          <w:szCs w:val="22"/>
        </w:rPr>
        <w:t xml:space="preserve"> </w:t>
      </w:r>
      <w:r w:rsidRPr="007F7480">
        <w:rPr>
          <w:sz w:val="22"/>
          <w:szCs w:val="22"/>
        </w:rPr>
        <w:t>Applicants should check with the program office before budgeting for honoraria.</w:t>
      </w:r>
    </w:p>
    <w:p w14:paraId="1A8940A5" w14:textId="77777777" w:rsidR="003634BB" w:rsidRDefault="003634BB" w:rsidP="00C11B06">
      <w:pPr>
        <w:numPr>
          <w:ilvl w:val="0"/>
          <w:numId w:val="33"/>
        </w:numPr>
        <w:spacing w:after="5"/>
        <w:rPr>
          <w:sz w:val="22"/>
          <w:szCs w:val="22"/>
        </w:rPr>
      </w:pPr>
      <w:r w:rsidRPr="00606EEE">
        <w:rPr>
          <w:b/>
          <w:sz w:val="22"/>
          <w:szCs w:val="22"/>
        </w:rPr>
        <w:t>Reports</w:t>
      </w:r>
      <w:r w:rsidRPr="00716839">
        <w:rPr>
          <w:b/>
          <w:sz w:val="22"/>
          <w:szCs w:val="22"/>
        </w:rPr>
        <w:t>.</w:t>
      </w:r>
      <w:r w:rsidRPr="00606EEE">
        <w:rPr>
          <w:sz w:val="22"/>
          <w:szCs w:val="22"/>
        </w:rPr>
        <w:t xml:space="preserve"> </w:t>
      </w:r>
      <w:r>
        <w:rPr>
          <w:sz w:val="22"/>
          <w:szCs w:val="22"/>
        </w:rPr>
        <w:t xml:space="preserve"> </w:t>
      </w:r>
      <w:r w:rsidRPr="00606EEE">
        <w:rPr>
          <w:sz w:val="22"/>
          <w:szCs w:val="22"/>
        </w:rPr>
        <w:t>The grantee shall submit</w:t>
      </w:r>
      <w:r>
        <w:rPr>
          <w:sz w:val="22"/>
          <w:szCs w:val="22"/>
        </w:rPr>
        <w:t>,</w:t>
      </w:r>
      <w:r w:rsidRPr="00606EEE">
        <w:rPr>
          <w:sz w:val="22"/>
          <w:szCs w:val="22"/>
        </w:rPr>
        <w:t xml:space="preserve"> </w:t>
      </w:r>
      <w:r>
        <w:rPr>
          <w:sz w:val="22"/>
          <w:szCs w:val="22"/>
        </w:rPr>
        <w:t xml:space="preserve">as required or instructed by the awarding program office, all reports (programmatic, financial, or evaluation) within the specified period or date and in the prescribed format.  An expenditure claim report must be filed by </w:t>
      </w:r>
      <w:r w:rsidRPr="006B3BAB">
        <w:rPr>
          <w:sz w:val="22"/>
          <w:szCs w:val="22"/>
        </w:rPr>
        <w:t>August 1</w:t>
      </w:r>
      <w:r>
        <w:rPr>
          <w:sz w:val="22"/>
          <w:szCs w:val="22"/>
        </w:rPr>
        <w:t xml:space="preserve">5 for all expenditures incurred by June 30 in order to comply with the generally accepted accounting principles (GAAP) and the production of the </w:t>
      </w:r>
      <w:r w:rsidRPr="0079046C">
        <w:rPr>
          <w:sz w:val="22"/>
          <w:szCs w:val="22"/>
        </w:rPr>
        <w:t>State's Comprehensive Annual Financial Re</w:t>
      </w:r>
      <w:r>
        <w:rPr>
          <w:sz w:val="22"/>
          <w:szCs w:val="22"/>
        </w:rPr>
        <w:t>port.</w:t>
      </w:r>
    </w:p>
    <w:p w14:paraId="1E81CA44" w14:textId="77777777" w:rsidR="003634BB" w:rsidRPr="00606EEE" w:rsidRDefault="003634BB" w:rsidP="00C11B06">
      <w:pPr>
        <w:numPr>
          <w:ilvl w:val="0"/>
          <w:numId w:val="33"/>
        </w:numPr>
        <w:spacing w:after="5"/>
        <w:rPr>
          <w:sz w:val="22"/>
          <w:szCs w:val="22"/>
        </w:rPr>
      </w:pPr>
      <w:r w:rsidRPr="007F7480">
        <w:rPr>
          <w:b/>
          <w:sz w:val="22"/>
          <w:szCs w:val="22"/>
        </w:rPr>
        <w:t>Copyright</w:t>
      </w:r>
      <w:r w:rsidRPr="00716839">
        <w:rPr>
          <w:b/>
          <w:sz w:val="22"/>
          <w:szCs w:val="22"/>
        </w:rPr>
        <w:t>.</w:t>
      </w:r>
      <w:r w:rsidRPr="007F7480">
        <w:rPr>
          <w:sz w:val="22"/>
          <w:szCs w:val="22"/>
        </w:rPr>
        <w:t xml:space="preserve"> </w:t>
      </w:r>
      <w:r>
        <w:rPr>
          <w:sz w:val="22"/>
          <w:szCs w:val="22"/>
        </w:rPr>
        <w:t xml:space="preserve"> </w:t>
      </w:r>
      <w:r w:rsidRPr="007F7480">
        <w:rPr>
          <w:sz w:val="22"/>
          <w:szCs w:val="22"/>
        </w:rPr>
        <w:t xml:space="preserve">The grantee is free to copyright any books, publications, or other copyrightable materials developed in the course of this grant. </w:t>
      </w:r>
      <w:r>
        <w:rPr>
          <w:sz w:val="22"/>
          <w:szCs w:val="22"/>
        </w:rPr>
        <w:t xml:space="preserve"> </w:t>
      </w:r>
      <w:r w:rsidRPr="007F7480">
        <w:rPr>
          <w:sz w:val="22"/>
          <w:szCs w:val="22"/>
        </w:rPr>
        <w:t>However, the SCDE reserves a royalty-free, nonexclusive, and irrevocable license to reproduce, publish, or otherwise use, and to authorize others to use, the copyrighted work developed under this grant.</w:t>
      </w:r>
    </w:p>
    <w:p w14:paraId="743961C0" w14:textId="77777777" w:rsidR="003634BB" w:rsidRPr="00606EEE" w:rsidRDefault="003634BB" w:rsidP="00C11B06">
      <w:pPr>
        <w:numPr>
          <w:ilvl w:val="0"/>
          <w:numId w:val="33"/>
        </w:numPr>
        <w:spacing w:after="5"/>
        <w:rPr>
          <w:sz w:val="22"/>
          <w:szCs w:val="22"/>
        </w:rPr>
      </w:pPr>
      <w:r>
        <w:rPr>
          <w:b/>
          <w:sz w:val="22"/>
          <w:szCs w:val="22"/>
        </w:rPr>
        <w:t xml:space="preserve">Certification Regarding Lobbying, </w:t>
      </w:r>
      <w:r w:rsidRPr="00606EEE">
        <w:rPr>
          <w:b/>
          <w:sz w:val="22"/>
          <w:szCs w:val="22"/>
        </w:rPr>
        <w:t>Suspension</w:t>
      </w:r>
      <w:r>
        <w:rPr>
          <w:b/>
          <w:sz w:val="22"/>
          <w:szCs w:val="22"/>
        </w:rPr>
        <w:t>,</w:t>
      </w:r>
      <w:r w:rsidRPr="00606EEE">
        <w:rPr>
          <w:b/>
          <w:sz w:val="22"/>
          <w:szCs w:val="22"/>
        </w:rPr>
        <w:t xml:space="preserve"> and Debarment.</w:t>
      </w:r>
      <w:r w:rsidRPr="00716839">
        <w:rPr>
          <w:sz w:val="22"/>
          <w:szCs w:val="22"/>
        </w:rPr>
        <w:t xml:space="preserve">  </w:t>
      </w:r>
      <w:r w:rsidRPr="00606EEE">
        <w:rPr>
          <w:sz w:val="22"/>
          <w:szCs w:val="22"/>
        </w:rPr>
        <w:t>By submitting a</w:t>
      </w:r>
      <w:r>
        <w:rPr>
          <w:sz w:val="22"/>
          <w:szCs w:val="22"/>
        </w:rPr>
        <w:t>n application</w:t>
      </w:r>
      <w:r w:rsidRPr="00606EEE">
        <w:rPr>
          <w:sz w:val="22"/>
          <w:szCs w:val="22"/>
        </w:rPr>
        <w:t>, the applicant certifies, to the best of its knowledge and belief, that the</w:t>
      </w:r>
    </w:p>
    <w:p w14:paraId="5867F4CA" w14:textId="77777777" w:rsidR="003634BB" w:rsidRPr="00606EEE" w:rsidRDefault="003634BB" w:rsidP="00C11B06">
      <w:pPr>
        <w:numPr>
          <w:ilvl w:val="0"/>
          <w:numId w:val="30"/>
        </w:numPr>
        <w:spacing w:after="5"/>
        <w:rPr>
          <w:sz w:val="22"/>
          <w:szCs w:val="22"/>
        </w:rPr>
      </w:pPr>
      <w:r w:rsidRPr="00606EEE">
        <w:rPr>
          <w:sz w:val="22"/>
          <w:szCs w:val="22"/>
        </w:rPr>
        <w:t xml:space="preserve">Applicant and/or any of its principals, </w:t>
      </w:r>
      <w:proofErr w:type="spellStart"/>
      <w:r w:rsidRPr="00606EEE">
        <w:rPr>
          <w:sz w:val="22"/>
          <w:szCs w:val="22"/>
        </w:rPr>
        <w:t>subgrantees</w:t>
      </w:r>
      <w:proofErr w:type="spellEnd"/>
      <w:r w:rsidRPr="00606EEE">
        <w:rPr>
          <w:sz w:val="22"/>
          <w:szCs w:val="22"/>
        </w:rPr>
        <w:t>, or subcontractors</w:t>
      </w:r>
    </w:p>
    <w:p w14:paraId="2726D4E8" w14:textId="77777777" w:rsidR="003634BB" w:rsidRDefault="003634BB" w:rsidP="00C11B06">
      <w:pPr>
        <w:pStyle w:val="ListParagraph"/>
        <w:numPr>
          <w:ilvl w:val="1"/>
          <w:numId w:val="30"/>
        </w:numPr>
        <w:tabs>
          <w:tab w:val="clear" w:pos="1440"/>
        </w:tabs>
        <w:ind w:left="1080"/>
        <w:rPr>
          <w:sz w:val="22"/>
          <w:szCs w:val="22"/>
        </w:rPr>
        <w:sectPr w:rsidR="003634BB" w:rsidSect="003634BB">
          <w:headerReference w:type="default" r:id="rId66"/>
          <w:footerReference w:type="default" r:id="rId67"/>
          <w:type w:val="nextColumn"/>
          <w:pgSz w:w="12240" w:h="15840"/>
          <w:pgMar w:top="1440" w:right="1440" w:bottom="1440" w:left="1440" w:header="720" w:footer="720" w:gutter="0"/>
          <w:cols w:space="720"/>
          <w:docGrid w:linePitch="360"/>
        </w:sectPr>
      </w:pPr>
      <w:r>
        <w:rPr>
          <w:sz w:val="22"/>
          <w:szCs w:val="22"/>
        </w:rPr>
        <w:t>H</w:t>
      </w:r>
      <w:r w:rsidRPr="00293A53">
        <w:rPr>
          <w:sz w:val="22"/>
          <w:szCs w:val="22"/>
        </w:rPr>
        <w:t xml:space="preserve">ave </w:t>
      </w:r>
      <w:r>
        <w:rPr>
          <w:sz w:val="22"/>
          <w:szCs w:val="22"/>
        </w:rPr>
        <w:t xml:space="preserve">not </w:t>
      </w:r>
      <w:r w:rsidRPr="00293A53">
        <w:rPr>
          <w:sz w:val="22"/>
          <w:szCs w:val="22"/>
        </w:rPr>
        <w:t xml:space="preserve">paid or will </w:t>
      </w:r>
      <w:r>
        <w:rPr>
          <w:sz w:val="22"/>
          <w:szCs w:val="22"/>
        </w:rPr>
        <w:t>not pay to any person</w:t>
      </w:r>
      <w:r w:rsidRPr="00293A53">
        <w:rPr>
          <w:sz w:val="22"/>
          <w:szCs w:val="22"/>
        </w:rPr>
        <w:t xml:space="preserve"> </w:t>
      </w:r>
      <w:r>
        <w:rPr>
          <w:sz w:val="22"/>
          <w:szCs w:val="22"/>
        </w:rPr>
        <w:t>any</w:t>
      </w:r>
      <w:r w:rsidRPr="00293A53">
        <w:rPr>
          <w:sz w:val="22"/>
          <w:szCs w:val="22"/>
        </w:rPr>
        <w:t xml:space="preserve"> federal</w:t>
      </w:r>
      <w:r>
        <w:rPr>
          <w:sz w:val="22"/>
          <w:szCs w:val="22"/>
        </w:rPr>
        <w:t>ly</w:t>
      </w:r>
      <w:r w:rsidRPr="00293A53">
        <w:rPr>
          <w:sz w:val="22"/>
          <w:szCs w:val="22"/>
        </w:rPr>
        <w:t xml:space="preserve"> appropriated funds for</w:t>
      </w:r>
      <w:r>
        <w:rPr>
          <w:sz w:val="22"/>
          <w:szCs w:val="22"/>
        </w:rPr>
        <w:t xml:space="preserve"> the purpose of </w:t>
      </w:r>
      <w:r w:rsidRPr="00293A53">
        <w:rPr>
          <w:sz w:val="22"/>
          <w:szCs w:val="22"/>
        </w:rPr>
        <w:t xml:space="preserve">influencing or attempting to influence </w:t>
      </w:r>
      <w:r w:rsidRPr="008D0645">
        <w:rPr>
          <w:sz w:val="22"/>
          <w:szCs w:val="22"/>
        </w:rPr>
        <w:t>an</w:t>
      </w:r>
      <w:r>
        <w:rPr>
          <w:sz w:val="22"/>
          <w:szCs w:val="22"/>
        </w:rPr>
        <w:t xml:space="preserve"> </w:t>
      </w:r>
      <w:r w:rsidRPr="00293A53">
        <w:rPr>
          <w:sz w:val="22"/>
          <w:szCs w:val="22"/>
        </w:rPr>
        <w:t>officer o</w:t>
      </w:r>
      <w:r>
        <w:rPr>
          <w:sz w:val="22"/>
          <w:szCs w:val="22"/>
        </w:rPr>
        <w:t>r</w:t>
      </w:r>
      <w:r w:rsidRPr="00293A53">
        <w:rPr>
          <w:sz w:val="22"/>
          <w:szCs w:val="22"/>
        </w:rPr>
        <w:t xml:space="preserve"> employee of any agency, a Member of </w:t>
      </w:r>
    </w:p>
    <w:p w14:paraId="17C294DC" w14:textId="77777777" w:rsidR="003634BB" w:rsidRPr="003C137A" w:rsidRDefault="003634BB" w:rsidP="003634BB">
      <w:pPr>
        <w:pStyle w:val="ListParagraph"/>
        <w:ind w:left="1080"/>
        <w:rPr>
          <w:sz w:val="22"/>
          <w:szCs w:val="22"/>
        </w:rPr>
      </w:pPr>
      <w:r w:rsidRPr="00293A53">
        <w:rPr>
          <w:sz w:val="22"/>
          <w:szCs w:val="22"/>
        </w:rPr>
        <w:lastRenderedPageBreak/>
        <w:t>Congress, an officer o</w:t>
      </w:r>
      <w:r>
        <w:rPr>
          <w:sz w:val="22"/>
          <w:szCs w:val="22"/>
        </w:rPr>
        <w:t>r</w:t>
      </w:r>
      <w:r w:rsidRPr="00293A53">
        <w:rPr>
          <w:sz w:val="22"/>
          <w:szCs w:val="22"/>
        </w:rPr>
        <w:t xml:space="preserve"> employee of Congress, or any employee of </w:t>
      </w:r>
      <w:r>
        <w:rPr>
          <w:sz w:val="22"/>
          <w:szCs w:val="22"/>
        </w:rPr>
        <w:t xml:space="preserve">a </w:t>
      </w:r>
      <w:r w:rsidRPr="00293A53">
        <w:rPr>
          <w:sz w:val="22"/>
          <w:szCs w:val="22"/>
        </w:rPr>
        <w:t xml:space="preserve">Member of Congress in connection with making any federal grant and the extension continuation, renewal, amendment, or modification of any federal grant, as </w:t>
      </w:r>
      <w:r>
        <w:rPr>
          <w:sz w:val="22"/>
          <w:szCs w:val="22"/>
        </w:rPr>
        <w:t xml:space="preserve">defined at </w:t>
      </w:r>
      <w:r w:rsidRPr="00293A53">
        <w:rPr>
          <w:sz w:val="22"/>
          <w:szCs w:val="22"/>
        </w:rPr>
        <w:t xml:space="preserve">34 CFR </w:t>
      </w:r>
      <w:r>
        <w:rPr>
          <w:sz w:val="22"/>
          <w:szCs w:val="22"/>
        </w:rPr>
        <w:t xml:space="preserve">Part 82.105 and </w:t>
      </w:r>
      <w:r w:rsidRPr="00293A53">
        <w:rPr>
          <w:sz w:val="22"/>
          <w:szCs w:val="22"/>
        </w:rPr>
        <w:t>82.110</w:t>
      </w:r>
      <w:r>
        <w:rPr>
          <w:sz w:val="22"/>
          <w:szCs w:val="22"/>
        </w:rPr>
        <w:t>.  If any funds other than federally appropriated funds have been paid or will be paid to any person for influencing or attempting to influence</w:t>
      </w:r>
      <w:r w:rsidRPr="008D0645">
        <w:rPr>
          <w:sz w:val="22"/>
          <w:szCs w:val="22"/>
        </w:rPr>
        <w:t xml:space="preserve"> an</w:t>
      </w:r>
      <w:r>
        <w:rPr>
          <w:sz w:val="22"/>
          <w:szCs w:val="22"/>
        </w:rPr>
        <w:t xml:space="preserve"> </w:t>
      </w:r>
      <w:r w:rsidRPr="00853C84">
        <w:rPr>
          <w:sz w:val="22"/>
          <w:szCs w:val="22"/>
        </w:rPr>
        <w:t>officer o</w:t>
      </w:r>
      <w:r>
        <w:rPr>
          <w:sz w:val="22"/>
          <w:szCs w:val="22"/>
        </w:rPr>
        <w:t>r</w:t>
      </w:r>
      <w:r w:rsidRPr="00853C84">
        <w:rPr>
          <w:sz w:val="22"/>
          <w:szCs w:val="22"/>
        </w:rPr>
        <w:t xml:space="preserve"> employee of any agency, a Member of Congress, an officer o</w:t>
      </w:r>
      <w:r>
        <w:rPr>
          <w:sz w:val="22"/>
          <w:szCs w:val="22"/>
        </w:rPr>
        <w:t>r</w:t>
      </w:r>
      <w:r w:rsidRPr="00853C84">
        <w:rPr>
          <w:sz w:val="22"/>
          <w:szCs w:val="22"/>
        </w:rPr>
        <w:t xml:space="preserve"> employee of Congress, or any employee of </w:t>
      </w:r>
      <w:r>
        <w:rPr>
          <w:sz w:val="22"/>
          <w:szCs w:val="22"/>
        </w:rPr>
        <w:t xml:space="preserve">a </w:t>
      </w:r>
      <w:r w:rsidRPr="00853C84">
        <w:rPr>
          <w:sz w:val="22"/>
          <w:szCs w:val="22"/>
        </w:rPr>
        <w:t>Member of Congress in connection</w:t>
      </w:r>
      <w:r>
        <w:rPr>
          <w:sz w:val="22"/>
          <w:szCs w:val="22"/>
        </w:rPr>
        <w:t xml:space="preserve"> with this federal grant, the undersigned shall complete and submit Standard Form LLL, “Disclosure of Lobbying Activities,” in accordance with its instructions</w:t>
      </w:r>
      <w:r w:rsidRPr="00293A53">
        <w:rPr>
          <w:sz w:val="22"/>
          <w:szCs w:val="22"/>
        </w:rPr>
        <w:t>.</w:t>
      </w:r>
    </w:p>
    <w:p w14:paraId="1ED587D4" w14:textId="77777777" w:rsidR="003634BB" w:rsidRPr="00B34E2C" w:rsidRDefault="003634BB" w:rsidP="00C11B06">
      <w:pPr>
        <w:pStyle w:val="ListParagraph"/>
        <w:numPr>
          <w:ilvl w:val="1"/>
          <w:numId w:val="30"/>
        </w:numPr>
        <w:tabs>
          <w:tab w:val="clear" w:pos="1440"/>
        </w:tabs>
        <w:ind w:left="1080"/>
        <w:rPr>
          <w:b/>
          <w:sz w:val="22"/>
          <w:szCs w:val="22"/>
        </w:rPr>
      </w:pPr>
      <w:r>
        <w:rPr>
          <w:sz w:val="22"/>
          <w:szCs w:val="22"/>
        </w:rPr>
        <w:t>A</w:t>
      </w:r>
      <w:r w:rsidRPr="00B34E2C">
        <w:rPr>
          <w:sz w:val="22"/>
          <w:szCs w:val="22"/>
        </w:rPr>
        <w:t>re not presently debarred, suspended, proposed for debarment, or declared ineligible for the award of contracts by any state or federal agency</w:t>
      </w:r>
      <w:r>
        <w:rPr>
          <w:sz w:val="22"/>
          <w:szCs w:val="22"/>
        </w:rPr>
        <w:t xml:space="preserve"> as stated at </w:t>
      </w:r>
      <w:r w:rsidRPr="007D0563">
        <w:rPr>
          <w:sz w:val="22"/>
          <w:szCs w:val="22"/>
        </w:rPr>
        <w:t>2</w:t>
      </w:r>
      <w:r>
        <w:rPr>
          <w:sz w:val="22"/>
          <w:szCs w:val="22"/>
        </w:rPr>
        <w:t xml:space="preserve"> CFR Part 180 or 2 CFR Part 3485.</w:t>
      </w:r>
    </w:p>
    <w:p w14:paraId="00C88392" w14:textId="77777777" w:rsidR="003634BB" w:rsidRPr="0089414D" w:rsidRDefault="003634BB" w:rsidP="00C11B06">
      <w:pPr>
        <w:numPr>
          <w:ilvl w:val="1"/>
          <w:numId w:val="30"/>
        </w:numPr>
        <w:tabs>
          <w:tab w:val="clear" w:pos="1440"/>
        </w:tabs>
        <w:spacing w:after="5"/>
        <w:ind w:left="1080"/>
        <w:rPr>
          <w:sz w:val="22"/>
          <w:szCs w:val="22"/>
        </w:rPr>
      </w:pPr>
      <w:r>
        <w:rPr>
          <w:sz w:val="22"/>
          <w:szCs w:val="22"/>
        </w:rPr>
        <w:t>H</w:t>
      </w:r>
      <w:r w:rsidRPr="0089414D">
        <w:rPr>
          <w:sz w:val="22"/>
          <w:szCs w:val="22"/>
        </w:rPr>
        <w:t>ave not, within a three-year period preceding this application, been convicted of or had a civil judgment rendered against them for</w:t>
      </w:r>
      <w:r>
        <w:rPr>
          <w:sz w:val="22"/>
          <w:szCs w:val="22"/>
        </w:rPr>
        <w:t xml:space="preserve"> </w:t>
      </w:r>
      <w:r w:rsidRPr="0089414D">
        <w:rPr>
          <w:sz w:val="22"/>
          <w:szCs w:val="22"/>
        </w:rPr>
        <w:t>commission of fraud or a criminal offense in connection with obtaining, attempting to obtain, or performing a public (federal, state, or local) contract or subcontract; violat</w:t>
      </w:r>
      <w:r>
        <w:rPr>
          <w:sz w:val="22"/>
          <w:szCs w:val="22"/>
        </w:rPr>
        <w:t>ed</w:t>
      </w:r>
      <w:r w:rsidRPr="0089414D">
        <w:rPr>
          <w:sz w:val="22"/>
          <w:szCs w:val="22"/>
        </w:rPr>
        <w:t xml:space="preserve"> federal or state antitrust statutes relating to the submission of offers; or commi</w:t>
      </w:r>
      <w:r>
        <w:rPr>
          <w:sz w:val="22"/>
          <w:szCs w:val="22"/>
        </w:rPr>
        <w:t>tted</w:t>
      </w:r>
      <w:r w:rsidRPr="0089414D">
        <w:rPr>
          <w:sz w:val="22"/>
          <w:szCs w:val="22"/>
        </w:rPr>
        <w:t xml:space="preserve"> embezzlement, theft, forgery, bribery, falsification or destruction of records, making false statements, tax evasion, or receiving stolen property</w:t>
      </w:r>
      <w:r>
        <w:rPr>
          <w:sz w:val="22"/>
          <w:szCs w:val="22"/>
        </w:rPr>
        <w:t>.</w:t>
      </w:r>
    </w:p>
    <w:p w14:paraId="276C2A51" w14:textId="77777777" w:rsidR="003634BB" w:rsidRPr="00606EEE" w:rsidRDefault="003634BB" w:rsidP="00C11B06">
      <w:pPr>
        <w:numPr>
          <w:ilvl w:val="1"/>
          <w:numId w:val="30"/>
        </w:numPr>
        <w:tabs>
          <w:tab w:val="clear" w:pos="1440"/>
        </w:tabs>
        <w:spacing w:after="5"/>
        <w:ind w:left="1080"/>
        <w:rPr>
          <w:sz w:val="22"/>
          <w:szCs w:val="22"/>
        </w:rPr>
      </w:pPr>
      <w:r>
        <w:rPr>
          <w:sz w:val="22"/>
          <w:szCs w:val="22"/>
        </w:rPr>
        <w:t>A</w:t>
      </w:r>
      <w:r w:rsidRPr="00606EEE">
        <w:rPr>
          <w:sz w:val="22"/>
          <w:szCs w:val="22"/>
        </w:rPr>
        <w:t>re not presently indicted for, or otherwise criminally or civilly charged by a governmental entity with, commission of any of the offenses enumerated above.</w:t>
      </w:r>
    </w:p>
    <w:p w14:paraId="7BA03AB1" w14:textId="77777777" w:rsidR="003634BB" w:rsidRPr="00606EEE" w:rsidRDefault="003634BB" w:rsidP="00C11B06">
      <w:pPr>
        <w:numPr>
          <w:ilvl w:val="0"/>
          <w:numId w:val="30"/>
        </w:numPr>
        <w:spacing w:after="5"/>
        <w:rPr>
          <w:sz w:val="22"/>
          <w:szCs w:val="22"/>
        </w:rPr>
      </w:pPr>
      <w:r w:rsidRPr="00606EEE">
        <w:rPr>
          <w:sz w:val="22"/>
          <w:szCs w:val="22"/>
        </w:rPr>
        <w:t>Applicant has not, within a three-year period preceding this application, had one or more contracts terminated for default by any public (federal, state, or local) entity.</w:t>
      </w:r>
    </w:p>
    <w:p w14:paraId="4CF898C4" w14:textId="77777777" w:rsidR="003634BB" w:rsidRPr="00606EEE" w:rsidRDefault="003634BB" w:rsidP="00C11B06">
      <w:pPr>
        <w:numPr>
          <w:ilvl w:val="0"/>
          <w:numId w:val="33"/>
        </w:numPr>
        <w:spacing w:after="5"/>
        <w:jc w:val="both"/>
        <w:rPr>
          <w:b/>
          <w:sz w:val="22"/>
          <w:szCs w:val="22"/>
        </w:rPr>
      </w:pPr>
      <w:r w:rsidRPr="00606EEE">
        <w:rPr>
          <w:b/>
          <w:sz w:val="22"/>
          <w:szCs w:val="22"/>
        </w:rPr>
        <w:t>Audits</w:t>
      </w:r>
      <w:r>
        <w:rPr>
          <w:b/>
          <w:sz w:val="22"/>
          <w:szCs w:val="22"/>
        </w:rPr>
        <w:t>.</w:t>
      </w:r>
    </w:p>
    <w:p w14:paraId="78096E31" w14:textId="77777777" w:rsidR="003634BB" w:rsidRPr="00606EEE" w:rsidRDefault="003634BB" w:rsidP="00C11B06">
      <w:pPr>
        <w:numPr>
          <w:ilvl w:val="0"/>
          <w:numId w:val="31"/>
        </w:numPr>
        <w:tabs>
          <w:tab w:val="clear" w:pos="360"/>
        </w:tabs>
        <w:spacing w:after="5"/>
        <w:ind w:left="720"/>
        <w:jc w:val="both"/>
        <w:rPr>
          <w:sz w:val="22"/>
          <w:szCs w:val="22"/>
        </w:rPr>
      </w:pPr>
      <w:r w:rsidRPr="00606EEE">
        <w:rPr>
          <w:sz w:val="22"/>
          <w:szCs w:val="22"/>
        </w:rPr>
        <w:t>Entities expending $</w:t>
      </w:r>
      <w:r>
        <w:rPr>
          <w:sz w:val="22"/>
          <w:szCs w:val="22"/>
        </w:rPr>
        <w:t>750</w:t>
      </w:r>
      <w:r w:rsidRPr="00606EEE">
        <w:rPr>
          <w:sz w:val="22"/>
          <w:szCs w:val="22"/>
        </w:rPr>
        <w:t>,000 or more in federal awards:</w:t>
      </w:r>
    </w:p>
    <w:p w14:paraId="1CD54996" w14:textId="77777777" w:rsidR="003634BB" w:rsidRPr="00606EEE" w:rsidRDefault="003634BB" w:rsidP="003634BB">
      <w:pPr>
        <w:spacing w:after="5"/>
        <w:ind w:left="720"/>
        <w:rPr>
          <w:sz w:val="22"/>
          <w:szCs w:val="22"/>
        </w:rPr>
      </w:pPr>
      <w:r w:rsidRPr="00606EEE">
        <w:rPr>
          <w:sz w:val="22"/>
          <w:szCs w:val="22"/>
        </w:rPr>
        <w:t>Entities that expend $</w:t>
      </w:r>
      <w:r>
        <w:rPr>
          <w:sz w:val="22"/>
          <w:szCs w:val="22"/>
        </w:rPr>
        <w:t>750</w:t>
      </w:r>
      <w:r w:rsidRPr="00606EEE">
        <w:rPr>
          <w:sz w:val="22"/>
          <w:szCs w:val="22"/>
        </w:rPr>
        <w:t xml:space="preserve">,000 or more in federal awards during the fiscal year are required to have an audit performed in accordance with the provisions of </w:t>
      </w:r>
      <w:r>
        <w:rPr>
          <w:sz w:val="22"/>
          <w:szCs w:val="22"/>
        </w:rPr>
        <w:t xml:space="preserve">2 CFR Part 200.501, </w:t>
      </w:r>
      <w:r w:rsidRPr="009836E9">
        <w:rPr>
          <w:i/>
          <w:sz w:val="22"/>
          <w:szCs w:val="22"/>
        </w:rPr>
        <w:t>et seq</w:t>
      </w:r>
      <w:r>
        <w:rPr>
          <w:sz w:val="22"/>
          <w:szCs w:val="22"/>
        </w:rPr>
        <w:t>.</w:t>
      </w:r>
      <w:r w:rsidRPr="00606EEE">
        <w:rPr>
          <w:sz w:val="22"/>
          <w:szCs w:val="22"/>
        </w:rPr>
        <w:t xml:space="preserve"> </w:t>
      </w:r>
      <w:r>
        <w:rPr>
          <w:sz w:val="22"/>
          <w:szCs w:val="22"/>
        </w:rPr>
        <w:t xml:space="preserve"> Except for the provisions for biennial audits provided in 2 CFR Part 200.504 (a) and (b), audits must be performed annually as stated at 2 CFR Part 200.504.</w:t>
      </w:r>
      <w:r w:rsidRPr="00606EEE">
        <w:rPr>
          <w:sz w:val="22"/>
          <w:szCs w:val="22"/>
        </w:rPr>
        <w:t xml:space="preserve"> </w:t>
      </w:r>
      <w:r>
        <w:rPr>
          <w:sz w:val="22"/>
          <w:szCs w:val="22"/>
        </w:rPr>
        <w:t xml:space="preserve"> </w:t>
      </w:r>
      <w:r w:rsidRPr="00606EEE">
        <w:rPr>
          <w:sz w:val="22"/>
          <w:szCs w:val="22"/>
        </w:rPr>
        <w:t xml:space="preserve">A grantee that passes through funds to </w:t>
      </w:r>
      <w:proofErr w:type="spellStart"/>
      <w:r w:rsidRPr="00606EEE">
        <w:rPr>
          <w:sz w:val="22"/>
          <w:szCs w:val="22"/>
        </w:rPr>
        <w:t>subrecipients</w:t>
      </w:r>
      <w:proofErr w:type="spellEnd"/>
      <w:r w:rsidRPr="00606EEE">
        <w:rPr>
          <w:sz w:val="22"/>
          <w:szCs w:val="22"/>
        </w:rPr>
        <w:t xml:space="preserve"> has the responsibility of ensuring that federal awards are used for authorized purposes in compliance with federal program laws, federal and state regulations, and grant agreements. </w:t>
      </w:r>
      <w:r>
        <w:rPr>
          <w:sz w:val="22"/>
          <w:szCs w:val="22"/>
        </w:rPr>
        <w:t xml:space="preserve"> </w:t>
      </w:r>
      <w:r w:rsidRPr="00606EEE">
        <w:rPr>
          <w:sz w:val="22"/>
          <w:szCs w:val="22"/>
        </w:rPr>
        <w:t>The director of the OMB, who will review this amount every two years, has the option of revising the threshold upward.</w:t>
      </w:r>
    </w:p>
    <w:p w14:paraId="3D74B5AA" w14:textId="77777777" w:rsidR="003634BB" w:rsidRPr="00606EEE" w:rsidRDefault="003634BB" w:rsidP="00C11B06">
      <w:pPr>
        <w:numPr>
          <w:ilvl w:val="0"/>
          <w:numId w:val="32"/>
        </w:numPr>
        <w:spacing w:after="5"/>
        <w:rPr>
          <w:sz w:val="22"/>
          <w:szCs w:val="22"/>
        </w:rPr>
      </w:pPr>
      <w:r w:rsidRPr="00606EEE">
        <w:rPr>
          <w:sz w:val="22"/>
          <w:szCs w:val="22"/>
        </w:rPr>
        <w:t>Entities expending less than $</w:t>
      </w:r>
      <w:r>
        <w:rPr>
          <w:sz w:val="22"/>
          <w:szCs w:val="22"/>
        </w:rPr>
        <w:t>750</w:t>
      </w:r>
      <w:r w:rsidRPr="00606EEE">
        <w:rPr>
          <w:sz w:val="22"/>
          <w:szCs w:val="22"/>
        </w:rPr>
        <w:t>,000 in federal awards:</w:t>
      </w:r>
    </w:p>
    <w:p w14:paraId="416A211C" w14:textId="77777777" w:rsidR="003634BB" w:rsidRDefault="003634BB" w:rsidP="003634BB">
      <w:pPr>
        <w:spacing w:after="5"/>
        <w:ind w:left="720"/>
        <w:rPr>
          <w:sz w:val="22"/>
          <w:szCs w:val="22"/>
        </w:rPr>
      </w:pPr>
      <w:r w:rsidRPr="00606EEE">
        <w:rPr>
          <w:sz w:val="22"/>
          <w:szCs w:val="22"/>
        </w:rPr>
        <w:t>Entities that expend less than $</w:t>
      </w:r>
      <w:r>
        <w:rPr>
          <w:sz w:val="22"/>
          <w:szCs w:val="22"/>
        </w:rPr>
        <w:t>750</w:t>
      </w:r>
      <w:r w:rsidRPr="00606EEE">
        <w:rPr>
          <w:sz w:val="22"/>
          <w:szCs w:val="22"/>
        </w:rPr>
        <w:t xml:space="preserve">,000 in a fiscal year in federal awards are exempt from the audit requirements in </w:t>
      </w:r>
      <w:r>
        <w:rPr>
          <w:sz w:val="22"/>
          <w:szCs w:val="22"/>
        </w:rPr>
        <w:t>2 CFR Part 200.504.</w:t>
      </w:r>
      <w:r w:rsidRPr="00606EEE">
        <w:rPr>
          <w:sz w:val="22"/>
          <w:szCs w:val="22"/>
        </w:rPr>
        <w:t xml:space="preserve"> </w:t>
      </w:r>
      <w:r>
        <w:rPr>
          <w:sz w:val="22"/>
          <w:szCs w:val="22"/>
        </w:rPr>
        <w:t xml:space="preserve"> </w:t>
      </w:r>
      <w:r w:rsidRPr="00606EEE">
        <w:rPr>
          <w:sz w:val="22"/>
          <w:szCs w:val="22"/>
        </w:rPr>
        <w:t xml:space="preserve">However, such entities are not exempt from other federal requirements (including those to maintain records) concerning federal awards provided to the entity. </w:t>
      </w:r>
      <w:r>
        <w:rPr>
          <w:sz w:val="22"/>
          <w:szCs w:val="22"/>
        </w:rPr>
        <w:t xml:space="preserve"> </w:t>
      </w:r>
      <w:r w:rsidRPr="00606EEE">
        <w:rPr>
          <w:sz w:val="22"/>
          <w:szCs w:val="22"/>
        </w:rPr>
        <w:t>The entity’s records must be available for review or audit by the SCDE and appropriate officials of federal agencies, pass-through entities, and the General Accounting Office (GAO).</w:t>
      </w:r>
    </w:p>
    <w:p w14:paraId="1F850DA9" w14:textId="77777777" w:rsidR="003634BB" w:rsidRDefault="003634BB" w:rsidP="00C11B06">
      <w:pPr>
        <w:numPr>
          <w:ilvl w:val="0"/>
          <w:numId w:val="33"/>
        </w:numPr>
        <w:spacing w:after="5"/>
        <w:rPr>
          <w:sz w:val="22"/>
          <w:szCs w:val="22"/>
        </w:rPr>
      </w:pPr>
      <w:r w:rsidRPr="00371172">
        <w:rPr>
          <w:b/>
          <w:sz w:val="22"/>
          <w:szCs w:val="22"/>
        </w:rPr>
        <w:t>Records</w:t>
      </w:r>
      <w:r w:rsidRPr="00716839">
        <w:rPr>
          <w:b/>
          <w:sz w:val="22"/>
          <w:szCs w:val="22"/>
        </w:rPr>
        <w:t>.</w:t>
      </w:r>
      <w:r w:rsidRPr="00371172">
        <w:rPr>
          <w:sz w:val="22"/>
          <w:szCs w:val="22"/>
        </w:rPr>
        <w:t xml:space="preserve"> </w:t>
      </w:r>
      <w:r>
        <w:rPr>
          <w:sz w:val="22"/>
          <w:szCs w:val="22"/>
        </w:rPr>
        <w:t xml:space="preserve"> </w:t>
      </w:r>
      <w:r w:rsidRPr="00371172">
        <w:rPr>
          <w:sz w:val="22"/>
          <w:szCs w:val="22"/>
        </w:rPr>
        <w:t xml:space="preserve">The grantee shall retain </w:t>
      </w:r>
      <w:r>
        <w:rPr>
          <w:sz w:val="22"/>
          <w:szCs w:val="22"/>
        </w:rPr>
        <w:t xml:space="preserve">federal </w:t>
      </w:r>
      <w:r w:rsidRPr="00371172">
        <w:rPr>
          <w:sz w:val="22"/>
          <w:szCs w:val="22"/>
        </w:rPr>
        <w:t xml:space="preserve">grant records, including financial records and supporting documentation, for a minimum of </w:t>
      </w:r>
      <w:r>
        <w:rPr>
          <w:sz w:val="22"/>
          <w:szCs w:val="22"/>
        </w:rPr>
        <w:t>six</w:t>
      </w:r>
      <w:r w:rsidRPr="00371172">
        <w:rPr>
          <w:sz w:val="22"/>
          <w:szCs w:val="22"/>
        </w:rPr>
        <w:t xml:space="preserve"> (</w:t>
      </w:r>
      <w:r>
        <w:rPr>
          <w:sz w:val="22"/>
          <w:szCs w:val="22"/>
        </w:rPr>
        <w:t>6</w:t>
      </w:r>
      <w:r w:rsidRPr="00371172">
        <w:rPr>
          <w:sz w:val="22"/>
          <w:szCs w:val="22"/>
        </w:rPr>
        <w:t xml:space="preserve">) years after the </w:t>
      </w:r>
      <w:r>
        <w:rPr>
          <w:sz w:val="22"/>
          <w:szCs w:val="22"/>
        </w:rPr>
        <w:t xml:space="preserve">end </w:t>
      </w:r>
      <w:r w:rsidRPr="00371172">
        <w:rPr>
          <w:sz w:val="22"/>
          <w:szCs w:val="22"/>
        </w:rPr>
        <w:t>date of the grant</w:t>
      </w:r>
      <w:r>
        <w:rPr>
          <w:sz w:val="22"/>
          <w:szCs w:val="22"/>
        </w:rPr>
        <w:t xml:space="preserve"> when the final expenditure report claim for reimbursement and all final reports have been submitted</w:t>
      </w:r>
      <w:r w:rsidRPr="00371172">
        <w:rPr>
          <w:sz w:val="22"/>
          <w:szCs w:val="22"/>
        </w:rPr>
        <w:t>, unless informed otherwise</w:t>
      </w:r>
      <w:r>
        <w:rPr>
          <w:sz w:val="22"/>
          <w:szCs w:val="22"/>
        </w:rPr>
        <w:t xml:space="preserve"> or in the case of litigation.</w:t>
      </w:r>
    </w:p>
    <w:p w14:paraId="4E69C1BE" w14:textId="77777777" w:rsidR="003634BB" w:rsidRDefault="003634BB" w:rsidP="00C11B06">
      <w:pPr>
        <w:pStyle w:val="ListParagraph"/>
        <w:numPr>
          <w:ilvl w:val="0"/>
          <w:numId w:val="33"/>
        </w:numPr>
        <w:spacing w:after="5"/>
        <w:rPr>
          <w:sz w:val="22"/>
          <w:szCs w:val="22"/>
        </w:rPr>
      </w:pPr>
      <w:r>
        <w:rPr>
          <w:b/>
          <w:sz w:val="22"/>
          <w:szCs w:val="22"/>
        </w:rPr>
        <w:t>Electronic Signature Agreement.</w:t>
      </w:r>
      <w:r>
        <w:rPr>
          <w:sz w:val="22"/>
          <w:szCs w:val="22"/>
        </w:rPr>
        <w:t xml:space="preserve">  I agree that my electronic signature is the legally binding equivalent to my handwritten signature.</w:t>
      </w:r>
    </w:p>
    <w:p w14:paraId="4A3A7C73" w14:textId="77777777" w:rsidR="003634BB" w:rsidRPr="00E90E5D" w:rsidRDefault="003634BB" w:rsidP="003634BB">
      <w:pPr>
        <w:pStyle w:val="ListParagraph"/>
        <w:spacing w:after="5"/>
        <w:ind w:left="360"/>
        <w:rPr>
          <w:sz w:val="14"/>
          <w:szCs w:val="22"/>
        </w:rPr>
      </w:pPr>
    </w:p>
    <w:p w14:paraId="40C52D3B" w14:textId="77777777" w:rsidR="003634BB" w:rsidRPr="00606EEE" w:rsidRDefault="003634BB" w:rsidP="003634BB">
      <w:pPr>
        <w:tabs>
          <w:tab w:val="left" w:pos="5040"/>
          <w:tab w:val="left" w:pos="5850"/>
          <w:tab w:val="right" w:pos="7920"/>
        </w:tabs>
        <w:ind w:left="360"/>
        <w:rPr>
          <w:sz w:val="22"/>
          <w:szCs w:val="22"/>
        </w:rPr>
      </w:pPr>
    </w:p>
    <w:p w14:paraId="67650806" w14:textId="77777777" w:rsidR="00A9715B" w:rsidRDefault="00A9715B" w:rsidP="00A9715B">
      <w:pPr>
        <w:ind w:left="360"/>
        <w:rPr>
          <w:sz w:val="22"/>
          <w:szCs w:val="22"/>
        </w:rPr>
        <w:sectPr w:rsidR="00A9715B" w:rsidSect="00842451">
          <w:headerReference w:type="default" r:id="rId68"/>
          <w:type w:val="nextColumn"/>
          <w:pgSz w:w="12240" w:h="15840" w:code="1"/>
          <w:pgMar w:top="1440" w:right="1440" w:bottom="1440" w:left="1440" w:header="720" w:footer="720" w:gutter="0"/>
          <w:cols w:space="720"/>
        </w:sectPr>
      </w:pPr>
    </w:p>
    <w:p w14:paraId="5A564467" w14:textId="5B2AE716" w:rsidR="0030052C" w:rsidRPr="00405E6A" w:rsidRDefault="0030052C" w:rsidP="0030052C">
      <w:pPr>
        <w:pStyle w:val="Heading2"/>
        <w:numPr>
          <w:ilvl w:val="0"/>
          <w:numId w:val="0"/>
        </w:numPr>
        <w:jc w:val="center"/>
      </w:pPr>
      <w:bookmarkStart w:id="120" w:name="_Toc70675807"/>
      <w:bookmarkStart w:id="121" w:name="_Toc51644413"/>
      <w:bookmarkStart w:id="122" w:name="_Toc51644519"/>
      <w:bookmarkStart w:id="123" w:name="_Toc48698946"/>
      <w:bookmarkEnd w:id="117"/>
      <w:bookmarkEnd w:id="118"/>
      <w:r>
        <w:lastRenderedPageBreak/>
        <w:t>Budget Narrative Template</w:t>
      </w:r>
      <w:bookmarkEnd w:id="120"/>
    </w:p>
    <w:p w14:paraId="5B2F2D86" w14:textId="77777777" w:rsidR="0030052C" w:rsidRPr="0030052C" w:rsidRDefault="0030052C" w:rsidP="0030052C">
      <w:pPr>
        <w:jc w:val="center"/>
        <w:rPr>
          <w:rFonts w:eastAsia="Times"/>
          <w:bCs/>
          <w:i/>
        </w:rPr>
      </w:pPr>
      <w:r w:rsidRPr="0030052C">
        <w:rPr>
          <w:rFonts w:eastAsia="Times"/>
          <w:bCs/>
          <w:i/>
        </w:rPr>
        <w:t>Sample Only</w:t>
      </w:r>
    </w:p>
    <w:p w14:paraId="2DEC099F" w14:textId="77777777" w:rsidR="0030052C" w:rsidRDefault="0030052C" w:rsidP="0030052C">
      <w:pPr>
        <w:jc w:val="center"/>
        <w:rPr>
          <w:rFonts w:eastAsia="Times"/>
          <w:bCs/>
        </w:rPr>
      </w:pPr>
    </w:p>
    <w:p w14:paraId="354488EF" w14:textId="7244CBE4" w:rsidR="0030052C" w:rsidRPr="0030052C" w:rsidRDefault="0030052C" w:rsidP="0030052C">
      <w:pPr>
        <w:jc w:val="center"/>
        <w:rPr>
          <w:rFonts w:eastAsia="Times"/>
          <w:bCs/>
        </w:rPr>
      </w:pPr>
      <w:r w:rsidRPr="0030052C">
        <w:rPr>
          <w:rFonts w:eastAsia="Times"/>
          <w:bCs/>
        </w:rPr>
        <w:t xml:space="preserve">Go to the SCDE Grant Opportunities Web page for the </w:t>
      </w:r>
      <w:hyperlink r:id="rId69" w:history="1">
        <w:r w:rsidRPr="009B5019">
          <w:rPr>
            <w:rStyle w:val="Hyperlink"/>
            <w:rFonts w:eastAsia="Times"/>
            <w:bCs/>
          </w:rPr>
          <w:t>Perkins V Reserve Subgrant Program</w:t>
        </w:r>
      </w:hyperlink>
      <w:r w:rsidRPr="0030052C">
        <w:rPr>
          <w:rFonts w:eastAsia="Times"/>
          <w:bCs/>
        </w:rPr>
        <w:t xml:space="preserve"> to download and complete </w:t>
      </w:r>
      <w:r>
        <w:rPr>
          <w:rFonts w:eastAsia="Times"/>
          <w:bCs/>
        </w:rPr>
        <w:t xml:space="preserve">the budget narrative. Save the budget as instructed and upload in the attachments section when indicated on page </w:t>
      </w:r>
      <w:r w:rsidR="002B5846">
        <w:rPr>
          <w:rFonts w:eastAsia="Times"/>
          <w:bCs/>
        </w:rPr>
        <w:t>17</w:t>
      </w:r>
      <w:r>
        <w:rPr>
          <w:rFonts w:eastAsia="Times"/>
          <w:bCs/>
        </w:rPr>
        <w:t>.</w:t>
      </w:r>
    </w:p>
    <w:p w14:paraId="36860313" w14:textId="09ADD018" w:rsidR="0030052C" w:rsidRPr="0030052C" w:rsidRDefault="0030052C" w:rsidP="0030052C">
      <w:pPr>
        <w:jc w:val="center"/>
        <w:rPr>
          <w:rFonts w:eastAsia="Times"/>
          <w:bCs/>
        </w:rPr>
      </w:pPr>
    </w:p>
    <w:p w14:paraId="0062FBA8" w14:textId="5A4049C6" w:rsidR="00716E7A" w:rsidRDefault="001D1E60" w:rsidP="001D1E60">
      <w:pPr>
        <w:jc w:val="center"/>
        <w:rPr>
          <w:rFonts w:eastAsia="Times"/>
          <w:b/>
          <w:bCs/>
        </w:rPr>
      </w:pPr>
      <w:r w:rsidRPr="001D1E60">
        <w:rPr>
          <w:rFonts w:eastAsia="Times"/>
          <w:b/>
          <w:bCs/>
          <w:noProof/>
        </w:rPr>
        <w:drawing>
          <wp:inline distT="0" distB="0" distL="0" distR="0" wp14:anchorId="6F5B182E" wp14:editId="582029EF">
            <wp:extent cx="5325698" cy="5369530"/>
            <wp:effectExtent l="114300" t="133350" r="123190" b="136525"/>
            <wp:docPr id="10" name="Picture 10" descr="screenshot of the budget nar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366371" cy="5410538"/>
                    </a:xfrm>
                    <a:prstGeom prst="rect">
                      <a:avLst/>
                    </a:prstGeom>
                    <a:effectLst>
                      <a:outerShdw blurRad="63500" sx="102000" sy="102000" algn="ctr" rotWithShape="0">
                        <a:prstClr val="black">
                          <a:alpha val="40000"/>
                        </a:prstClr>
                      </a:outerShdw>
                    </a:effectLst>
                  </pic:spPr>
                </pic:pic>
              </a:graphicData>
            </a:graphic>
          </wp:inline>
        </w:drawing>
      </w:r>
    </w:p>
    <w:p w14:paraId="55951092" w14:textId="4B80E3D8" w:rsidR="00716E7A" w:rsidRDefault="00716E7A">
      <w:pPr>
        <w:rPr>
          <w:rFonts w:eastAsia="Times"/>
          <w:b/>
          <w:bCs/>
        </w:rPr>
      </w:pPr>
    </w:p>
    <w:p w14:paraId="2AB1C018" w14:textId="77777777" w:rsidR="00716E7A" w:rsidRDefault="00716E7A">
      <w:pPr>
        <w:rPr>
          <w:rFonts w:eastAsia="Times"/>
          <w:b/>
          <w:bCs/>
        </w:rPr>
        <w:sectPr w:rsidR="00716E7A" w:rsidSect="00842451">
          <w:headerReference w:type="default" r:id="rId71"/>
          <w:type w:val="nextColumn"/>
          <w:pgSz w:w="12240" w:h="15840" w:code="1"/>
          <w:pgMar w:top="1440" w:right="1440" w:bottom="1440" w:left="1440" w:header="720" w:footer="720" w:gutter="0"/>
          <w:cols w:space="720"/>
          <w:noEndnote/>
        </w:sectPr>
      </w:pPr>
    </w:p>
    <w:p w14:paraId="29F1B4FC" w14:textId="71B8DF52" w:rsidR="00D010C0" w:rsidRDefault="00D010C0">
      <w:pPr>
        <w:rPr>
          <w:rFonts w:eastAsia="Times"/>
          <w:b/>
          <w:bCs/>
        </w:rPr>
      </w:pPr>
    </w:p>
    <w:p w14:paraId="38B8E31E" w14:textId="77777777" w:rsidR="00D04E44" w:rsidRPr="00534FC4" w:rsidRDefault="00D04E44" w:rsidP="00D04E44">
      <w:pPr>
        <w:jc w:val="center"/>
        <w:rPr>
          <w:b/>
        </w:rPr>
      </w:pPr>
      <w:r w:rsidRPr="00534FC4">
        <w:rPr>
          <w:b/>
        </w:rPr>
        <w:t>South Carolina Department of Education</w:t>
      </w:r>
    </w:p>
    <w:p w14:paraId="27EDB8E3" w14:textId="77777777" w:rsidR="00D04E44" w:rsidRPr="00405E6A" w:rsidRDefault="00D04E44" w:rsidP="00B84D01">
      <w:pPr>
        <w:pStyle w:val="Heading2"/>
        <w:numPr>
          <w:ilvl w:val="0"/>
          <w:numId w:val="0"/>
        </w:numPr>
        <w:jc w:val="center"/>
      </w:pPr>
      <w:bookmarkStart w:id="124" w:name="_Toc446669427"/>
      <w:bookmarkStart w:id="125" w:name="_Toc70675808"/>
      <w:r w:rsidRPr="00405E6A">
        <w:t>Pre-Award Audit Questionnaire</w:t>
      </w:r>
      <w:bookmarkEnd w:id="124"/>
      <w:bookmarkEnd w:id="125"/>
    </w:p>
    <w:p w14:paraId="3BFC2398" w14:textId="77777777" w:rsidR="0030052C" w:rsidRPr="0030052C" w:rsidRDefault="0030052C" w:rsidP="0030052C">
      <w:pPr>
        <w:jc w:val="center"/>
        <w:rPr>
          <w:rFonts w:eastAsia="Times"/>
          <w:bCs/>
          <w:i/>
        </w:rPr>
      </w:pPr>
      <w:r w:rsidRPr="0030052C">
        <w:rPr>
          <w:rFonts w:eastAsia="Times"/>
          <w:bCs/>
          <w:i/>
        </w:rPr>
        <w:t>Sample Only</w:t>
      </w:r>
    </w:p>
    <w:p w14:paraId="65DA9EC6" w14:textId="5DEB19B4" w:rsidR="00D04E44" w:rsidRDefault="00D04E44" w:rsidP="00D04E44">
      <w:pPr>
        <w:jc w:val="center"/>
      </w:pPr>
    </w:p>
    <w:p w14:paraId="02F948A4" w14:textId="7E5F1CF6" w:rsidR="00716E7A" w:rsidRPr="00716E7A" w:rsidRDefault="00716E7A" w:rsidP="00D04E44">
      <w:pPr>
        <w:jc w:val="center"/>
      </w:pPr>
      <w:r>
        <w:t xml:space="preserve">Complete the </w:t>
      </w:r>
      <w:hyperlink r:id="rId72" w:history="1">
        <w:r w:rsidRPr="00716E7A">
          <w:rPr>
            <w:rStyle w:val="Hyperlink"/>
          </w:rPr>
          <w:t>Pre-Award Audit Questionnaire for LEAs and State Agencies</w:t>
        </w:r>
      </w:hyperlink>
      <w:r w:rsidRPr="00716E7A">
        <w:rPr>
          <w:rStyle w:val="Hyperlink"/>
          <w:u w:val="none"/>
        </w:rPr>
        <w:t xml:space="preserve"> </w:t>
      </w:r>
      <w:r w:rsidRPr="00716E7A">
        <w:rPr>
          <w:rStyle w:val="Hyperlink"/>
          <w:color w:val="auto"/>
          <w:u w:val="none"/>
        </w:rPr>
        <w:t>and submit with your application where indicted in the online application attachments.</w:t>
      </w:r>
    </w:p>
    <w:p w14:paraId="0F0A089F" w14:textId="0AA42092" w:rsidR="00D04E44" w:rsidRDefault="00716E7A" w:rsidP="00716E7A">
      <w:pPr>
        <w:jc w:val="center"/>
        <w:rPr>
          <w:sz w:val="22"/>
          <w:szCs w:val="22"/>
        </w:rPr>
      </w:pPr>
      <w:r w:rsidRPr="00716E7A">
        <w:rPr>
          <w:noProof/>
          <w:sz w:val="22"/>
          <w:szCs w:val="22"/>
        </w:rPr>
        <w:drawing>
          <wp:inline distT="0" distB="0" distL="0" distR="0" wp14:anchorId="558242FA" wp14:editId="7D616397">
            <wp:extent cx="5064981" cy="5922760"/>
            <wp:effectExtent l="114300" t="133350" r="116840" b="135255"/>
            <wp:docPr id="6" name="Picture 6" descr="Screenshot of the Pre Award Audit Questionna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5072311" cy="5931332"/>
                    </a:xfrm>
                    <a:prstGeom prst="rect">
                      <a:avLst/>
                    </a:prstGeom>
                    <a:effectLst>
                      <a:outerShdw blurRad="63500" sx="102000" sy="102000" algn="ctr" rotWithShape="0">
                        <a:prstClr val="black">
                          <a:alpha val="40000"/>
                        </a:prstClr>
                      </a:outerShdw>
                    </a:effectLst>
                  </pic:spPr>
                </pic:pic>
              </a:graphicData>
            </a:graphic>
          </wp:inline>
        </w:drawing>
      </w:r>
    </w:p>
    <w:p w14:paraId="66B45C83" w14:textId="77777777" w:rsidR="00D04E44" w:rsidRPr="00A9715B" w:rsidRDefault="00D04E44" w:rsidP="00D04E44">
      <w:pPr>
        <w:shd w:val="clear" w:color="auto" w:fill="FFFFFF" w:themeFill="background1"/>
        <w:rPr>
          <w:sz w:val="22"/>
          <w:szCs w:val="22"/>
          <w:highlight w:val="lightGray"/>
        </w:rPr>
      </w:pPr>
    </w:p>
    <w:p w14:paraId="304DF298" w14:textId="77777777" w:rsidR="00225162" w:rsidRPr="00405E6A" w:rsidRDefault="00225162" w:rsidP="00DC6512">
      <w:pPr>
        <w:pStyle w:val="Heading2"/>
        <w:numPr>
          <w:ilvl w:val="0"/>
          <w:numId w:val="0"/>
        </w:numPr>
        <w:tabs>
          <w:tab w:val="clear" w:pos="720"/>
        </w:tabs>
        <w:jc w:val="center"/>
        <w:rPr>
          <w:b w:val="0"/>
          <w:bCs w:val="0"/>
        </w:rPr>
        <w:sectPr w:rsidR="00225162" w:rsidRPr="00405E6A" w:rsidSect="00716E7A">
          <w:headerReference w:type="default" r:id="rId74"/>
          <w:pgSz w:w="12240" w:h="15840" w:code="1"/>
          <w:pgMar w:top="1440" w:right="1440" w:bottom="1440" w:left="1440" w:header="720" w:footer="720" w:gutter="0"/>
          <w:cols w:space="720"/>
          <w:noEndnote/>
        </w:sectPr>
      </w:pPr>
    </w:p>
    <w:p w14:paraId="3960855D" w14:textId="77777777" w:rsidR="003634BB" w:rsidRPr="003634BB" w:rsidRDefault="00791735" w:rsidP="003634BB">
      <w:pPr>
        <w:pStyle w:val="Heading2"/>
        <w:numPr>
          <w:ilvl w:val="0"/>
          <w:numId w:val="0"/>
        </w:numPr>
        <w:tabs>
          <w:tab w:val="clear" w:pos="720"/>
        </w:tabs>
        <w:jc w:val="center"/>
      </w:pPr>
      <w:bookmarkStart w:id="126" w:name="_Toc70675809"/>
      <w:r w:rsidRPr="00405E6A">
        <w:lastRenderedPageBreak/>
        <w:t xml:space="preserve">Instructions for </w:t>
      </w:r>
      <w:r w:rsidR="00E437A6" w:rsidRPr="00405E6A">
        <w:t>GEPA</w:t>
      </w:r>
      <w:r w:rsidRPr="00405E6A">
        <w:t xml:space="preserve"> Statemen</w:t>
      </w:r>
      <w:r w:rsidR="00225162" w:rsidRPr="00405E6A">
        <w:t>t of Compliance</w:t>
      </w:r>
      <w:bookmarkEnd w:id="126"/>
    </w:p>
    <w:p w14:paraId="46E919F3" w14:textId="77777777" w:rsidR="00D85750" w:rsidRPr="00D010C0" w:rsidRDefault="00225162" w:rsidP="00FC5F02">
      <w:pPr>
        <w:tabs>
          <w:tab w:val="left" w:pos="5670"/>
        </w:tabs>
        <w:ind w:right="-180"/>
        <w:rPr>
          <w:sz w:val="20"/>
          <w:szCs w:val="22"/>
        </w:rPr>
      </w:pPr>
      <w:r>
        <w:rPr>
          <w:sz w:val="20"/>
          <w:szCs w:val="22"/>
        </w:rPr>
        <w:tab/>
      </w:r>
      <w:r>
        <w:rPr>
          <w:sz w:val="18"/>
          <w:szCs w:val="18"/>
        </w:rPr>
        <w:t>OM</w:t>
      </w:r>
      <w:r w:rsidR="00FC5F02">
        <w:rPr>
          <w:sz w:val="18"/>
          <w:szCs w:val="18"/>
        </w:rPr>
        <w:t>B Control No. 1894-0005 (Exp. 06/30/2023</w:t>
      </w:r>
      <w:r>
        <w:rPr>
          <w:sz w:val="18"/>
          <w:szCs w:val="18"/>
        </w:rPr>
        <w:t>)</w:t>
      </w:r>
    </w:p>
    <w:p w14:paraId="77955EF5" w14:textId="77777777" w:rsidR="003634BB" w:rsidRDefault="003634BB" w:rsidP="00225162">
      <w:pPr>
        <w:ind w:right="1080"/>
        <w:jc w:val="center"/>
        <w:rPr>
          <w:b/>
          <w:sz w:val="20"/>
          <w:szCs w:val="22"/>
        </w:rPr>
      </w:pPr>
    </w:p>
    <w:p w14:paraId="3868DB7C" w14:textId="77777777" w:rsidR="00D010C0" w:rsidRPr="00225162" w:rsidRDefault="00225162" w:rsidP="00225162">
      <w:pPr>
        <w:ind w:right="1080"/>
        <w:jc w:val="center"/>
        <w:rPr>
          <w:b/>
          <w:sz w:val="20"/>
          <w:szCs w:val="22"/>
        </w:rPr>
      </w:pPr>
      <w:r w:rsidRPr="00225162">
        <w:rPr>
          <w:b/>
          <w:sz w:val="20"/>
          <w:szCs w:val="22"/>
        </w:rPr>
        <w:t>NOTICE TO ALL APPLICANTS</w:t>
      </w:r>
    </w:p>
    <w:p w14:paraId="29B8EEE7" w14:textId="77777777" w:rsidR="003634BB" w:rsidRDefault="00D010C0" w:rsidP="003634BB">
      <w:pPr>
        <w:tabs>
          <w:tab w:val="left" w:pos="-1080"/>
          <w:tab w:val="left" w:pos="-720"/>
          <w:tab w:val="left" w:pos="0"/>
          <w:tab w:val="left" w:pos="360"/>
        </w:tabs>
        <w:rPr>
          <w:b/>
          <w:sz w:val="20"/>
        </w:rPr>
      </w:pPr>
      <w:r w:rsidRPr="00D010C0">
        <w:rPr>
          <w:sz w:val="20"/>
          <w:szCs w:val="22"/>
        </w:rPr>
        <w:t xml:space="preserve">The purpose of this enclosure is to inform you about </w:t>
      </w:r>
      <w:r w:rsidR="00FC5F02">
        <w:rPr>
          <w:sz w:val="20"/>
          <w:szCs w:val="22"/>
        </w:rPr>
        <w:t>the following</w:t>
      </w:r>
      <w:r w:rsidRPr="00D010C0">
        <w:rPr>
          <w:sz w:val="20"/>
          <w:szCs w:val="22"/>
        </w:rPr>
        <w:t xml:space="preserve"> provision in the Department of Education's General Education Provisions Act (GEPA) that applies to applicants for new grant awards under Department programs. This provision is Section 427 of GEPA, enacted as part of the Improving America's Schools Act of 1994 (Public Law (P.L.) 103-382).</w:t>
      </w:r>
    </w:p>
    <w:p w14:paraId="36B1D901" w14:textId="77777777" w:rsidR="00D010C0" w:rsidRPr="00476030" w:rsidRDefault="00D010C0" w:rsidP="002C3402">
      <w:pPr>
        <w:jc w:val="center"/>
        <w:rPr>
          <w:b/>
          <w:sz w:val="20"/>
        </w:rPr>
      </w:pPr>
      <w:r w:rsidRPr="00476030">
        <w:rPr>
          <w:b/>
          <w:sz w:val="20"/>
        </w:rPr>
        <w:t>To Whom Does This Provision Apply?</w:t>
      </w:r>
    </w:p>
    <w:p w14:paraId="5FDEC0F8" w14:textId="77777777" w:rsidR="00D010C0" w:rsidRDefault="00D010C0" w:rsidP="002C3402">
      <w:pPr>
        <w:tabs>
          <w:tab w:val="left" w:pos="-1080"/>
          <w:tab w:val="left" w:pos="-720"/>
          <w:tab w:val="left" w:pos="0"/>
          <w:tab w:val="left" w:pos="360"/>
        </w:tabs>
        <w:rPr>
          <w:sz w:val="20"/>
        </w:rPr>
      </w:pPr>
      <w:r>
        <w:rPr>
          <w:sz w:val="20"/>
        </w:rPr>
        <w:t>Section 427 of GEPA affects applicants for new g</w:t>
      </w:r>
      <w:r w:rsidR="00FC5F02">
        <w:rPr>
          <w:sz w:val="20"/>
        </w:rPr>
        <w:t>rant awards under this program.</w:t>
      </w:r>
      <w:r>
        <w:rPr>
          <w:sz w:val="20"/>
        </w:rPr>
        <w:t xml:space="preserve"> </w:t>
      </w:r>
      <w:r>
        <w:rPr>
          <w:b/>
          <w:sz w:val="20"/>
        </w:rPr>
        <w:t>ALL APPLICANTS FOR NEW AWARDS MUST INCLUDE INFORMATION IN THEIR APPLICATIONS TO ADDRESS THIS NEW PROVISION IN ORDER TO RECEIVE FUNDING UNDER THIS PROGRAM.</w:t>
      </w:r>
    </w:p>
    <w:p w14:paraId="7F9DE07A" w14:textId="77777777" w:rsidR="003634BB" w:rsidRDefault="003634BB" w:rsidP="002C3402">
      <w:pPr>
        <w:tabs>
          <w:tab w:val="left" w:pos="-1080"/>
          <w:tab w:val="left" w:pos="-720"/>
          <w:tab w:val="left" w:pos="0"/>
          <w:tab w:val="left" w:pos="360"/>
        </w:tabs>
        <w:jc w:val="center"/>
        <w:rPr>
          <w:b/>
          <w:sz w:val="20"/>
          <w:szCs w:val="20"/>
        </w:rPr>
      </w:pPr>
    </w:p>
    <w:p w14:paraId="66B9A839" w14:textId="77777777" w:rsidR="00E437A6" w:rsidRPr="00D010C0" w:rsidRDefault="00E437A6" w:rsidP="002C3402">
      <w:pPr>
        <w:tabs>
          <w:tab w:val="left" w:pos="-1080"/>
          <w:tab w:val="left" w:pos="-720"/>
          <w:tab w:val="left" w:pos="0"/>
          <w:tab w:val="left" w:pos="360"/>
        </w:tabs>
        <w:jc w:val="center"/>
        <w:rPr>
          <w:sz w:val="20"/>
          <w:szCs w:val="20"/>
        </w:rPr>
      </w:pPr>
      <w:r w:rsidRPr="00D010C0">
        <w:rPr>
          <w:b/>
          <w:sz w:val="20"/>
          <w:szCs w:val="20"/>
        </w:rPr>
        <w:t>What Does This Provision Require?</w:t>
      </w:r>
    </w:p>
    <w:p w14:paraId="7B776EF1" w14:textId="77777777" w:rsidR="00E437A6" w:rsidRPr="00D010C0" w:rsidRDefault="00E437A6" w:rsidP="005B2683">
      <w:pPr>
        <w:tabs>
          <w:tab w:val="left" w:pos="-1080"/>
          <w:tab w:val="left" w:pos="-720"/>
          <w:tab w:val="left" w:pos="0"/>
          <w:tab w:val="left" w:pos="360"/>
        </w:tabs>
        <w:rPr>
          <w:sz w:val="20"/>
          <w:szCs w:val="20"/>
        </w:rPr>
      </w:pPr>
      <w:r w:rsidRPr="00D010C0">
        <w:rPr>
          <w:sz w:val="20"/>
          <w:szCs w:val="20"/>
        </w:rPr>
        <w:t xml:space="preserve">Section 427 requires each applicant for funds (other than an individual person) to include in its application a description of the steps the applicant proposes to take to ensure equitable access to, and participation in, its </w:t>
      </w:r>
      <w:r w:rsidR="004D1E4B" w:rsidRPr="00D010C0">
        <w:rPr>
          <w:sz w:val="20"/>
          <w:szCs w:val="20"/>
        </w:rPr>
        <w:t>f</w:t>
      </w:r>
      <w:r w:rsidRPr="00D010C0">
        <w:rPr>
          <w:sz w:val="20"/>
          <w:szCs w:val="20"/>
        </w:rPr>
        <w:t>ederally</w:t>
      </w:r>
      <w:r w:rsidR="00FC5F02">
        <w:rPr>
          <w:sz w:val="20"/>
          <w:szCs w:val="20"/>
        </w:rPr>
        <w:t>-</w:t>
      </w:r>
      <w:r w:rsidRPr="00D010C0">
        <w:rPr>
          <w:sz w:val="20"/>
          <w:szCs w:val="20"/>
        </w:rPr>
        <w:t>assisted program for students, teachers, and other program beneficiaries with special needs</w:t>
      </w:r>
      <w:r w:rsidR="006F2D93" w:rsidRPr="00D010C0">
        <w:rPr>
          <w:sz w:val="20"/>
          <w:szCs w:val="20"/>
        </w:rPr>
        <w:t xml:space="preserve">. </w:t>
      </w:r>
      <w:r w:rsidRPr="00D010C0">
        <w:rPr>
          <w:sz w:val="20"/>
          <w:szCs w:val="20"/>
        </w:rPr>
        <w:t>This provision allows applicants discretion in developing the required description</w:t>
      </w:r>
      <w:r w:rsidR="006F2D93" w:rsidRPr="00D010C0">
        <w:rPr>
          <w:sz w:val="20"/>
          <w:szCs w:val="20"/>
        </w:rPr>
        <w:t xml:space="preserve">. </w:t>
      </w:r>
      <w:r w:rsidRPr="00D010C0">
        <w:rPr>
          <w:sz w:val="20"/>
          <w:szCs w:val="20"/>
        </w:rPr>
        <w:t>The statute highlights six types of barriers that can impede equitable access or participation: gender, race, national origin, color, disability, or age</w:t>
      </w:r>
      <w:r w:rsidR="006F2D93" w:rsidRPr="00D010C0">
        <w:rPr>
          <w:sz w:val="20"/>
          <w:szCs w:val="20"/>
        </w:rPr>
        <w:t xml:space="preserve">. </w:t>
      </w:r>
      <w:r w:rsidRPr="00D010C0">
        <w:rPr>
          <w:sz w:val="20"/>
          <w:szCs w:val="20"/>
        </w:rPr>
        <w:t xml:space="preserve">Based on local circumstances, you should determine whether these or other barriers may prevent your students, teachers, etc. from such access or participation in the </w:t>
      </w:r>
      <w:r w:rsidR="004D1E4B" w:rsidRPr="00D010C0">
        <w:rPr>
          <w:sz w:val="20"/>
          <w:szCs w:val="20"/>
        </w:rPr>
        <w:t>f</w:t>
      </w:r>
      <w:r w:rsidRPr="00D010C0">
        <w:rPr>
          <w:sz w:val="20"/>
          <w:szCs w:val="20"/>
        </w:rPr>
        <w:t>ederally</w:t>
      </w:r>
      <w:r w:rsidR="00FC5F02">
        <w:rPr>
          <w:sz w:val="20"/>
          <w:szCs w:val="20"/>
        </w:rPr>
        <w:t>-</w:t>
      </w:r>
      <w:r w:rsidRPr="00D010C0">
        <w:rPr>
          <w:sz w:val="20"/>
          <w:szCs w:val="20"/>
        </w:rPr>
        <w:t>funded project or activity</w:t>
      </w:r>
      <w:r w:rsidR="006F2D93" w:rsidRPr="00D010C0">
        <w:rPr>
          <w:sz w:val="20"/>
          <w:szCs w:val="20"/>
        </w:rPr>
        <w:t xml:space="preserve">. </w:t>
      </w:r>
      <w:r w:rsidRPr="00D010C0">
        <w:rPr>
          <w:sz w:val="20"/>
          <w:szCs w:val="20"/>
        </w:rPr>
        <w:t>The description in your application of steps to be taken to overcome these barriers need not be lengthy; you may provide a clear and succinct description of how you plan to address those barriers that are applicable to your circumstances</w:t>
      </w:r>
      <w:r w:rsidR="006F2D93" w:rsidRPr="00D010C0">
        <w:rPr>
          <w:sz w:val="20"/>
          <w:szCs w:val="20"/>
        </w:rPr>
        <w:t xml:space="preserve">. </w:t>
      </w:r>
      <w:r w:rsidRPr="00D010C0">
        <w:rPr>
          <w:sz w:val="20"/>
          <w:szCs w:val="20"/>
        </w:rPr>
        <w:t>In addition, the information may be provided in a single narrative, or, if appropriate, may be discussed in connection with related topics in the application.</w:t>
      </w:r>
    </w:p>
    <w:p w14:paraId="2FE80465" w14:textId="77777777" w:rsidR="00E437A6" w:rsidRPr="009E0E3C" w:rsidRDefault="00E437A6" w:rsidP="005B2683">
      <w:pPr>
        <w:tabs>
          <w:tab w:val="left" w:pos="-1080"/>
          <w:tab w:val="left" w:pos="-720"/>
          <w:tab w:val="left" w:pos="0"/>
          <w:tab w:val="left" w:pos="360"/>
        </w:tabs>
        <w:rPr>
          <w:sz w:val="8"/>
          <w:szCs w:val="20"/>
        </w:rPr>
      </w:pPr>
    </w:p>
    <w:p w14:paraId="72FD5F72" w14:textId="77777777" w:rsidR="00E437A6" w:rsidRPr="00D010C0" w:rsidRDefault="00E437A6" w:rsidP="005B2683">
      <w:pPr>
        <w:tabs>
          <w:tab w:val="left" w:pos="-1080"/>
          <w:tab w:val="left" w:pos="-720"/>
          <w:tab w:val="left" w:pos="0"/>
          <w:tab w:val="left" w:pos="360"/>
        </w:tabs>
        <w:rPr>
          <w:sz w:val="20"/>
          <w:szCs w:val="20"/>
        </w:rPr>
      </w:pPr>
      <w:r w:rsidRPr="00D010C0">
        <w:rPr>
          <w:sz w:val="20"/>
          <w:szCs w:val="20"/>
        </w:rPr>
        <w:t xml:space="preserve">Section 427 is not intended to duplicate the requirements of civil rights statutes, but rather to ensure that, in designing their projects, applicants for </w:t>
      </w:r>
      <w:r w:rsidR="004D1E4B" w:rsidRPr="00D010C0">
        <w:rPr>
          <w:sz w:val="20"/>
          <w:szCs w:val="20"/>
        </w:rPr>
        <w:t>f</w:t>
      </w:r>
      <w:r w:rsidRPr="00D010C0">
        <w:rPr>
          <w:sz w:val="20"/>
          <w:szCs w:val="20"/>
        </w:rPr>
        <w:t>ederal funds address equity concerns that may affect the ability of certain potential beneficiaries to fully participate in the project and to achieve to high standards</w:t>
      </w:r>
      <w:r w:rsidR="006F2D93" w:rsidRPr="00D010C0">
        <w:rPr>
          <w:sz w:val="20"/>
          <w:szCs w:val="20"/>
        </w:rPr>
        <w:t xml:space="preserve">. </w:t>
      </w:r>
      <w:r w:rsidRPr="00D010C0">
        <w:rPr>
          <w:sz w:val="20"/>
          <w:szCs w:val="20"/>
        </w:rPr>
        <w:t xml:space="preserve">Consistent with program requirements and its approved application, an applicant may use the </w:t>
      </w:r>
      <w:r w:rsidR="004D1E4B" w:rsidRPr="00D010C0">
        <w:rPr>
          <w:sz w:val="20"/>
          <w:szCs w:val="20"/>
        </w:rPr>
        <w:t>f</w:t>
      </w:r>
      <w:r w:rsidRPr="00D010C0">
        <w:rPr>
          <w:sz w:val="20"/>
          <w:szCs w:val="20"/>
        </w:rPr>
        <w:t>ederal funds awarded to it to eliminate barriers it identifies.</w:t>
      </w:r>
    </w:p>
    <w:p w14:paraId="7D438090" w14:textId="77777777" w:rsidR="003634BB" w:rsidRDefault="003634BB" w:rsidP="002C3402">
      <w:pPr>
        <w:tabs>
          <w:tab w:val="left" w:pos="-1080"/>
          <w:tab w:val="left" w:pos="-720"/>
          <w:tab w:val="left" w:pos="0"/>
          <w:tab w:val="left" w:pos="360"/>
        </w:tabs>
        <w:jc w:val="center"/>
        <w:rPr>
          <w:b/>
          <w:sz w:val="20"/>
          <w:szCs w:val="20"/>
        </w:rPr>
      </w:pPr>
    </w:p>
    <w:p w14:paraId="21A800BC" w14:textId="77777777" w:rsidR="00E437A6" w:rsidRPr="00D010C0" w:rsidRDefault="00E437A6" w:rsidP="002C3402">
      <w:pPr>
        <w:tabs>
          <w:tab w:val="left" w:pos="-1080"/>
          <w:tab w:val="left" w:pos="-720"/>
          <w:tab w:val="left" w:pos="0"/>
          <w:tab w:val="left" w:pos="360"/>
        </w:tabs>
        <w:jc w:val="center"/>
        <w:rPr>
          <w:sz w:val="20"/>
          <w:szCs w:val="20"/>
        </w:rPr>
      </w:pPr>
      <w:r w:rsidRPr="00D010C0">
        <w:rPr>
          <w:b/>
          <w:sz w:val="20"/>
          <w:szCs w:val="20"/>
        </w:rPr>
        <w:t>What are Examples of How an Applicant Might Satisfy the Requirement of This Provision?</w:t>
      </w:r>
    </w:p>
    <w:p w14:paraId="4530FFD8" w14:textId="77777777" w:rsidR="00E437A6" w:rsidRPr="00D010C0" w:rsidRDefault="00E437A6" w:rsidP="005B2683">
      <w:pPr>
        <w:tabs>
          <w:tab w:val="left" w:pos="-1080"/>
          <w:tab w:val="left" w:pos="-720"/>
          <w:tab w:val="left" w:pos="0"/>
          <w:tab w:val="left" w:pos="360"/>
        </w:tabs>
        <w:rPr>
          <w:sz w:val="20"/>
          <w:szCs w:val="20"/>
        </w:rPr>
      </w:pPr>
      <w:r w:rsidRPr="00D010C0">
        <w:rPr>
          <w:sz w:val="20"/>
          <w:szCs w:val="20"/>
        </w:rPr>
        <w:t>The following examples may help illustrate how an applicant may comply with Section 427.</w:t>
      </w:r>
    </w:p>
    <w:p w14:paraId="03D3C941" w14:textId="77777777" w:rsidR="00D010C0" w:rsidRPr="00D010C0" w:rsidRDefault="00E437A6" w:rsidP="00C11B06">
      <w:pPr>
        <w:pStyle w:val="ListParagraph"/>
        <w:numPr>
          <w:ilvl w:val="0"/>
          <w:numId w:val="19"/>
        </w:numPr>
        <w:ind w:left="180" w:hanging="180"/>
        <w:rPr>
          <w:sz w:val="20"/>
          <w:szCs w:val="20"/>
        </w:rPr>
      </w:pPr>
      <w:r w:rsidRPr="00D010C0">
        <w:rPr>
          <w:sz w:val="20"/>
          <w:szCs w:val="20"/>
        </w:rPr>
        <w:t>An applicant that proposes to carry out an adult literacy project serving, among others, adults with limited English proficiency might describe in its application how it intends to distribute a brochure about the proposed project to such potential participants in their native language.</w:t>
      </w:r>
    </w:p>
    <w:p w14:paraId="6EDC7689" w14:textId="77777777" w:rsidR="00D010C0" w:rsidRPr="00D010C0" w:rsidRDefault="00E437A6" w:rsidP="00C11B06">
      <w:pPr>
        <w:pStyle w:val="ListParagraph"/>
        <w:numPr>
          <w:ilvl w:val="0"/>
          <w:numId w:val="19"/>
        </w:numPr>
        <w:ind w:left="180" w:hanging="180"/>
        <w:rPr>
          <w:sz w:val="20"/>
          <w:szCs w:val="20"/>
        </w:rPr>
      </w:pPr>
      <w:r w:rsidRPr="00D010C0">
        <w:rPr>
          <w:sz w:val="20"/>
          <w:szCs w:val="20"/>
        </w:rPr>
        <w:t>An applicant that proposes to develop instructional materials for classroom use might describe how it will make the materials</w:t>
      </w:r>
      <w:r w:rsidR="008A43DB">
        <w:rPr>
          <w:sz w:val="20"/>
          <w:szCs w:val="20"/>
        </w:rPr>
        <w:t xml:space="preserve"> available on audio tape or in b</w:t>
      </w:r>
      <w:r w:rsidRPr="00D010C0">
        <w:rPr>
          <w:sz w:val="20"/>
          <w:szCs w:val="20"/>
        </w:rPr>
        <w:t>raille for students who are blind.</w:t>
      </w:r>
    </w:p>
    <w:p w14:paraId="1ABC6141" w14:textId="77777777" w:rsidR="00D010C0" w:rsidRPr="00D010C0" w:rsidRDefault="00380EDB" w:rsidP="00C11B06">
      <w:pPr>
        <w:pStyle w:val="ListParagraph"/>
        <w:numPr>
          <w:ilvl w:val="0"/>
          <w:numId w:val="19"/>
        </w:numPr>
        <w:ind w:left="180" w:hanging="180"/>
        <w:rPr>
          <w:sz w:val="20"/>
          <w:szCs w:val="20"/>
        </w:rPr>
      </w:pPr>
      <w:r w:rsidRPr="00D010C0">
        <w:rPr>
          <w:sz w:val="20"/>
          <w:szCs w:val="20"/>
        </w:rPr>
        <w:t>An applicant that proposes to carry out a model science program for secondary students and is concerned that girls may be less likely than boys to enroll in the course</w:t>
      </w:r>
      <w:r w:rsidR="008A43DB">
        <w:rPr>
          <w:sz w:val="20"/>
          <w:szCs w:val="20"/>
        </w:rPr>
        <w:t>,</w:t>
      </w:r>
      <w:r w:rsidRPr="00D010C0">
        <w:rPr>
          <w:sz w:val="20"/>
          <w:szCs w:val="20"/>
        </w:rPr>
        <w:t xml:space="preserve"> might indicate how it intends to conduct "outreach" efforts to girl</w:t>
      </w:r>
      <w:r w:rsidR="00213AA5" w:rsidRPr="00D010C0">
        <w:rPr>
          <w:sz w:val="20"/>
          <w:szCs w:val="20"/>
        </w:rPr>
        <w:t>s</w:t>
      </w:r>
      <w:r w:rsidRPr="00D010C0">
        <w:rPr>
          <w:sz w:val="20"/>
          <w:szCs w:val="20"/>
        </w:rPr>
        <w:t xml:space="preserve"> to encourage their enrollment.</w:t>
      </w:r>
    </w:p>
    <w:p w14:paraId="47EBBB47" w14:textId="77777777" w:rsidR="00D010C0" w:rsidRPr="00D010C0" w:rsidRDefault="00D010C0" w:rsidP="00C11B06">
      <w:pPr>
        <w:pStyle w:val="ListParagraph"/>
        <w:numPr>
          <w:ilvl w:val="0"/>
          <w:numId w:val="19"/>
        </w:numPr>
        <w:ind w:left="180" w:hanging="180"/>
        <w:rPr>
          <w:sz w:val="20"/>
          <w:szCs w:val="20"/>
        </w:rPr>
      </w:pPr>
      <w:r w:rsidRPr="00D010C0">
        <w:rPr>
          <w:sz w:val="20"/>
          <w:szCs w:val="20"/>
        </w:rPr>
        <w:t>An applicant that proposes a project to increase school safety might describe the special efforts it will take to address concern of lesbian, gay, bisexual, and transgender students, and efforts to reach out to and involve the families of LGBT students.</w:t>
      </w:r>
    </w:p>
    <w:p w14:paraId="397C6344" w14:textId="77777777" w:rsidR="00225162" w:rsidRDefault="00380EDB" w:rsidP="008A43DB">
      <w:pPr>
        <w:widowControl w:val="0"/>
        <w:tabs>
          <w:tab w:val="left" w:pos="-1080"/>
          <w:tab w:val="left" w:pos="-360"/>
          <w:tab w:val="left" w:pos="792"/>
          <w:tab w:val="left" w:pos="1224"/>
          <w:tab w:val="left" w:pos="1710"/>
          <w:tab w:val="left" w:pos="1800"/>
          <w:tab w:val="left" w:pos="2088"/>
          <w:tab w:val="left" w:pos="2520"/>
          <w:tab w:val="left" w:pos="2952"/>
          <w:tab w:val="left" w:pos="3384"/>
          <w:tab w:val="left" w:pos="3816"/>
          <w:tab w:val="left" w:pos="4248"/>
          <w:tab w:val="left" w:pos="4680"/>
          <w:tab w:val="left" w:pos="5112"/>
          <w:tab w:val="left" w:pos="5544"/>
          <w:tab w:val="left" w:pos="5976"/>
          <w:tab w:val="left" w:pos="6408"/>
          <w:tab w:val="left" w:pos="6840"/>
          <w:tab w:val="left" w:pos="7272"/>
          <w:tab w:val="left" w:pos="7704"/>
          <w:tab w:val="left" w:pos="8136"/>
          <w:tab w:val="left" w:pos="8568"/>
          <w:tab w:val="left" w:pos="9000"/>
          <w:tab w:val="left" w:pos="9432"/>
        </w:tabs>
        <w:rPr>
          <w:i/>
          <w:sz w:val="16"/>
          <w:szCs w:val="16"/>
        </w:rPr>
      </w:pPr>
      <w:r w:rsidRPr="00D010C0">
        <w:rPr>
          <w:sz w:val="20"/>
          <w:szCs w:val="20"/>
        </w:rPr>
        <w:t>We recognize that many applicants may already be implementing effective steps to ensure equity of access and participation in their grant programs, and we appreciate your cooperation in responding to the</w:t>
      </w:r>
      <w:r w:rsidR="00D85750" w:rsidRPr="00D010C0">
        <w:rPr>
          <w:sz w:val="20"/>
          <w:szCs w:val="20"/>
        </w:rPr>
        <w:t xml:space="preserve"> requirements of this provision.</w:t>
      </w:r>
      <w:bookmarkStart w:id="127" w:name="_Toc411942276"/>
      <w:r w:rsidR="008A43DB">
        <w:rPr>
          <w:i/>
          <w:sz w:val="16"/>
          <w:szCs w:val="16"/>
        </w:rPr>
        <w:t xml:space="preserve"> </w:t>
      </w:r>
    </w:p>
    <w:p w14:paraId="73F904B0" w14:textId="77777777" w:rsidR="00D010C0" w:rsidRPr="00476030" w:rsidRDefault="00D010C0" w:rsidP="00476030">
      <w:pPr>
        <w:jc w:val="center"/>
        <w:rPr>
          <w:b/>
          <w:i/>
          <w:sz w:val="18"/>
        </w:rPr>
      </w:pPr>
      <w:r w:rsidRPr="00476030">
        <w:rPr>
          <w:b/>
          <w:i/>
          <w:sz w:val="18"/>
        </w:rPr>
        <w:t>Estimated Burden Statement for GEPA Requirements</w:t>
      </w:r>
    </w:p>
    <w:p w14:paraId="3335BDBD" w14:textId="77777777" w:rsidR="00225162" w:rsidRDefault="008A43DB" w:rsidP="009E0E3C">
      <w:pPr>
        <w:jc w:val="both"/>
        <w:rPr>
          <w:b/>
          <w:sz w:val="14"/>
          <w:szCs w:val="14"/>
        </w:rPr>
        <w:sectPr w:rsidR="00225162" w:rsidSect="009E0E3C">
          <w:headerReference w:type="default" r:id="rId75"/>
          <w:type w:val="nextColumn"/>
          <w:pgSz w:w="12240" w:h="15840" w:code="1"/>
          <w:pgMar w:top="1440" w:right="1440" w:bottom="1350" w:left="1440" w:header="720" w:footer="720" w:gutter="0"/>
          <w:cols w:space="720"/>
          <w:noEndnote/>
        </w:sectPr>
      </w:pPr>
      <w:r w:rsidRPr="00A874C7">
        <w:rPr>
          <w:sz w:val="14"/>
          <w:szCs w:val="14"/>
        </w:rPr>
        <w:t xml:space="preserve">According to the Paperwork Reduction Act of 1995, no persons are required to respond to a collection of information unless such collection displays a valid OMB control number.  Public reporting burden for this collection of information is estimated to average 1.5 hours per response, including time for reviewing instructions, searching existing data sources, gathering and maintaining the data needed, and completing and reviewing the collection of information.  The obligation to respond to this collection is required to obtain or retain benefit (Public Law 103-382. Send comments regarding the burden estimate or any other aspect of this collection of information, including suggestions for reducing this burden, to the U.S. Department of Education, 400 Maryland Ave., SW, Washington, DC 20210-4537 or </w:t>
      </w:r>
      <w:r w:rsidRPr="00A874C7">
        <w:rPr>
          <w:color w:val="000000"/>
          <w:sz w:val="14"/>
          <w:szCs w:val="14"/>
        </w:rPr>
        <w:t xml:space="preserve">email </w:t>
      </w:r>
      <w:hyperlink r:id="rId76" w:history="1">
        <w:r w:rsidRPr="00A874C7">
          <w:rPr>
            <w:rStyle w:val="Hyperlink"/>
            <w:sz w:val="14"/>
            <w:szCs w:val="14"/>
          </w:rPr>
          <w:t>ICDocketMgr@ed.gov</w:t>
        </w:r>
      </w:hyperlink>
      <w:r w:rsidRPr="00A874C7">
        <w:rPr>
          <w:color w:val="000000"/>
          <w:sz w:val="14"/>
          <w:szCs w:val="14"/>
        </w:rPr>
        <w:t xml:space="preserve"> </w:t>
      </w:r>
      <w:r w:rsidRPr="00A874C7">
        <w:rPr>
          <w:sz w:val="14"/>
          <w:szCs w:val="14"/>
        </w:rPr>
        <w:t xml:space="preserve">and reference the OMB Control Number 1894-0005. </w:t>
      </w:r>
      <w:r w:rsidR="00D010C0" w:rsidRPr="00D61D5C">
        <w:rPr>
          <w:b/>
          <w:sz w:val="14"/>
          <w:szCs w:val="14"/>
        </w:rPr>
        <w:t xml:space="preserve"> </w:t>
      </w:r>
    </w:p>
    <w:p w14:paraId="1702EEE3" w14:textId="77777777" w:rsidR="00716E7A" w:rsidRPr="006A2764" w:rsidRDefault="00716E7A" w:rsidP="002575AD">
      <w:pPr>
        <w:pStyle w:val="Heading2"/>
        <w:numPr>
          <w:ilvl w:val="0"/>
          <w:numId w:val="0"/>
        </w:numPr>
        <w:jc w:val="center"/>
      </w:pPr>
      <w:bookmarkStart w:id="128" w:name="_Toc244954467"/>
      <w:bookmarkStart w:id="129" w:name="_Toc245873558"/>
      <w:bookmarkStart w:id="130" w:name="_Toc70675810"/>
      <w:bookmarkEnd w:id="121"/>
      <w:bookmarkEnd w:id="122"/>
      <w:bookmarkEnd w:id="123"/>
      <w:bookmarkEnd w:id="127"/>
      <w:r w:rsidRPr="006A2764">
        <w:lastRenderedPageBreak/>
        <w:t>Partner Identification and Funding Request Form</w:t>
      </w:r>
      <w:bookmarkEnd w:id="128"/>
      <w:bookmarkEnd w:id="129"/>
      <w:bookmarkEnd w:id="130"/>
    </w:p>
    <w:p w14:paraId="66933B93" w14:textId="51C7E22E" w:rsidR="00716E7A" w:rsidRPr="00434AF1" w:rsidRDefault="00434AF1" w:rsidP="00434AF1">
      <w:pPr>
        <w:jc w:val="center"/>
        <w:rPr>
          <w:i/>
          <w:sz w:val="22"/>
          <w:szCs w:val="22"/>
        </w:rPr>
      </w:pPr>
      <w:r w:rsidRPr="00434AF1">
        <w:rPr>
          <w:i/>
          <w:sz w:val="22"/>
          <w:szCs w:val="22"/>
          <w:highlight w:val="yellow"/>
        </w:rPr>
        <w:t>Complete this form for each collaborating partner and save as a PDF to include in the appendices as directed on page 17.</w:t>
      </w:r>
    </w:p>
    <w:p w14:paraId="3B95CD76" w14:textId="77777777" w:rsidR="00716E7A" w:rsidRPr="006A2764" w:rsidRDefault="00716E7A" w:rsidP="00716E7A">
      <w:pPr>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6758"/>
      </w:tblGrid>
      <w:tr w:rsidR="00716E7A" w:rsidRPr="006A2764" w14:paraId="54D56E36" w14:textId="77777777" w:rsidTr="002575AD">
        <w:tc>
          <w:tcPr>
            <w:tcW w:w="2520" w:type="dxa"/>
            <w:shd w:val="clear" w:color="auto" w:fill="auto"/>
          </w:tcPr>
          <w:p w14:paraId="396170B0" w14:textId="77777777" w:rsidR="00716E7A" w:rsidRPr="006A2764" w:rsidRDefault="00716E7A" w:rsidP="002575AD">
            <w:r w:rsidRPr="006A2764">
              <w:t>Name of Applicant:</w:t>
            </w:r>
          </w:p>
        </w:tc>
        <w:tc>
          <w:tcPr>
            <w:tcW w:w="6948" w:type="dxa"/>
            <w:shd w:val="clear" w:color="auto" w:fill="auto"/>
          </w:tcPr>
          <w:p w14:paraId="6A2CD432" w14:textId="77777777" w:rsidR="00716E7A" w:rsidRPr="006A2764" w:rsidRDefault="00716E7A" w:rsidP="002575AD"/>
        </w:tc>
      </w:tr>
      <w:tr w:rsidR="00716E7A" w:rsidRPr="006A2764" w14:paraId="307BF0E5" w14:textId="77777777" w:rsidTr="002575AD">
        <w:tc>
          <w:tcPr>
            <w:tcW w:w="2520" w:type="dxa"/>
            <w:shd w:val="clear" w:color="auto" w:fill="auto"/>
          </w:tcPr>
          <w:p w14:paraId="1AF1E49D" w14:textId="77777777" w:rsidR="00716E7A" w:rsidRPr="006A2764" w:rsidRDefault="00716E7A" w:rsidP="002575AD">
            <w:r w:rsidRPr="006A2764">
              <w:t>Name of Project:</w:t>
            </w:r>
          </w:p>
        </w:tc>
        <w:tc>
          <w:tcPr>
            <w:tcW w:w="6948" w:type="dxa"/>
            <w:shd w:val="clear" w:color="auto" w:fill="auto"/>
          </w:tcPr>
          <w:p w14:paraId="4CDC0A17" w14:textId="77777777" w:rsidR="00716E7A" w:rsidRPr="006A2764" w:rsidRDefault="00716E7A" w:rsidP="002575AD"/>
        </w:tc>
      </w:tr>
    </w:tbl>
    <w:p w14:paraId="1DD5412F" w14:textId="77777777" w:rsidR="00716E7A" w:rsidRPr="006A2764" w:rsidRDefault="00716E7A" w:rsidP="00716E7A">
      <w:pPr>
        <w:rPr>
          <w:b/>
        </w:rPr>
      </w:pPr>
      <w:bookmarkStart w:id="131" w:name="_Toc49842772"/>
      <w:bookmarkStart w:id="132" w:name="_Toc49842889"/>
      <w:bookmarkStart w:id="133" w:name="_Toc49843561"/>
      <w:bookmarkStart w:id="134" w:name="_Toc50444553"/>
    </w:p>
    <w:p w14:paraId="19326033" w14:textId="77777777" w:rsidR="00716E7A" w:rsidRPr="006A2764" w:rsidRDefault="00716E7A" w:rsidP="00716E7A">
      <w:r w:rsidRPr="006A2764">
        <w:t xml:space="preserve">Include a Partnership Identification Form for </w:t>
      </w:r>
      <w:r w:rsidRPr="006A2764">
        <w:rPr>
          <w:u w:val="single"/>
        </w:rPr>
        <w:t>each</w:t>
      </w:r>
      <w:r w:rsidRPr="006A2764">
        <w:t xml:space="preserve"> partner institution/organization.</w:t>
      </w:r>
      <w:bookmarkEnd w:id="131"/>
      <w:bookmarkEnd w:id="132"/>
      <w:bookmarkEnd w:id="133"/>
      <w:bookmarkEnd w:id="134"/>
    </w:p>
    <w:p w14:paraId="3CA139E0" w14:textId="77777777" w:rsidR="00716E7A" w:rsidRPr="006A2764" w:rsidRDefault="00716E7A" w:rsidP="00716E7A"/>
    <w:tbl>
      <w:tblPr>
        <w:tblW w:w="9605"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3397"/>
        <w:gridCol w:w="6208"/>
      </w:tblGrid>
      <w:tr w:rsidR="00005C9A" w:rsidRPr="006A2764" w14:paraId="005AF0B1" w14:textId="06871B65" w:rsidTr="00005C9A">
        <w:trPr>
          <w:cantSplit/>
        </w:trPr>
        <w:tc>
          <w:tcPr>
            <w:tcW w:w="3397" w:type="dxa"/>
            <w:vAlign w:val="center"/>
          </w:tcPr>
          <w:p w14:paraId="10362CCE" w14:textId="77777777" w:rsidR="00005C9A" w:rsidRPr="006A2764" w:rsidRDefault="00005C9A" w:rsidP="00005C9A">
            <w:r w:rsidRPr="006A2764">
              <w:t>Name of Partner Institution</w:t>
            </w:r>
          </w:p>
        </w:tc>
        <w:tc>
          <w:tcPr>
            <w:tcW w:w="6208" w:type="dxa"/>
            <w:tcBorders>
              <w:top w:val="single" w:sz="4" w:space="0" w:color="auto"/>
              <w:bottom w:val="single" w:sz="4" w:space="0" w:color="auto"/>
            </w:tcBorders>
            <w:vAlign w:val="center"/>
          </w:tcPr>
          <w:p w14:paraId="0832AC84" w14:textId="77777777" w:rsidR="00005C9A" w:rsidRPr="006A2764" w:rsidRDefault="00005C9A" w:rsidP="00005C9A">
            <w:pPr>
              <w:spacing w:before="120" w:after="120"/>
            </w:pPr>
          </w:p>
        </w:tc>
      </w:tr>
      <w:tr w:rsidR="00005C9A" w:rsidRPr="006A2764" w14:paraId="7E9E2296" w14:textId="1B10E79F" w:rsidTr="00005C9A">
        <w:trPr>
          <w:cantSplit/>
        </w:trPr>
        <w:tc>
          <w:tcPr>
            <w:tcW w:w="3397" w:type="dxa"/>
            <w:vAlign w:val="center"/>
          </w:tcPr>
          <w:p w14:paraId="3BD076BD" w14:textId="77777777" w:rsidR="00005C9A" w:rsidRPr="006A2764" w:rsidRDefault="00005C9A" w:rsidP="00005C9A">
            <w:r w:rsidRPr="006A2764">
              <w:t>Type of Institution/Organization</w:t>
            </w:r>
          </w:p>
        </w:tc>
        <w:tc>
          <w:tcPr>
            <w:tcW w:w="6208" w:type="dxa"/>
            <w:tcBorders>
              <w:top w:val="single" w:sz="4" w:space="0" w:color="auto"/>
              <w:bottom w:val="single" w:sz="4" w:space="0" w:color="auto"/>
            </w:tcBorders>
            <w:vAlign w:val="center"/>
          </w:tcPr>
          <w:p w14:paraId="729283EB" w14:textId="77777777" w:rsidR="00005C9A" w:rsidRPr="006A2764" w:rsidRDefault="00005C9A" w:rsidP="00005C9A">
            <w:pPr>
              <w:spacing w:before="120" w:after="120"/>
            </w:pPr>
          </w:p>
        </w:tc>
      </w:tr>
      <w:tr w:rsidR="00005C9A" w:rsidRPr="006A2764" w14:paraId="1D9843DB" w14:textId="79DBC14F" w:rsidTr="00005C9A">
        <w:trPr>
          <w:cantSplit/>
        </w:trPr>
        <w:tc>
          <w:tcPr>
            <w:tcW w:w="3397" w:type="dxa"/>
            <w:vAlign w:val="center"/>
          </w:tcPr>
          <w:p w14:paraId="13A1DEBD" w14:textId="43CFBC40" w:rsidR="00005C9A" w:rsidRPr="006A2764" w:rsidRDefault="00005C9A" w:rsidP="00005C9A">
            <w:r w:rsidRPr="006A2764">
              <w:t>Primary Contact Name</w:t>
            </w:r>
          </w:p>
        </w:tc>
        <w:tc>
          <w:tcPr>
            <w:tcW w:w="6208" w:type="dxa"/>
            <w:tcBorders>
              <w:top w:val="single" w:sz="4" w:space="0" w:color="auto"/>
              <w:bottom w:val="single" w:sz="4" w:space="0" w:color="auto"/>
            </w:tcBorders>
            <w:vAlign w:val="center"/>
          </w:tcPr>
          <w:p w14:paraId="7E93E61C" w14:textId="77777777" w:rsidR="00005C9A" w:rsidRPr="006A2764" w:rsidRDefault="00005C9A" w:rsidP="00005C9A">
            <w:pPr>
              <w:spacing w:before="120" w:after="120"/>
            </w:pPr>
          </w:p>
        </w:tc>
      </w:tr>
    </w:tbl>
    <w:p w14:paraId="26892C26" w14:textId="77777777" w:rsidR="00716E7A" w:rsidRPr="006A2764" w:rsidRDefault="00716E7A" w:rsidP="00716E7A"/>
    <w:p w14:paraId="776F876A" w14:textId="68583B10" w:rsidR="00716E7A" w:rsidRPr="006A2764" w:rsidRDefault="00716E7A" w:rsidP="00716E7A">
      <w:r w:rsidRPr="006A2764">
        <w:t xml:space="preserve">List only the funding this partner will receive from the </w:t>
      </w:r>
      <w:r w:rsidR="00FA5886">
        <w:t>sub</w:t>
      </w:r>
      <w:r w:rsidRPr="006A2764">
        <w:t>grant.</w:t>
      </w:r>
    </w:p>
    <w:p w14:paraId="0CAAF701" w14:textId="77777777" w:rsidR="00716E7A" w:rsidRPr="006A2764" w:rsidRDefault="00716E7A" w:rsidP="00716E7A"/>
    <w:tbl>
      <w:tblPr>
        <w:tblW w:w="82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5" w:type="dxa"/>
          <w:right w:w="45" w:type="dxa"/>
        </w:tblCellMar>
        <w:tblLook w:val="0000" w:firstRow="0" w:lastRow="0" w:firstColumn="0" w:lastColumn="0" w:noHBand="0" w:noVBand="0"/>
      </w:tblPr>
      <w:tblGrid>
        <w:gridCol w:w="4500"/>
        <w:gridCol w:w="1260"/>
        <w:gridCol w:w="1260"/>
        <w:gridCol w:w="1260"/>
      </w:tblGrid>
      <w:tr w:rsidR="00716E7A" w:rsidRPr="006A2764" w14:paraId="7AFD5A1A" w14:textId="77777777" w:rsidTr="002575AD">
        <w:trPr>
          <w:jc w:val="center"/>
        </w:trPr>
        <w:tc>
          <w:tcPr>
            <w:tcW w:w="4500" w:type="dxa"/>
          </w:tcPr>
          <w:p w14:paraId="15D2A0D5" w14:textId="77777777" w:rsidR="00716E7A" w:rsidRPr="006A2764" w:rsidRDefault="00716E7A" w:rsidP="002575AD">
            <w:r w:rsidRPr="006A2764">
              <w:t>Direct Cost Requested for Partner</w:t>
            </w:r>
          </w:p>
        </w:tc>
        <w:tc>
          <w:tcPr>
            <w:tcW w:w="1260" w:type="dxa"/>
          </w:tcPr>
          <w:p w14:paraId="4C70B916" w14:textId="77777777" w:rsidR="00716E7A" w:rsidRDefault="00716E7A" w:rsidP="002575AD">
            <w:pPr>
              <w:jc w:val="center"/>
              <w:rPr>
                <w:rStyle w:val="Strong"/>
              </w:rPr>
            </w:pPr>
            <w:r w:rsidRPr="006A2764">
              <w:rPr>
                <w:rStyle w:val="Strong"/>
              </w:rPr>
              <w:t>YEAR 1</w:t>
            </w:r>
          </w:p>
          <w:p w14:paraId="1B795331" w14:textId="77777777" w:rsidR="00716E7A" w:rsidRPr="006A2764" w:rsidRDefault="00716E7A" w:rsidP="002575AD">
            <w:pPr>
              <w:jc w:val="center"/>
            </w:pPr>
            <w:r>
              <w:rPr>
                <w:rStyle w:val="Strong"/>
              </w:rPr>
              <w:t>Requested</w:t>
            </w:r>
          </w:p>
        </w:tc>
        <w:tc>
          <w:tcPr>
            <w:tcW w:w="1260" w:type="dxa"/>
          </w:tcPr>
          <w:p w14:paraId="18793C3F" w14:textId="77777777" w:rsidR="00716E7A" w:rsidRPr="002B5846" w:rsidRDefault="00716E7A" w:rsidP="002575AD">
            <w:pPr>
              <w:jc w:val="center"/>
              <w:rPr>
                <w:rStyle w:val="Strong"/>
              </w:rPr>
            </w:pPr>
            <w:r w:rsidRPr="002B5846">
              <w:rPr>
                <w:rStyle w:val="Strong"/>
              </w:rPr>
              <w:t>YEAR 1</w:t>
            </w:r>
          </w:p>
          <w:p w14:paraId="7E08EE43" w14:textId="77777777" w:rsidR="00716E7A" w:rsidRPr="002B5846" w:rsidRDefault="00716E7A" w:rsidP="002575AD">
            <w:pPr>
              <w:jc w:val="center"/>
            </w:pPr>
            <w:r w:rsidRPr="002B5846">
              <w:rPr>
                <w:rStyle w:val="Strong"/>
              </w:rPr>
              <w:t>In-kind</w:t>
            </w:r>
          </w:p>
        </w:tc>
        <w:tc>
          <w:tcPr>
            <w:tcW w:w="1260" w:type="dxa"/>
          </w:tcPr>
          <w:p w14:paraId="37A97514" w14:textId="77777777" w:rsidR="00716E7A" w:rsidRPr="006A2764" w:rsidRDefault="00716E7A" w:rsidP="002575AD">
            <w:pPr>
              <w:jc w:val="center"/>
            </w:pPr>
            <w:r w:rsidRPr="006A2764">
              <w:rPr>
                <w:rStyle w:val="Strong"/>
              </w:rPr>
              <w:t>TOTAL</w:t>
            </w:r>
          </w:p>
        </w:tc>
      </w:tr>
      <w:tr w:rsidR="00716E7A" w:rsidRPr="006A2764" w14:paraId="6806D467" w14:textId="77777777" w:rsidTr="002575AD">
        <w:trPr>
          <w:jc w:val="center"/>
        </w:trPr>
        <w:tc>
          <w:tcPr>
            <w:tcW w:w="4500" w:type="dxa"/>
          </w:tcPr>
          <w:p w14:paraId="64768F7B" w14:textId="77777777" w:rsidR="00716E7A" w:rsidRPr="006A2764" w:rsidRDefault="00716E7A" w:rsidP="002575AD">
            <w:r w:rsidRPr="006A2764">
              <w:t xml:space="preserve">1. Salaries &amp; Wages </w:t>
            </w:r>
          </w:p>
        </w:tc>
        <w:tc>
          <w:tcPr>
            <w:tcW w:w="1260" w:type="dxa"/>
          </w:tcPr>
          <w:p w14:paraId="336B3B39" w14:textId="77777777" w:rsidR="00716E7A" w:rsidRPr="006A2764" w:rsidRDefault="00716E7A" w:rsidP="002575AD">
            <w:pPr>
              <w:tabs>
                <w:tab w:val="decimal" w:pos="720"/>
              </w:tabs>
            </w:pPr>
          </w:p>
        </w:tc>
        <w:tc>
          <w:tcPr>
            <w:tcW w:w="1260" w:type="dxa"/>
          </w:tcPr>
          <w:p w14:paraId="33CBD5DF" w14:textId="77777777" w:rsidR="00716E7A" w:rsidRPr="006A2764" w:rsidRDefault="00716E7A" w:rsidP="002575AD">
            <w:pPr>
              <w:pStyle w:val="IndexHeading"/>
              <w:tabs>
                <w:tab w:val="decimal" w:pos="720"/>
              </w:tabs>
            </w:pPr>
          </w:p>
        </w:tc>
        <w:tc>
          <w:tcPr>
            <w:tcW w:w="1260" w:type="dxa"/>
          </w:tcPr>
          <w:p w14:paraId="2DD88F86" w14:textId="77777777" w:rsidR="00716E7A" w:rsidRPr="006A2764" w:rsidRDefault="00716E7A" w:rsidP="002575AD">
            <w:pPr>
              <w:tabs>
                <w:tab w:val="decimal" w:pos="720"/>
              </w:tabs>
            </w:pPr>
          </w:p>
        </w:tc>
      </w:tr>
      <w:tr w:rsidR="00716E7A" w:rsidRPr="006A2764" w14:paraId="48D6AC82" w14:textId="77777777" w:rsidTr="002575AD">
        <w:trPr>
          <w:jc w:val="center"/>
        </w:trPr>
        <w:tc>
          <w:tcPr>
            <w:tcW w:w="4500" w:type="dxa"/>
          </w:tcPr>
          <w:p w14:paraId="690F739E" w14:textId="77777777" w:rsidR="00716E7A" w:rsidRPr="006A2764" w:rsidRDefault="00716E7A" w:rsidP="002575AD">
            <w:r w:rsidRPr="006A2764">
              <w:t>2. Employee Benefits</w:t>
            </w:r>
          </w:p>
        </w:tc>
        <w:tc>
          <w:tcPr>
            <w:tcW w:w="1260" w:type="dxa"/>
          </w:tcPr>
          <w:p w14:paraId="10D36C70" w14:textId="77777777" w:rsidR="00716E7A" w:rsidRPr="006A2764" w:rsidRDefault="00716E7A" w:rsidP="002575AD">
            <w:pPr>
              <w:tabs>
                <w:tab w:val="decimal" w:pos="720"/>
              </w:tabs>
            </w:pPr>
          </w:p>
        </w:tc>
        <w:tc>
          <w:tcPr>
            <w:tcW w:w="1260" w:type="dxa"/>
          </w:tcPr>
          <w:p w14:paraId="19F3B7B7" w14:textId="77777777" w:rsidR="00716E7A" w:rsidRPr="006A2764" w:rsidRDefault="00716E7A" w:rsidP="002575AD">
            <w:pPr>
              <w:tabs>
                <w:tab w:val="decimal" w:pos="720"/>
              </w:tabs>
            </w:pPr>
          </w:p>
        </w:tc>
        <w:tc>
          <w:tcPr>
            <w:tcW w:w="1260" w:type="dxa"/>
          </w:tcPr>
          <w:p w14:paraId="35DBB5B5" w14:textId="77777777" w:rsidR="00716E7A" w:rsidRPr="006A2764" w:rsidRDefault="00716E7A" w:rsidP="002575AD">
            <w:pPr>
              <w:tabs>
                <w:tab w:val="decimal" w:pos="720"/>
              </w:tabs>
            </w:pPr>
          </w:p>
        </w:tc>
      </w:tr>
      <w:tr w:rsidR="00716E7A" w:rsidRPr="006A2764" w14:paraId="2BAB9B34" w14:textId="77777777" w:rsidTr="002575AD">
        <w:trPr>
          <w:jc w:val="center"/>
        </w:trPr>
        <w:tc>
          <w:tcPr>
            <w:tcW w:w="4500" w:type="dxa"/>
          </w:tcPr>
          <w:p w14:paraId="6EA4C334" w14:textId="77777777" w:rsidR="00716E7A" w:rsidRPr="006A2764" w:rsidRDefault="00716E7A" w:rsidP="002575AD">
            <w:r w:rsidRPr="006A2764">
              <w:t>3. Travel in State</w:t>
            </w:r>
          </w:p>
        </w:tc>
        <w:tc>
          <w:tcPr>
            <w:tcW w:w="1260" w:type="dxa"/>
          </w:tcPr>
          <w:p w14:paraId="41E182C6" w14:textId="77777777" w:rsidR="00716E7A" w:rsidRPr="006A2764" w:rsidRDefault="00716E7A" w:rsidP="002575AD">
            <w:pPr>
              <w:tabs>
                <w:tab w:val="decimal" w:pos="720"/>
              </w:tabs>
            </w:pPr>
          </w:p>
        </w:tc>
        <w:tc>
          <w:tcPr>
            <w:tcW w:w="1260" w:type="dxa"/>
          </w:tcPr>
          <w:p w14:paraId="0362BA87" w14:textId="77777777" w:rsidR="00716E7A" w:rsidRPr="006A2764" w:rsidRDefault="00716E7A" w:rsidP="002575AD">
            <w:pPr>
              <w:tabs>
                <w:tab w:val="decimal" w:pos="720"/>
              </w:tabs>
            </w:pPr>
          </w:p>
        </w:tc>
        <w:tc>
          <w:tcPr>
            <w:tcW w:w="1260" w:type="dxa"/>
          </w:tcPr>
          <w:p w14:paraId="7D9A834A" w14:textId="77777777" w:rsidR="00716E7A" w:rsidRPr="006A2764" w:rsidRDefault="00716E7A" w:rsidP="002575AD">
            <w:pPr>
              <w:tabs>
                <w:tab w:val="decimal" w:pos="720"/>
              </w:tabs>
            </w:pPr>
          </w:p>
        </w:tc>
      </w:tr>
      <w:tr w:rsidR="00716E7A" w:rsidRPr="006A2764" w14:paraId="669C1619" w14:textId="77777777" w:rsidTr="002575AD">
        <w:trPr>
          <w:jc w:val="center"/>
        </w:trPr>
        <w:tc>
          <w:tcPr>
            <w:tcW w:w="4500" w:type="dxa"/>
          </w:tcPr>
          <w:p w14:paraId="716DF454" w14:textId="77777777" w:rsidR="00716E7A" w:rsidRPr="006A2764" w:rsidRDefault="00716E7A" w:rsidP="002575AD">
            <w:r w:rsidRPr="006A2764">
              <w:t xml:space="preserve">4. Travel Out of State </w:t>
            </w:r>
          </w:p>
        </w:tc>
        <w:tc>
          <w:tcPr>
            <w:tcW w:w="1260" w:type="dxa"/>
          </w:tcPr>
          <w:p w14:paraId="22431D93" w14:textId="77777777" w:rsidR="00716E7A" w:rsidRPr="006A2764" w:rsidRDefault="00716E7A" w:rsidP="002575AD">
            <w:pPr>
              <w:tabs>
                <w:tab w:val="decimal" w:pos="720"/>
              </w:tabs>
            </w:pPr>
          </w:p>
        </w:tc>
        <w:tc>
          <w:tcPr>
            <w:tcW w:w="1260" w:type="dxa"/>
          </w:tcPr>
          <w:p w14:paraId="03D248FA" w14:textId="77777777" w:rsidR="00716E7A" w:rsidRPr="006A2764" w:rsidRDefault="00716E7A" w:rsidP="002575AD">
            <w:pPr>
              <w:tabs>
                <w:tab w:val="decimal" w:pos="720"/>
              </w:tabs>
            </w:pPr>
          </w:p>
        </w:tc>
        <w:tc>
          <w:tcPr>
            <w:tcW w:w="1260" w:type="dxa"/>
          </w:tcPr>
          <w:p w14:paraId="3546579E" w14:textId="77777777" w:rsidR="00716E7A" w:rsidRPr="006A2764" w:rsidRDefault="00716E7A" w:rsidP="002575AD">
            <w:pPr>
              <w:tabs>
                <w:tab w:val="decimal" w:pos="720"/>
              </w:tabs>
            </w:pPr>
          </w:p>
        </w:tc>
      </w:tr>
      <w:tr w:rsidR="00716E7A" w:rsidRPr="006A2764" w14:paraId="76CC1CA2" w14:textId="77777777" w:rsidTr="002575AD">
        <w:trPr>
          <w:jc w:val="center"/>
        </w:trPr>
        <w:tc>
          <w:tcPr>
            <w:tcW w:w="4500" w:type="dxa"/>
          </w:tcPr>
          <w:p w14:paraId="0D08A4C9" w14:textId="77777777" w:rsidR="00716E7A" w:rsidRPr="006A2764" w:rsidRDefault="00716E7A" w:rsidP="002575AD">
            <w:r w:rsidRPr="006A2764">
              <w:t>5. Materials and Supplies</w:t>
            </w:r>
          </w:p>
        </w:tc>
        <w:tc>
          <w:tcPr>
            <w:tcW w:w="1260" w:type="dxa"/>
          </w:tcPr>
          <w:p w14:paraId="1FA6757C" w14:textId="77777777" w:rsidR="00716E7A" w:rsidRPr="006A2764" w:rsidRDefault="00716E7A" w:rsidP="002575AD">
            <w:pPr>
              <w:tabs>
                <w:tab w:val="decimal" w:pos="720"/>
              </w:tabs>
            </w:pPr>
          </w:p>
        </w:tc>
        <w:tc>
          <w:tcPr>
            <w:tcW w:w="1260" w:type="dxa"/>
          </w:tcPr>
          <w:p w14:paraId="4FF5CDF1" w14:textId="77777777" w:rsidR="00716E7A" w:rsidRPr="006A2764" w:rsidRDefault="00716E7A" w:rsidP="002575AD">
            <w:pPr>
              <w:tabs>
                <w:tab w:val="decimal" w:pos="720"/>
              </w:tabs>
            </w:pPr>
          </w:p>
        </w:tc>
        <w:tc>
          <w:tcPr>
            <w:tcW w:w="1260" w:type="dxa"/>
          </w:tcPr>
          <w:p w14:paraId="23EA83B9" w14:textId="77777777" w:rsidR="00716E7A" w:rsidRPr="006A2764" w:rsidRDefault="00716E7A" w:rsidP="002575AD">
            <w:pPr>
              <w:tabs>
                <w:tab w:val="decimal" w:pos="720"/>
              </w:tabs>
            </w:pPr>
          </w:p>
        </w:tc>
      </w:tr>
      <w:tr w:rsidR="00716E7A" w:rsidRPr="006A2764" w14:paraId="4B333A10" w14:textId="77777777" w:rsidTr="002575AD">
        <w:trPr>
          <w:jc w:val="center"/>
        </w:trPr>
        <w:tc>
          <w:tcPr>
            <w:tcW w:w="4500" w:type="dxa"/>
          </w:tcPr>
          <w:p w14:paraId="0F73572F" w14:textId="77777777" w:rsidR="00716E7A" w:rsidRPr="006A2764" w:rsidRDefault="00716E7A" w:rsidP="002575AD">
            <w:r w:rsidRPr="006A2764">
              <w:t>6. Consultants and Contracts</w:t>
            </w:r>
          </w:p>
        </w:tc>
        <w:tc>
          <w:tcPr>
            <w:tcW w:w="1260" w:type="dxa"/>
          </w:tcPr>
          <w:p w14:paraId="56E461F1" w14:textId="77777777" w:rsidR="00716E7A" w:rsidRPr="006A2764" w:rsidRDefault="00716E7A" w:rsidP="002575AD">
            <w:pPr>
              <w:tabs>
                <w:tab w:val="decimal" w:pos="720"/>
              </w:tabs>
            </w:pPr>
          </w:p>
        </w:tc>
        <w:tc>
          <w:tcPr>
            <w:tcW w:w="1260" w:type="dxa"/>
          </w:tcPr>
          <w:p w14:paraId="128E396A" w14:textId="77777777" w:rsidR="00716E7A" w:rsidRPr="006A2764" w:rsidRDefault="00716E7A" w:rsidP="002575AD">
            <w:pPr>
              <w:tabs>
                <w:tab w:val="decimal" w:pos="720"/>
              </w:tabs>
            </w:pPr>
          </w:p>
        </w:tc>
        <w:tc>
          <w:tcPr>
            <w:tcW w:w="1260" w:type="dxa"/>
          </w:tcPr>
          <w:p w14:paraId="753D4955" w14:textId="77777777" w:rsidR="00716E7A" w:rsidRPr="006A2764" w:rsidRDefault="00716E7A" w:rsidP="002575AD">
            <w:pPr>
              <w:tabs>
                <w:tab w:val="decimal" w:pos="720"/>
              </w:tabs>
            </w:pPr>
          </w:p>
        </w:tc>
      </w:tr>
      <w:tr w:rsidR="00716E7A" w:rsidRPr="006A2764" w14:paraId="1CDF9776" w14:textId="77777777" w:rsidTr="002575AD">
        <w:trPr>
          <w:jc w:val="center"/>
        </w:trPr>
        <w:tc>
          <w:tcPr>
            <w:tcW w:w="4500" w:type="dxa"/>
          </w:tcPr>
          <w:p w14:paraId="07475F24" w14:textId="77777777" w:rsidR="00716E7A" w:rsidRPr="006A2764" w:rsidRDefault="00716E7A" w:rsidP="002575AD">
            <w:r w:rsidRPr="006A2764">
              <w:t>7. Teacher Stipends</w:t>
            </w:r>
          </w:p>
        </w:tc>
        <w:tc>
          <w:tcPr>
            <w:tcW w:w="1260" w:type="dxa"/>
          </w:tcPr>
          <w:p w14:paraId="5819AE0F" w14:textId="77777777" w:rsidR="00716E7A" w:rsidRPr="006A2764" w:rsidRDefault="00716E7A" w:rsidP="002575AD">
            <w:pPr>
              <w:tabs>
                <w:tab w:val="decimal" w:pos="720"/>
              </w:tabs>
            </w:pPr>
          </w:p>
        </w:tc>
        <w:tc>
          <w:tcPr>
            <w:tcW w:w="1260" w:type="dxa"/>
          </w:tcPr>
          <w:p w14:paraId="6C376850" w14:textId="77777777" w:rsidR="00716E7A" w:rsidRPr="006A2764" w:rsidRDefault="00716E7A" w:rsidP="002575AD">
            <w:pPr>
              <w:tabs>
                <w:tab w:val="decimal" w:pos="720"/>
              </w:tabs>
            </w:pPr>
          </w:p>
        </w:tc>
        <w:tc>
          <w:tcPr>
            <w:tcW w:w="1260" w:type="dxa"/>
          </w:tcPr>
          <w:p w14:paraId="24A9B05D" w14:textId="77777777" w:rsidR="00716E7A" w:rsidRPr="006A2764" w:rsidRDefault="00716E7A" w:rsidP="002575AD">
            <w:pPr>
              <w:tabs>
                <w:tab w:val="decimal" w:pos="720"/>
              </w:tabs>
            </w:pPr>
          </w:p>
        </w:tc>
      </w:tr>
      <w:tr w:rsidR="00716E7A" w:rsidRPr="006A2764" w14:paraId="396520CB" w14:textId="77777777" w:rsidTr="002575AD">
        <w:trPr>
          <w:jc w:val="center"/>
        </w:trPr>
        <w:tc>
          <w:tcPr>
            <w:tcW w:w="4500" w:type="dxa"/>
          </w:tcPr>
          <w:p w14:paraId="48C23BC5" w14:textId="77777777" w:rsidR="00716E7A" w:rsidRPr="006A2764" w:rsidRDefault="00716E7A" w:rsidP="002575AD">
            <w:r w:rsidRPr="006A2764">
              <w:t>8. Equipment (Purchase)</w:t>
            </w:r>
          </w:p>
        </w:tc>
        <w:tc>
          <w:tcPr>
            <w:tcW w:w="1260" w:type="dxa"/>
          </w:tcPr>
          <w:p w14:paraId="5E7BCD5B" w14:textId="77777777" w:rsidR="00716E7A" w:rsidRPr="006A2764" w:rsidRDefault="00716E7A" w:rsidP="002575AD">
            <w:pPr>
              <w:tabs>
                <w:tab w:val="decimal" w:pos="720"/>
              </w:tabs>
            </w:pPr>
          </w:p>
        </w:tc>
        <w:tc>
          <w:tcPr>
            <w:tcW w:w="1260" w:type="dxa"/>
          </w:tcPr>
          <w:p w14:paraId="4E81FF43" w14:textId="77777777" w:rsidR="00716E7A" w:rsidRPr="006A2764" w:rsidRDefault="00716E7A" w:rsidP="002575AD">
            <w:pPr>
              <w:tabs>
                <w:tab w:val="decimal" w:pos="720"/>
              </w:tabs>
            </w:pPr>
          </w:p>
        </w:tc>
        <w:tc>
          <w:tcPr>
            <w:tcW w:w="1260" w:type="dxa"/>
          </w:tcPr>
          <w:p w14:paraId="6C2A9A0F" w14:textId="77777777" w:rsidR="00716E7A" w:rsidRPr="006A2764" w:rsidRDefault="00716E7A" w:rsidP="002575AD">
            <w:pPr>
              <w:tabs>
                <w:tab w:val="decimal" w:pos="720"/>
              </w:tabs>
            </w:pPr>
          </w:p>
        </w:tc>
      </w:tr>
      <w:tr w:rsidR="00716E7A" w:rsidRPr="006A2764" w14:paraId="3EF4250D" w14:textId="77777777" w:rsidTr="002575AD">
        <w:tblPrEx>
          <w:tblCellMar>
            <w:left w:w="75" w:type="dxa"/>
            <w:right w:w="75" w:type="dxa"/>
          </w:tblCellMar>
        </w:tblPrEx>
        <w:trPr>
          <w:jc w:val="center"/>
        </w:trPr>
        <w:tc>
          <w:tcPr>
            <w:tcW w:w="4500" w:type="dxa"/>
          </w:tcPr>
          <w:p w14:paraId="77A7E296" w14:textId="77777777" w:rsidR="00716E7A" w:rsidRPr="006A2764" w:rsidRDefault="00716E7A" w:rsidP="002575AD">
            <w:r w:rsidRPr="006A2764">
              <w:t>9. Other (Equipment rental, printing, etc.)</w:t>
            </w:r>
          </w:p>
        </w:tc>
        <w:tc>
          <w:tcPr>
            <w:tcW w:w="1260" w:type="dxa"/>
          </w:tcPr>
          <w:p w14:paraId="7EAC8255" w14:textId="77777777" w:rsidR="00716E7A" w:rsidRPr="006A2764" w:rsidRDefault="00716E7A" w:rsidP="002575AD">
            <w:pPr>
              <w:tabs>
                <w:tab w:val="decimal" w:pos="720"/>
              </w:tabs>
            </w:pPr>
          </w:p>
        </w:tc>
        <w:tc>
          <w:tcPr>
            <w:tcW w:w="1260" w:type="dxa"/>
          </w:tcPr>
          <w:p w14:paraId="3B11022C" w14:textId="77777777" w:rsidR="00716E7A" w:rsidRPr="006A2764" w:rsidRDefault="00716E7A" w:rsidP="002575AD">
            <w:pPr>
              <w:tabs>
                <w:tab w:val="decimal" w:pos="720"/>
              </w:tabs>
            </w:pPr>
          </w:p>
        </w:tc>
        <w:tc>
          <w:tcPr>
            <w:tcW w:w="1260" w:type="dxa"/>
          </w:tcPr>
          <w:p w14:paraId="168D1F3D" w14:textId="77777777" w:rsidR="00716E7A" w:rsidRPr="006A2764" w:rsidRDefault="00716E7A" w:rsidP="002575AD">
            <w:pPr>
              <w:tabs>
                <w:tab w:val="decimal" w:pos="720"/>
              </w:tabs>
            </w:pPr>
          </w:p>
        </w:tc>
      </w:tr>
      <w:tr w:rsidR="00716E7A" w:rsidRPr="006A2764" w14:paraId="3638A5E7" w14:textId="77777777" w:rsidTr="002575AD">
        <w:trPr>
          <w:jc w:val="center"/>
        </w:trPr>
        <w:tc>
          <w:tcPr>
            <w:tcW w:w="4500" w:type="dxa"/>
          </w:tcPr>
          <w:p w14:paraId="373E3EE9" w14:textId="6122066F" w:rsidR="00716E7A" w:rsidRPr="006A2764" w:rsidRDefault="00FA5886" w:rsidP="002575AD">
            <w:pPr>
              <w:rPr>
                <w:b/>
                <w:bCs/>
              </w:rPr>
            </w:pPr>
            <w:r w:rsidRPr="002B5846">
              <w:rPr>
                <w:b/>
                <w:bCs/>
              </w:rPr>
              <w:t>Total Funding to Partner From Subg</w:t>
            </w:r>
            <w:r w:rsidR="00716E7A" w:rsidRPr="002B5846">
              <w:rPr>
                <w:b/>
                <w:bCs/>
              </w:rPr>
              <w:t>rant</w:t>
            </w:r>
          </w:p>
        </w:tc>
        <w:tc>
          <w:tcPr>
            <w:tcW w:w="1260" w:type="dxa"/>
          </w:tcPr>
          <w:p w14:paraId="6A004CA7" w14:textId="77777777" w:rsidR="00716E7A" w:rsidRPr="006A2764" w:rsidRDefault="00716E7A" w:rsidP="002575AD">
            <w:pPr>
              <w:tabs>
                <w:tab w:val="decimal" w:pos="720"/>
              </w:tabs>
            </w:pPr>
          </w:p>
        </w:tc>
        <w:tc>
          <w:tcPr>
            <w:tcW w:w="1260" w:type="dxa"/>
          </w:tcPr>
          <w:p w14:paraId="2889A4F8" w14:textId="77777777" w:rsidR="00716E7A" w:rsidRPr="006A2764" w:rsidRDefault="00716E7A" w:rsidP="002575AD">
            <w:pPr>
              <w:tabs>
                <w:tab w:val="decimal" w:pos="720"/>
              </w:tabs>
            </w:pPr>
          </w:p>
        </w:tc>
        <w:tc>
          <w:tcPr>
            <w:tcW w:w="1260" w:type="dxa"/>
          </w:tcPr>
          <w:p w14:paraId="438A9310" w14:textId="77777777" w:rsidR="00716E7A" w:rsidRPr="006A2764" w:rsidRDefault="00716E7A" w:rsidP="002575AD">
            <w:pPr>
              <w:tabs>
                <w:tab w:val="decimal" w:pos="720"/>
              </w:tabs>
            </w:pPr>
          </w:p>
        </w:tc>
      </w:tr>
    </w:tbl>
    <w:p w14:paraId="364167A2" w14:textId="77777777" w:rsidR="00716E7A" w:rsidRPr="006A2764" w:rsidRDefault="00716E7A" w:rsidP="00716E7A">
      <w:pPr>
        <w:tabs>
          <w:tab w:val="left" w:pos="-1080"/>
          <w:tab w:val="left" w:pos="-720"/>
          <w:tab w:val="left" w:pos="0"/>
          <w:tab w:val="left" w:pos="360"/>
        </w:tabs>
      </w:pPr>
    </w:p>
    <w:p w14:paraId="06318E18" w14:textId="6A5E2048" w:rsidR="00716E7A" w:rsidRPr="006A2764" w:rsidRDefault="00716E7A" w:rsidP="00FA5886">
      <w:pPr>
        <w:widowControl w:val="0"/>
      </w:pPr>
      <w:r w:rsidRPr="006A2764">
        <w:t xml:space="preserve">By signing below, I authorize this agency to participate in this </w:t>
      </w:r>
      <w:r w:rsidR="00FA5886">
        <w:t>sub</w:t>
      </w:r>
      <w:r w:rsidRPr="006A2764">
        <w:t>grant program, and I certify that the agency is committed to completing the services described above and will apply the funds outlined in the budget above to these services.</w:t>
      </w:r>
    </w:p>
    <w:p w14:paraId="3624D2D6" w14:textId="77777777" w:rsidR="00716E7A" w:rsidRDefault="00716E7A" w:rsidP="00716E7A">
      <w:pPr>
        <w:widowControl w:val="0"/>
      </w:pPr>
    </w:p>
    <w:p w14:paraId="3DB92459" w14:textId="77777777" w:rsidR="00716E7A" w:rsidRPr="006A2764" w:rsidRDefault="00716E7A" w:rsidP="00716E7A">
      <w:pPr>
        <w:widowControl w:val="0"/>
      </w:pPr>
    </w:p>
    <w:p w14:paraId="02B4448D" w14:textId="77777777" w:rsidR="00716E7A" w:rsidRPr="006A2764" w:rsidRDefault="00716E7A" w:rsidP="00716E7A">
      <w:pPr>
        <w:widowControl w:val="0"/>
      </w:pPr>
      <w:r w:rsidRPr="006A2764">
        <w:t>____________________________________________</w:t>
      </w:r>
      <w:r w:rsidRPr="006A2764">
        <w:tab/>
        <w:t>_______________</w:t>
      </w:r>
    </w:p>
    <w:p w14:paraId="58B67D02" w14:textId="77777777" w:rsidR="00716E7A" w:rsidRPr="006A2764" w:rsidRDefault="00716E7A" w:rsidP="00716E7A">
      <w:pPr>
        <w:widowControl w:val="0"/>
        <w:tabs>
          <w:tab w:val="center" w:pos="6750"/>
        </w:tabs>
      </w:pPr>
      <w:r w:rsidRPr="006A2764">
        <w:t>Signature of Authorized Official</w:t>
      </w:r>
      <w:r w:rsidRPr="006A2764">
        <w:tab/>
        <w:t>Date</w:t>
      </w:r>
    </w:p>
    <w:p w14:paraId="6BE6A0E0" w14:textId="77777777" w:rsidR="00716E7A" w:rsidRPr="006A2764" w:rsidRDefault="00716E7A" w:rsidP="00716E7A">
      <w:pPr>
        <w:widowControl w:val="0"/>
      </w:pPr>
    </w:p>
    <w:p w14:paraId="09B6987B" w14:textId="77777777" w:rsidR="00716E7A" w:rsidRPr="006A2764" w:rsidRDefault="00716E7A" w:rsidP="00716E7A">
      <w:pPr>
        <w:widowControl w:val="0"/>
      </w:pPr>
      <w:r w:rsidRPr="006A2764">
        <w:t>____________________________________________</w:t>
      </w:r>
    </w:p>
    <w:p w14:paraId="3D0457C3" w14:textId="77777777" w:rsidR="00716E7A" w:rsidRPr="006A2764" w:rsidRDefault="00716E7A" w:rsidP="00716E7A">
      <w:r w:rsidRPr="006A2764">
        <w:t>Printed Name of Authorized Official</w:t>
      </w:r>
    </w:p>
    <w:p w14:paraId="71B7C7BD" w14:textId="77777777" w:rsidR="002E7906" w:rsidRDefault="002E7906">
      <w:pPr>
        <w:sectPr w:rsidR="002E7906" w:rsidSect="003634BB">
          <w:headerReference w:type="default" r:id="rId77"/>
          <w:pgSz w:w="12240" w:h="15840" w:code="1"/>
          <w:pgMar w:top="1440" w:right="1440" w:bottom="1170" w:left="1440" w:header="720" w:footer="720" w:gutter="0"/>
          <w:cols w:space="720"/>
          <w:noEndnote/>
          <w:docGrid w:linePitch="326"/>
        </w:sectPr>
      </w:pPr>
    </w:p>
    <w:p w14:paraId="6ED5575E" w14:textId="086EDD07" w:rsidR="002E7906" w:rsidRPr="002E7906" w:rsidRDefault="002E7906" w:rsidP="002E7906">
      <w:pPr>
        <w:pStyle w:val="Heading2"/>
        <w:numPr>
          <w:ilvl w:val="0"/>
          <w:numId w:val="0"/>
        </w:numPr>
        <w:ind w:left="360" w:hanging="360"/>
        <w:jc w:val="center"/>
      </w:pPr>
      <w:bookmarkStart w:id="135" w:name="_Toc51073662"/>
      <w:bookmarkStart w:id="136" w:name="_Toc70675811"/>
      <w:r w:rsidRPr="002E7906">
        <w:lastRenderedPageBreak/>
        <w:t>Timeline of Activities Template</w:t>
      </w:r>
      <w:bookmarkEnd w:id="135"/>
      <w:bookmarkEnd w:id="136"/>
    </w:p>
    <w:p w14:paraId="098593D5" w14:textId="77777777" w:rsidR="002E7906" w:rsidRPr="009A78CE" w:rsidRDefault="002E7906" w:rsidP="002E7906">
      <w:pPr>
        <w:widowControl w:val="0"/>
      </w:pPr>
    </w:p>
    <w:tbl>
      <w:tblPr>
        <w:tblW w:w="130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68"/>
        <w:gridCol w:w="3600"/>
        <w:gridCol w:w="2520"/>
        <w:gridCol w:w="3420"/>
        <w:gridCol w:w="2160"/>
      </w:tblGrid>
      <w:tr w:rsidR="002E7906" w:rsidRPr="009A78CE" w14:paraId="70330015" w14:textId="77777777" w:rsidTr="00943755">
        <w:trPr>
          <w:trHeight w:val="974"/>
        </w:trPr>
        <w:tc>
          <w:tcPr>
            <w:tcW w:w="1368" w:type="dxa"/>
          </w:tcPr>
          <w:p w14:paraId="64850E65" w14:textId="77777777" w:rsidR="002E7906" w:rsidRPr="009A78CE" w:rsidRDefault="002E7906" w:rsidP="00943755">
            <w:pPr>
              <w:widowControl w:val="0"/>
              <w:jc w:val="center"/>
              <w:rPr>
                <w:b/>
                <w:bCs/>
              </w:rPr>
            </w:pPr>
            <w:r w:rsidRPr="009A78CE">
              <w:rPr>
                <w:b/>
                <w:bCs/>
              </w:rPr>
              <w:t>Start Date–End Date</w:t>
            </w:r>
          </w:p>
        </w:tc>
        <w:tc>
          <w:tcPr>
            <w:tcW w:w="3600" w:type="dxa"/>
          </w:tcPr>
          <w:p w14:paraId="5F86257C" w14:textId="77777777" w:rsidR="002E7906" w:rsidRPr="009A78CE" w:rsidRDefault="002E7906" w:rsidP="00943755">
            <w:pPr>
              <w:widowControl w:val="0"/>
              <w:jc w:val="center"/>
              <w:rPr>
                <w:b/>
                <w:bCs/>
              </w:rPr>
            </w:pPr>
            <w:r w:rsidRPr="009A78CE">
              <w:rPr>
                <w:b/>
                <w:bCs/>
              </w:rPr>
              <w:t>Activity to achieve Objective</w:t>
            </w:r>
          </w:p>
        </w:tc>
        <w:tc>
          <w:tcPr>
            <w:tcW w:w="2520" w:type="dxa"/>
          </w:tcPr>
          <w:p w14:paraId="3858FC5C" w14:textId="77777777" w:rsidR="002E7906" w:rsidRPr="009A78CE" w:rsidRDefault="002E7906" w:rsidP="00943755">
            <w:pPr>
              <w:widowControl w:val="0"/>
              <w:jc w:val="center"/>
              <w:rPr>
                <w:b/>
                <w:bCs/>
              </w:rPr>
            </w:pPr>
            <w:r w:rsidRPr="009A78CE">
              <w:rPr>
                <w:b/>
                <w:bCs/>
              </w:rPr>
              <w:t>Related Objective and Goal</w:t>
            </w:r>
          </w:p>
        </w:tc>
        <w:tc>
          <w:tcPr>
            <w:tcW w:w="3420" w:type="dxa"/>
          </w:tcPr>
          <w:p w14:paraId="48D627FE" w14:textId="77777777" w:rsidR="002E7906" w:rsidRPr="009A78CE" w:rsidRDefault="002E7906" w:rsidP="00943755">
            <w:pPr>
              <w:widowControl w:val="0"/>
              <w:jc w:val="center"/>
              <w:rPr>
                <w:b/>
                <w:bCs/>
              </w:rPr>
            </w:pPr>
            <w:r w:rsidRPr="009A78CE">
              <w:rPr>
                <w:b/>
                <w:bCs/>
              </w:rPr>
              <w:t>Evidence that Proves Activity has been Completed OR Data to be Collected from Activity</w:t>
            </w:r>
          </w:p>
        </w:tc>
        <w:tc>
          <w:tcPr>
            <w:tcW w:w="2160" w:type="dxa"/>
          </w:tcPr>
          <w:p w14:paraId="5AC91B8E" w14:textId="77777777" w:rsidR="002E7906" w:rsidRPr="009A78CE" w:rsidRDefault="002E7906" w:rsidP="00943755">
            <w:pPr>
              <w:widowControl w:val="0"/>
              <w:jc w:val="center"/>
              <w:rPr>
                <w:b/>
                <w:bCs/>
              </w:rPr>
            </w:pPr>
            <w:r w:rsidRPr="009A78CE">
              <w:rPr>
                <w:b/>
                <w:bCs/>
              </w:rPr>
              <w:t>Persons/Agency Responsible</w:t>
            </w:r>
          </w:p>
        </w:tc>
      </w:tr>
      <w:tr w:rsidR="002E7906" w:rsidRPr="009A78CE" w14:paraId="2DC3CE57" w14:textId="77777777" w:rsidTr="00943755">
        <w:trPr>
          <w:trHeight w:val="974"/>
        </w:trPr>
        <w:tc>
          <w:tcPr>
            <w:tcW w:w="1368" w:type="dxa"/>
          </w:tcPr>
          <w:p w14:paraId="6F971C3D" w14:textId="77777777" w:rsidR="002E7906" w:rsidRPr="009A78CE" w:rsidRDefault="002E7906" w:rsidP="00943755">
            <w:pPr>
              <w:widowControl w:val="0"/>
              <w:rPr>
                <w:i/>
                <w:iCs/>
              </w:rPr>
            </w:pPr>
          </w:p>
        </w:tc>
        <w:tc>
          <w:tcPr>
            <w:tcW w:w="3600" w:type="dxa"/>
          </w:tcPr>
          <w:p w14:paraId="4939EF74" w14:textId="406B7F95" w:rsidR="002E7906" w:rsidRPr="009A78CE" w:rsidRDefault="002E7906" w:rsidP="00943755">
            <w:pPr>
              <w:widowControl w:val="0"/>
              <w:rPr>
                <w:i/>
                <w:iCs/>
              </w:rPr>
            </w:pPr>
          </w:p>
        </w:tc>
        <w:tc>
          <w:tcPr>
            <w:tcW w:w="2520" w:type="dxa"/>
          </w:tcPr>
          <w:p w14:paraId="4EA41ABE" w14:textId="77777777" w:rsidR="002E7906" w:rsidRPr="009A78CE" w:rsidRDefault="002E7906" w:rsidP="00943755">
            <w:pPr>
              <w:widowControl w:val="0"/>
              <w:rPr>
                <w:i/>
                <w:iCs/>
              </w:rPr>
            </w:pPr>
          </w:p>
        </w:tc>
        <w:tc>
          <w:tcPr>
            <w:tcW w:w="3420" w:type="dxa"/>
          </w:tcPr>
          <w:p w14:paraId="08A2D08E" w14:textId="77777777" w:rsidR="002E7906" w:rsidRPr="009A78CE" w:rsidRDefault="002E7906" w:rsidP="00943755">
            <w:pPr>
              <w:widowControl w:val="0"/>
              <w:rPr>
                <w:i/>
                <w:iCs/>
              </w:rPr>
            </w:pPr>
          </w:p>
        </w:tc>
        <w:tc>
          <w:tcPr>
            <w:tcW w:w="2160" w:type="dxa"/>
          </w:tcPr>
          <w:p w14:paraId="69278FC8" w14:textId="77777777" w:rsidR="002E7906" w:rsidRPr="009A78CE" w:rsidRDefault="002E7906" w:rsidP="00943755">
            <w:pPr>
              <w:widowControl w:val="0"/>
              <w:rPr>
                <w:i/>
                <w:iCs/>
              </w:rPr>
            </w:pPr>
          </w:p>
        </w:tc>
      </w:tr>
      <w:tr w:rsidR="002E7906" w:rsidRPr="009A78CE" w14:paraId="1B83C787" w14:textId="77777777" w:rsidTr="00943755">
        <w:trPr>
          <w:trHeight w:val="974"/>
        </w:trPr>
        <w:tc>
          <w:tcPr>
            <w:tcW w:w="1368" w:type="dxa"/>
          </w:tcPr>
          <w:p w14:paraId="4BCF9B8C" w14:textId="77777777" w:rsidR="002E7906" w:rsidRPr="009A78CE" w:rsidRDefault="002E7906" w:rsidP="00943755">
            <w:pPr>
              <w:widowControl w:val="0"/>
              <w:rPr>
                <w:i/>
                <w:iCs/>
              </w:rPr>
            </w:pPr>
          </w:p>
        </w:tc>
        <w:tc>
          <w:tcPr>
            <w:tcW w:w="3600" w:type="dxa"/>
          </w:tcPr>
          <w:p w14:paraId="768F2FAF" w14:textId="77777777" w:rsidR="002E7906" w:rsidRPr="009A78CE" w:rsidRDefault="002E7906" w:rsidP="00943755">
            <w:pPr>
              <w:widowControl w:val="0"/>
              <w:rPr>
                <w:i/>
                <w:iCs/>
              </w:rPr>
            </w:pPr>
          </w:p>
        </w:tc>
        <w:tc>
          <w:tcPr>
            <w:tcW w:w="2520" w:type="dxa"/>
          </w:tcPr>
          <w:p w14:paraId="6E254701" w14:textId="77777777" w:rsidR="002E7906" w:rsidRPr="009A78CE" w:rsidRDefault="002E7906" w:rsidP="00943755">
            <w:pPr>
              <w:widowControl w:val="0"/>
              <w:rPr>
                <w:i/>
                <w:iCs/>
              </w:rPr>
            </w:pPr>
          </w:p>
        </w:tc>
        <w:tc>
          <w:tcPr>
            <w:tcW w:w="3420" w:type="dxa"/>
          </w:tcPr>
          <w:p w14:paraId="2721EA13" w14:textId="77777777" w:rsidR="002E7906" w:rsidRPr="009A78CE" w:rsidRDefault="002E7906" w:rsidP="00943755">
            <w:pPr>
              <w:widowControl w:val="0"/>
              <w:rPr>
                <w:i/>
                <w:iCs/>
              </w:rPr>
            </w:pPr>
          </w:p>
        </w:tc>
        <w:tc>
          <w:tcPr>
            <w:tcW w:w="2160" w:type="dxa"/>
          </w:tcPr>
          <w:p w14:paraId="5B1DA65B" w14:textId="77777777" w:rsidR="002E7906" w:rsidRPr="009A78CE" w:rsidRDefault="002E7906" w:rsidP="00943755">
            <w:pPr>
              <w:widowControl w:val="0"/>
              <w:rPr>
                <w:i/>
                <w:iCs/>
              </w:rPr>
            </w:pPr>
          </w:p>
        </w:tc>
      </w:tr>
      <w:tr w:rsidR="002E7906" w:rsidRPr="009A78CE" w14:paraId="0AC10A40" w14:textId="77777777" w:rsidTr="00943755">
        <w:trPr>
          <w:trHeight w:val="974"/>
        </w:trPr>
        <w:tc>
          <w:tcPr>
            <w:tcW w:w="1368" w:type="dxa"/>
          </w:tcPr>
          <w:p w14:paraId="298A510C" w14:textId="77777777" w:rsidR="002E7906" w:rsidRPr="009A78CE" w:rsidRDefault="002E7906" w:rsidP="00943755">
            <w:pPr>
              <w:widowControl w:val="0"/>
              <w:rPr>
                <w:i/>
                <w:iCs/>
              </w:rPr>
            </w:pPr>
          </w:p>
        </w:tc>
        <w:tc>
          <w:tcPr>
            <w:tcW w:w="3600" w:type="dxa"/>
          </w:tcPr>
          <w:p w14:paraId="5309A2DE" w14:textId="35A90E0F" w:rsidR="002E7906" w:rsidRPr="009A78CE" w:rsidRDefault="002E7906" w:rsidP="00943755">
            <w:pPr>
              <w:widowControl w:val="0"/>
              <w:rPr>
                <w:i/>
                <w:iCs/>
              </w:rPr>
            </w:pPr>
          </w:p>
        </w:tc>
        <w:tc>
          <w:tcPr>
            <w:tcW w:w="2520" w:type="dxa"/>
          </w:tcPr>
          <w:p w14:paraId="33B9F125" w14:textId="77777777" w:rsidR="002E7906" w:rsidRPr="009A78CE" w:rsidRDefault="002E7906" w:rsidP="00943755">
            <w:pPr>
              <w:widowControl w:val="0"/>
              <w:rPr>
                <w:i/>
                <w:iCs/>
              </w:rPr>
            </w:pPr>
          </w:p>
        </w:tc>
        <w:tc>
          <w:tcPr>
            <w:tcW w:w="3420" w:type="dxa"/>
          </w:tcPr>
          <w:p w14:paraId="7F64F1C1" w14:textId="77777777" w:rsidR="002E7906" w:rsidRPr="009A78CE" w:rsidRDefault="002E7906" w:rsidP="00943755">
            <w:pPr>
              <w:widowControl w:val="0"/>
              <w:rPr>
                <w:i/>
                <w:iCs/>
              </w:rPr>
            </w:pPr>
          </w:p>
        </w:tc>
        <w:tc>
          <w:tcPr>
            <w:tcW w:w="2160" w:type="dxa"/>
          </w:tcPr>
          <w:p w14:paraId="5E9B66BB" w14:textId="77777777" w:rsidR="002E7906" w:rsidRPr="009A78CE" w:rsidRDefault="002E7906" w:rsidP="00943755">
            <w:pPr>
              <w:widowControl w:val="0"/>
              <w:rPr>
                <w:i/>
                <w:iCs/>
              </w:rPr>
            </w:pPr>
          </w:p>
        </w:tc>
      </w:tr>
      <w:tr w:rsidR="002E7906" w:rsidRPr="009A78CE" w14:paraId="4B06C966" w14:textId="77777777" w:rsidTr="00943755">
        <w:trPr>
          <w:trHeight w:val="956"/>
        </w:trPr>
        <w:tc>
          <w:tcPr>
            <w:tcW w:w="1368" w:type="dxa"/>
          </w:tcPr>
          <w:p w14:paraId="2AB2E576" w14:textId="77777777" w:rsidR="002E7906" w:rsidRPr="009A78CE" w:rsidRDefault="002E7906" w:rsidP="00943755">
            <w:pPr>
              <w:widowControl w:val="0"/>
              <w:rPr>
                <w:i/>
                <w:iCs/>
              </w:rPr>
            </w:pPr>
          </w:p>
        </w:tc>
        <w:tc>
          <w:tcPr>
            <w:tcW w:w="3600" w:type="dxa"/>
          </w:tcPr>
          <w:p w14:paraId="0A00C791" w14:textId="0C7C896F" w:rsidR="002E7906" w:rsidRPr="009A78CE" w:rsidRDefault="002E7906" w:rsidP="00943755">
            <w:pPr>
              <w:widowControl w:val="0"/>
              <w:rPr>
                <w:i/>
                <w:iCs/>
              </w:rPr>
            </w:pPr>
          </w:p>
        </w:tc>
        <w:tc>
          <w:tcPr>
            <w:tcW w:w="2520" w:type="dxa"/>
          </w:tcPr>
          <w:p w14:paraId="5AF4CDD5" w14:textId="77777777" w:rsidR="002E7906" w:rsidRPr="009A78CE" w:rsidRDefault="002E7906" w:rsidP="00943755">
            <w:pPr>
              <w:widowControl w:val="0"/>
              <w:rPr>
                <w:i/>
                <w:iCs/>
              </w:rPr>
            </w:pPr>
          </w:p>
        </w:tc>
        <w:tc>
          <w:tcPr>
            <w:tcW w:w="3420" w:type="dxa"/>
          </w:tcPr>
          <w:p w14:paraId="7C893B24" w14:textId="77777777" w:rsidR="002E7906" w:rsidRPr="009A78CE" w:rsidRDefault="002E7906" w:rsidP="00943755">
            <w:pPr>
              <w:widowControl w:val="0"/>
              <w:rPr>
                <w:i/>
                <w:iCs/>
              </w:rPr>
            </w:pPr>
          </w:p>
        </w:tc>
        <w:tc>
          <w:tcPr>
            <w:tcW w:w="2160" w:type="dxa"/>
          </w:tcPr>
          <w:p w14:paraId="37AEE152" w14:textId="77777777" w:rsidR="002E7906" w:rsidRPr="009A78CE" w:rsidRDefault="002E7906" w:rsidP="00943755">
            <w:pPr>
              <w:widowControl w:val="0"/>
              <w:rPr>
                <w:i/>
                <w:iCs/>
              </w:rPr>
            </w:pPr>
          </w:p>
        </w:tc>
      </w:tr>
      <w:tr w:rsidR="002E7906" w:rsidRPr="009A78CE" w14:paraId="01609C5B" w14:textId="77777777" w:rsidTr="00943755">
        <w:trPr>
          <w:trHeight w:val="974"/>
        </w:trPr>
        <w:tc>
          <w:tcPr>
            <w:tcW w:w="1368" w:type="dxa"/>
          </w:tcPr>
          <w:p w14:paraId="5E693A40" w14:textId="77777777" w:rsidR="002E7906" w:rsidRPr="009A78CE" w:rsidRDefault="002E7906" w:rsidP="00943755">
            <w:pPr>
              <w:widowControl w:val="0"/>
            </w:pPr>
          </w:p>
        </w:tc>
        <w:tc>
          <w:tcPr>
            <w:tcW w:w="3600" w:type="dxa"/>
          </w:tcPr>
          <w:p w14:paraId="1B2DACC1" w14:textId="64F66228" w:rsidR="002E7906" w:rsidRPr="009A78CE" w:rsidRDefault="002E7906" w:rsidP="00943755">
            <w:pPr>
              <w:widowControl w:val="0"/>
            </w:pPr>
          </w:p>
        </w:tc>
        <w:tc>
          <w:tcPr>
            <w:tcW w:w="2520" w:type="dxa"/>
          </w:tcPr>
          <w:p w14:paraId="4249210F" w14:textId="77777777" w:rsidR="002E7906" w:rsidRPr="009A78CE" w:rsidRDefault="002E7906" w:rsidP="00943755">
            <w:pPr>
              <w:widowControl w:val="0"/>
            </w:pPr>
          </w:p>
        </w:tc>
        <w:tc>
          <w:tcPr>
            <w:tcW w:w="3420" w:type="dxa"/>
          </w:tcPr>
          <w:p w14:paraId="0A861817" w14:textId="77777777" w:rsidR="002E7906" w:rsidRPr="009A78CE" w:rsidRDefault="002E7906" w:rsidP="00943755">
            <w:pPr>
              <w:widowControl w:val="0"/>
            </w:pPr>
          </w:p>
        </w:tc>
        <w:tc>
          <w:tcPr>
            <w:tcW w:w="2160" w:type="dxa"/>
          </w:tcPr>
          <w:p w14:paraId="5556E373" w14:textId="77777777" w:rsidR="002E7906" w:rsidRPr="009A78CE" w:rsidRDefault="002E7906" w:rsidP="00943755">
            <w:pPr>
              <w:widowControl w:val="0"/>
            </w:pPr>
          </w:p>
        </w:tc>
      </w:tr>
      <w:tr w:rsidR="002E7906" w:rsidRPr="009A78CE" w14:paraId="197587D6" w14:textId="77777777" w:rsidTr="00943755">
        <w:trPr>
          <w:trHeight w:val="974"/>
        </w:trPr>
        <w:tc>
          <w:tcPr>
            <w:tcW w:w="1368" w:type="dxa"/>
          </w:tcPr>
          <w:p w14:paraId="725AFFE9" w14:textId="77777777" w:rsidR="002E7906" w:rsidRPr="009A78CE" w:rsidRDefault="002E7906" w:rsidP="00943755">
            <w:pPr>
              <w:widowControl w:val="0"/>
            </w:pPr>
          </w:p>
        </w:tc>
        <w:tc>
          <w:tcPr>
            <w:tcW w:w="3600" w:type="dxa"/>
          </w:tcPr>
          <w:p w14:paraId="3D28E522" w14:textId="37884646" w:rsidR="002E7906" w:rsidRPr="009A78CE" w:rsidRDefault="002E7906" w:rsidP="00943755">
            <w:pPr>
              <w:widowControl w:val="0"/>
            </w:pPr>
          </w:p>
        </w:tc>
        <w:tc>
          <w:tcPr>
            <w:tcW w:w="2520" w:type="dxa"/>
          </w:tcPr>
          <w:p w14:paraId="64EB2AAE" w14:textId="77777777" w:rsidR="002E7906" w:rsidRPr="009A78CE" w:rsidRDefault="002E7906" w:rsidP="00943755">
            <w:pPr>
              <w:widowControl w:val="0"/>
            </w:pPr>
          </w:p>
        </w:tc>
        <w:tc>
          <w:tcPr>
            <w:tcW w:w="3420" w:type="dxa"/>
          </w:tcPr>
          <w:p w14:paraId="2CD1538B" w14:textId="77777777" w:rsidR="002E7906" w:rsidRPr="009A78CE" w:rsidRDefault="002E7906" w:rsidP="00943755">
            <w:pPr>
              <w:widowControl w:val="0"/>
            </w:pPr>
          </w:p>
        </w:tc>
        <w:tc>
          <w:tcPr>
            <w:tcW w:w="2160" w:type="dxa"/>
          </w:tcPr>
          <w:p w14:paraId="757EB869" w14:textId="77777777" w:rsidR="002E7906" w:rsidRPr="009A78CE" w:rsidRDefault="002E7906" w:rsidP="00943755">
            <w:pPr>
              <w:widowControl w:val="0"/>
            </w:pPr>
          </w:p>
        </w:tc>
      </w:tr>
    </w:tbl>
    <w:p w14:paraId="4CE8E19A" w14:textId="77777777" w:rsidR="002E7906" w:rsidRPr="009A78CE" w:rsidRDefault="002E7906" w:rsidP="002E7906">
      <w:pPr>
        <w:widowControl w:val="0"/>
        <w:sectPr w:rsidR="002E7906" w:rsidRPr="009A78CE" w:rsidSect="002E7906">
          <w:headerReference w:type="default" r:id="rId78"/>
          <w:pgSz w:w="15840" w:h="12240" w:orient="landscape" w:code="1"/>
          <w:pgMar w:top="1440" w:right="1440" w:bottom="1440" w:left="1440" w:header="720" w:footer="720" w:gutter="0"/>
          <w:cols w:space="720"/>
          <w:noEndnote/>
        </w:sectPr>
      </w:pPr>
    </w:p>
    <w:p w14:paraId="095476D8" w14:textId="784D3F32" w:rsidR="00716E7A" w:rsidRDefault="00193201" w:rsidP="00193201">
      <w:pPr>
        <w:pStyle w:val="Heading2"/>
        <w:numPr>
          <w:ilvl w:val="0"/>
          <w:numId w:val="0"/>
        </w:numPr>
        <w:jc w:val="center"/>
      </w:pPr>
      <w:bookmarkStart w:id="137" w:name="_Toc70675812"/>
      <w:r>
        <w:lastRenderedPageBreak/>
        <w:t>LEAs and IHEs Eligible to apply for a Perkins V Reserve Subgrant</w:t>
      </w:r>
      <w:bookmarkEnd w:id="137"/>
    </w:p>
    <w:p w14:paraId="0C46EB0F" w14:textId="42F52BF2" w:rsidR="00716E7A" w:rsidRDefault="00716E7A"/>
    <w:p w14:paraId="2128AD6E" w14:textId="77777777" w:rsidR="00BF6D32" w:rsidRDefault="00BF6D32" w:rsidP="00BF6D32">
      <w:pPr>
        <w:jc w:val="center"/>
        <w:rPr>
          <w:bCs/>
          <w:color w:val="FFFFFF" w:themeColor="background1"/>
        </w:rPr>
        <w:sectPr w:rsidR="00BF6D32" w:rsidSect="003634BB">
          <w:headerReference w:type="default" r:id="rId79"/>
          <w:pgSz w:w="12240" w:h="15840" w:code="1"/>
          <w:pgMar w:top="1440" w:right="1440" w:bottom="1170" w:left="1440" w:header="720" w:footer="720" w:gutter="0"/>
          <w:cols w:space="720"/>
          <w:noEndnote/>
          <w:docGrid w:linePitch="326"/>
        </w:sectPr>
      </w:pPr>
    </w:p>
    <w:tbl>
      <w:tblPr>
        <w:tblStyle w:val="GridTable4-Accent1"/>
        <w:tblW w:w="4320" w:type="dxa"/>
        <w:tblInd w:w="-5" w:type="dxa"/>
        <w:tblLook w:val="04A0" w:firstRow="1" w:lastRow="0" w:firstColumn="1" w:lastColumn="0" w:noHBand="0" w:noVBand="1"/>
        <w:tblDescription w:val="table of eligible applicants"/>
      </w:tblPr>
      <w:tblGrid>
        <w:gridCol w:w="4320"/>
      </w:tblGrid>
      <w:tr w:rsidR="00BF6D32" w14:paraId="43FC4C60" w14:textId="77777777" w:rsidTr="00501E0D">
        <w:trPr>
          <w:cnfStyle w:val="100000000000" w:firstRow="1" w:lastRow="0" w:firstColumn="0" w:lastColumn="0" w:oddVBand="0" w:evenVBand="0" w:oddHBand="0" w:evenHBand="0" w:firstRowFirstColumn="0" w:firstRowLastColumn="0" w:lastRowFirstColumn="0" w:lastRowLastColumn="0"/>
          <w:trHeight w:val="300"/>
          <w:tblHeader/>
        </w:trPr>
        <w:tc>
          <w:tcPr>
            <w:cnfStyle w:val="001000000000" w:firstRow="0" w:lastRow="0" w:firstColumn="1" w:lastColumn="0" w:oddVBand="0" w:evenVBand="0" w:oddHBand="0" w:evenHBand="0" w:firstRowFirstColumn="0" w:firstRowLastColumn="0" w:lastRowFirstColumn="0" w:lastRowLastColumn="0"/>
            <w:tcW w:w="4320" w:type="dxa"/>
            <w:noWrap/>
          </w:tcPr>
          <w:p w14:paraId="0ACBB570" w14:textId="42F737E9" w:rsidR="00BF6D32" w:rsidRPr="00BF6D32" w:rsidRDefault="00BF6D32" w:rsidP="00BF6D32">
            <w:pPr>
              <w:jc w:val="center"/>
              <w:rPr>
                <w:b w:val="0"/>
              </w:rPr>
            </w:pPr>
            <w:r>
              <w:rPr>
                <w:b w:val="0"/>
              </w:rPr>
              <w:t>LEAs and IHEs Eligible to Apply</w:t>
            </w:r>
          </w:p>
        </w:tc>
      </w:tr>
      <w:tr w:rsidR="00B823E0" w14:paraId="64EC7773"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6D14262" w14:textId="77777777" w:rsidR="00B823E0" w:rsidRPr="00BF6D32" w:rsidRDefault="00B823E0">
            <w:pPr>
              <w:rPr>
                <w:b w:val="0"/>
              </w:rPr>
            </w:pPr>
            <w:r w:rsidRPr="00BF6D32">
              <w:rPr>
                <w:b w:val="0"/>
              </w:rPr>
              <w:t>Abbeville County School District</w:t>
            </w:r>
          </w:p>
        </w:tc>
      </w:tr>
      <w:tr w:rsidR="00B823E0" w14:paraId="0ADEFF18"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EAF6C6A" w14:textId="77777777" w:rsidR="00B823E0" w:rsidRPr="00BF6D32" w:rsidRDefault="00B823E0">
            <w:pPr>
              <w:rPr>
                <w:b w:val="0"/>
              </w:rPr>
            </w:pPr>
            <w:r w:rsidRPr="00BF6D32">
              <w:rPr>
                <w:b w:val="0"/>
              </w:rPr>
              <w:t>Aiken County Public School District</w:t>
            </w:r>
          </w:p>
        </w:tc>
      </w:tr>
      <w:tr w:rsidR="00B823E0" w14:paraId="486779EA"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7ECF45E" w14:textId="77777777" w:rsidR="00B823E0" w:rsidRPr="00BF6D32" w:rsidRDefault="00B823E0">
            <w:pPr>
              <w:rPr>
                <w:b w:val="0"/>
              </w:rPr>
            </w:pPr>
            <w:r w:rsidRPr="00BF6D32">
              <w:rPr>
                <w:b w:val="0"/>
              </w:rPr>
              <w:t>Allendale County Schools</w:t>
            </w:r>
          </w:p>
        </w:tc>
      </w:tr>
      <w:tr w:rsidR="00B823E0" w14:paraId="1A749592"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4BCCF96" w14:textId="77777777" w:rsidR="00B823E0" w:rsidRPr="00BF6D32" w:rsidRDefault="00B823E0">
            <w:pPr>
              <w:rPr>
                <w:b w:val="0"/>
              </w:rPr>
            </w:pPr>
            <w:r w:rsidRPr="00BF6D32">
              <w:rPr>
                <w:b w:val="0"/>
              </w:rPr>
              <w:t>Anderson School District One</w:t>
            </w:r>
          </w:p>
        </w:tc>
      </w:tr>
      <w:tr w:rsidR="00B823E0" w14:paraId="1CEA26D7"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59AC0FC" w14:textId="77777777" w:rsidR="00B823E0" w:rsidRPr="00BF6D32" w:rsidRDefault="00B823E0">
            <w:pPr>
              <w:rPr>
                <w:b w:val="0"/>
              </w:rPr>
            </w:pPr>
            <w:r w:rsidRPr="00BF6D32">
              <w:rPr>
                <w:b w:val="0"/>
              </w:rPr>
              <w:t>Anderson School District Two</w:t>
            </w:r>
          </w:p>
        </w:tc>
      </w:tr>
      <w:tr w:rsidR="00B823E0" w14:paraId="1469D634"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DE0CEC9" w14:textId="77777777" w:rsidR="00B823E0" w:rsidRPr="00BF6D32" w:rsidRDefault="00B823E0">
            <w:pPr>
              <w:rPr>
                <w:b w:val="0"/>
              </w:rPr>
            </w:pPr>
            <w:r w:rsidRPr="00BF6D32">
              <w:rPr>
                <w:b w:val="0"/>
              </w:rPr>
              <w:t>Anderson School District Three</w:t>
            </w:r>
          </w:p>
        </w:tc>
      </w:tr>
      <w:tr w:rsidR="00B823E0" w14:paraId="53B8ECE4"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B4B52EC" w14:textId="77777777" w:rsidR="00B823E0" w:rsidRPr="00BF6D32" w:rsidRDefault="00B823E0">
            <w:pPr>
              <w:rPr>
                <w:b w:val="0"/>
              </w:rPr>
            </w:pPr>
            <w:r w:rsidRPr="00BF6D32">
              <w:rPr>
                <w:b w:val="0"/>
              </w:rPr>
              <w:t>Anderson School District 4</w:t>
            </w:r>
          </w:p>
        </w:tc>
      </w:tr>
      <w:tr w:rsidR="00B823E0" w14:paraId="50032678"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7864D9C4" w14:textId="77777777" w:rsidR="00B823E0" w:rsidRPr="00BF6D32" w:rsidRDefault="00B823E0">
            <w:pPr>
              <w:rPr>
                <w:b w:val="0"/>
              </w:rPr>
            </w:pPr>
            <w:r w:rsidRPr="00BF6D32">
              <w:rPr>
                <w:b w:val="0"/>
              </w:rPr>
              <w:t>Anderson School District Five</w:t>
            </w:r>
          </w:p>
        </w:tc>
      </w:tr>
      <w:tr w:rsidR="00B823E0" w14:paraId="087B6ABE"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3E7A396" w14:textId="77777777" w:rsidR="00B823E0" w:rsidRPr="00BF6D32" w:rsidRDefault="00B823E0">
            <w:pPr>
              <w:rPr>
                <w:b w:val="0"/>
              </w:rPr>
            </w:pPr>
            <w:r w:rsidRPr="00BF6D32">
              <w:rPr>
                <w:b w:val="0"/>
              </w:rPr>
              <w:t>Anderson County Career Center</w:t>
            </w:r>
          </w:p>
        </w:tc>
      </w:tr>
      <w:tr w:rsidR="00B823E0" w14:paraId="7077C52C"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1BAA5D0" w14:textId="77777777" w:rsidR="00B823E0" w:rsidRPr="00BF6D32" w:rsidRDefault="00B823E0">
            <w:pPr>
              <w:rPr>
                <w:b w:val="0"/>
              </w:rPr>
            </w:pPr>
            <w:r w:rsidRPr="00BF6D32">
              <w:rPr>
                <w:b w:val="0"/>
              </w:rPr>
              <w:t>Bamberg School District One</w:t>
            </w:r>
          </w:p>
        </w:tc>
      </w:tr>
      <w:tr w:rsidR="00B823E0" w14:paraId="0C126396"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DD4140F" w14:textId="77777777" w:rsidR="00B823E0" w:rsidRPr="00BF6D32" w:rsidRDefault="00B823E0">
            <w:pPr>
              <w:rPr>
                <w:b w:val="0"/>
              </w:rPr>
            </w:pPr>
            <w:r w:rsidRPr="00BF6D32">
              <w:rPr>
                <w:b w:val="0"/>
              </w:rPr>
              <w:t>Bamberg School District 2</w:t>
            </w:r>
          </w:p>
        </w:tc>
      </w:tr>
      <w:tr w:rsidR="00B823E0" w14:paraId="1A702CCB"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88326B1" w14:textId="77777777" w:rsidR="00B823E0" w:rsidRPr="00BF6D32" w:rsidRDefault="00B823E0">
            <w:pPr>
              <w:rPr>
                <w:b w:val="0"/>
              </w:rPr>
            </w:pPr>
            <w:r w:rsidRPr="00BF6D32">
              <w:rPr>
                <w:b w:val="0"/>
              </w:rPr>
              <w:t>Blackville-Hilda Public Schools  (Barnwell 19)</w:t>
            </w:r>
          </w:p>
        </w:tc>
      </w:tr>
      <w:tr w:rsidR="00B823E0" w14:paraId="49E1E91B"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C732F14" w14:textId="77777777" w:rsidR="00B823E0" w:rsidRPr="00BF6D32" w:rsidRDefault="00B823E0">
            <w:pPr>
              <w:rPr>
                <w:b w:val="0"/>
              </w:rPr>
            </w:pPr>
            <w:r w:rsidRPr="00BF6D32">
              <w:rPr>
                <w:b w:val="0"/>
              </w:rPr>
              <w:t>Williston School District 29 (Barnwell 29)</w:t>
            </w:r>
          </w:p>
        </w:tc>
      </w:tr>
      <w:tr w:rsidR="00B823E0" w14:paraId="17AB5173"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7AB89EA6" w14:textId="77777777" w:rsidR="00B823E0" w:rsidRPr="00BF6D32" w:rsidRDefault="00B823E0">
            <w:pPr>
              <w:rPr>
                <w:b w:val="0"/>
              </w:rPr>
            </w:pPr>
            <w:r w:rsidRPr="00BF6D32">
              <w:rPr>
                <w:b w:val="0"/>
              </w:rPr>
              <w:t>Barnwell School District 45</w:t>
            </w:r>
          </w:p>
        </w:tc>
      </w:tr>
      <w:tr w:rsidR="00B823E0" w14:paraId="678626D9"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2606818" w14:textId="77777777" w:rsidR="00B823E0" w:rsidRPr="00BF6D32" w:rsidRDefault="00B823E0">
            <w:pPr>
              <w:rPr>
                <w:b w:val="0"/>
              </w:rPr>
            </w:pPr>
            <w:r w:rsidRPr="00BF6D32">
              <w:rPr>
                <w:b w:val="0"/>
              </w:rPr>
              <w:t>Barnwell County Career Center</w:t>
            </w:r>
          </w:p>
        </w:tc>
      </w:tr>
      <w:tr w:rsidR="00B823E0" w14:paraId="68CE50E8"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08D53A3" w14:textId="77777777" w:rsidR="00B823E0" w:rsidRPr="00BF6D32" w:rsidRDefault="00B823E0">
            <w:pPr>
              <w:rPr>
                <w:b w:val="0"/>
              </w:rPr>
            </w:pPr>
            <w:r w:rsidRPr="00BF6D32">
              <w:rPr>
                <w:b w:val="0"/>
              </w:rPr>
              <w:t>Beaufort County School District</w:t>
            </w:r>
          </w:p>
        </w:tc>
      </w:tr>
      <w:tr w:rsidR="00B823E0" w14:paraId="589C6466"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E02B311" w14:textId="77777777" w:rsidR="00B823E0" w:rsidRPr="00BF6D32" w:rsidRDefault="00B823E0">
            <w:pPr>
              <w:rPr>
                <w:b w:val="0"/>
              </w:rPr>
            </w:pPr>
            <w:r w:rsidRPr="00BF6D32">
              <w:rPr>
                <w:b w:val="0"/>
              </w:rPr>
              <w:t>Beaufort Jasper Academy for Career Excellence</w:t>
            </w:r>
          </w:p>
        </w:tc>
      </w:tr>
      <w:tr w:rsidR="00B823E0" w14:paraId="457C8797"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2C47300" w14:textId="77777777" w:rsidR="00B823E0" w:rsidRPr="00BF6D32" w:rsidRDefault="00B823E0">
            <w:pPr>
              <w:rPr>
                <w:b w:val="0"/>
              </w:rPr>
            </w:pPr>
            <w:r w:rsidRPr="00BF6D32">
              <w:rPr>
                <w:b w:val="0"/>
              </w:rPr>
              <w:t>Berkeley County School District</w:t>
            </w:r>
          </w:p>
        </w:tc>
      </w:tr>
      <w:tr w:rsidR="00B823E0" w14:paraId="70254288"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56A755D" w14:textId="77777777" w:rsidR="00B823E0" w:rsidRPr="00BF6D32" w:rsidRDefault="00B823E0">
            <w:pPr>
              <w:rPr>
                <w:b w:val="0"/>
              </w:rPr>
            </w:pPr>
            <w:r w:rsidRPr="00BF6D32">
              <w:rPr>
                <w:b w:val="0"/>
              </w:rPr>
              <w:t>Calhoun County Public Schools</w:t>
            </w:r>
          </w:p>
        </w:tc>
      </w:tr>
      <w:tr w:rsidR="00B823E0" w14:paraId="32DF9875"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0763BC3" w14:textId="77777777" w:rsidR="00B823E0" w:rsidRPr="00BF6D32" w:rsidRDefault="00B823E0">
            <w:pPr>
              <w:rPr>
                <w:b w:val="0"/>
              </w:rPr>
            </w:pPr>
            <w:r w:rsidRPr="00BF6D32">
              <w:rPr>
                <w:b w:val="0"/>
              </w:rPr>
              <w:t>Charleston County School District</w:t>
            </w:r>
          </w:p>
        </w:tc>
      </w:tr>
      <w:tr w:rsidR="00B823E0" w14:paraId="647E9340"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6E89A91" w14:textId="77777777" w:rsidR="00B823E0" w:rsidRPr="00BF6D32" w:rsidRDefault="00B823E0">
            <w:pPr>
              <w:rPr>
                <w:b w:val="0"/>
              </w:rPr>
            </w:pPr>
            <w:r w:rsidRPr="00BF6D32">
              <w:rPr>
                <w:b w:val="0"/>
              </w:rPr>
              <w:t>Cherokee County School District</w:t>
            </w:r>
          </w:p>
        </w:tc>
      </w:tr>
      <w:tr w:rsidR="00B823E0" w14:paraId="51B9EFED"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6E3F1A3" w14:textId="77777777" w:rsidR="00B823E0" w:rsidRPr="00BF6D32" w:rsidRDefault="00B823E0">
            <w:pPr>
              <w:rPr>
                <w:b w:val="0"/>
              </w:rPr>
            </w:pPr>
            <w:r w:rsidRPr="00BF6D32">
              <w:rPr>
                <w:b w:val="0"/>
              </w:rPr>
              <w:t>Chester County School District</w:t>
            </w:r>
          </w:p>
        </w:tc>
      </w:tr>
      <w:tr w:rsidR="00B823E0" w14:paraId="6D0E4131"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5363EA6" w14:textId="77777777" w:rsidR="00B823E0" w:rsidRPr="00BF6D32" w:rsidRDefault="00B823E0">
            <w:pPr>
              <w:rPr>
                <w:b w:val="0"/>
              </w:rPr>
            </w:pPr>
            <w:r w:rsidRPr="00BF6D32">
              <w:rPr>
                <w:b w:val="0"/>
              </w:rPr>
              <w:t>Chesterfield County School District</w:t>
            </w:r>
          </w:p>
        </w:tc>
      </w:tr>
      <w:tr w:rsidR="00B823E0" w14:paraId="17D50566"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6E7DB4D" w14:textId="77777777" w:rsidR="00B823E0" w:rsidRPr="00BF6D32" w:rsidRDefault="00B823E0">
            <w:pPr>
              <w:rPr>
                <w:b w:val="0"/>
              </w:rPr>
            </w:pPr>
            <w:r w:rsidRPr="00BF6D32">
              <w:rPr>
                <w:b w:val="0"/>
              </w:rPr>
              <w:t>Clarendon School District One</w:t>
            </w:r>
          </w:p>
        </w:tc>
      </w:tr>
      <w:tr w:rsidR="00B823E0" w14:paraId="50B15712"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23CC729" w14:textId="77777777" w:rsidR="00B823E0" w:rsidRPr="00BF6D32" w:rsidRDefault="00B823E0">
            <w:pPr>
              <w:rPr>
                <w:b w:val="0"/>
              </w:rPr>
            </w:pPr>
            <w:r w:rsidRPr="00BF6D32">
              <w:rPr>
                <w:b w:val="0"/>
              </w:rPr>
              <w:t>Clarendon School District Two</w:t>
            </w:r>
          </w:p>
        </w:tc>
      </w:tr>
      <w:tr w:rsidR="00B823E0" w14:paraId="70B0DE05"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E662BF3" w14:textId="77777777" w:rsidR="00B823E0" w:rsidRPr="00BF6D32" w:rsidRDefault="00B823E0">
            <w:pPr>
              <w:rPr>
                <w:b w:val="0"/>
              </w:rPr>
            </w:pPr>
            <w:r w:rsidRPr="00BF6D32">
              <w:rPr>
                <w:b w:val="0"/>
              </w:rPr>
              <w:t>Clarendon County School District Three</w:t>
            </w:r>
          </w:p>
        </w:tc>
      </w:tr>
      <w:tr w:rsidR="00B823E0" w14:paraId="2711E504"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C42505D" w14:textId="77777777" w:rsidR="00B823E0" w:rsidRPr="00BF6D32" w:rsidRDefault="00B823E0">
            <w:pPr>
              <w:rPr>
                <w:b w:val="0"/>
              </w:rPr>
            </w:pPr>
            <w:r w:rsidRPr="00BF6D32">
              <w:rPr>
                <w:b w:val="0"/>
              </w:rPr>
              <w:t xml:space="preserve">F.E. </w:t>
            </w:r>
            <w:proofErr w:type="spellStart"/>
            <w:r w:rsidRPr="00BF6D32">
              <w:rPr>
                <w:b w:val="0"/>
              </w:rPr>
              <w:t>DuBose</w:t>
            </w:r>
            <w:proofErr w:type="spellEnd"/>
            <w:r w:rsidRPr="00BF6D32">
              <w:rPr>
                <w:b w:val="0"/>
              </w:rPr>
              <w:t xml:space="preserve"> Career Center</w:t>
            </w:r>
          </w:p>
        </w:tc>
      </w:tr>
      <w:tr w:rsidR="00B823E0" w14:paraId="28B26AE2"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748B8D23" w14:textId="77777777" w:rsidR="00B823E0" w:rsidRPr="00BF6D32" w:rsidRDefault="00B823E0">
            <w:pPr>
              <w:rPr>
                <w:b w:val="0"/>
              </w:rPr>
            </w:pPr>
            <w:r w:rsidRPr="00BF6D32">
              <w:rPr>
                <w:b w:val="0"/>
              </w:rPr>
              <w:t>Colleton County School District</w:t>
            </w:r>
          </w:p>
        </w:tc>
      </w:tr>
      <w:tr w:rsidR="00B823E0" w14:paraId="27F91A48"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FBB1A9E" w14:textId="77777777" w:rsidR="00B823E0" w:rsidRPr="00BF6D32" w:rsidRDefault="00B823E0">
            <w:pPr>
              <w:rPr>
                <w:b w:val="0"/>
              </w:rPr>
            </w:pPr>
            <w:r w:rsidRPr="00BF6D32">
              <w:rPr>
                <w:b w:val="0"/>
              </w:rPr>
              <w:t>Darlington County School District</w:t>
            </w:r>
          </w:p>
        </w:tc>
      </w:tr>
      <w:tr w:rsidR="00B823E0" w14:paraId="2521B08E"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1A7211CD" w14:textId="77777777" w:rsidR="00B823E0" w:rsidRPr="00BF6D32" w:rsidRDefault="00B823E0">
            <w:pPr>
              <w:rPr>
                <w:b w:val="0"/>
              </w:rPr>
            </w:pPr>
            <w:r w:rsidRPr="00BF6D32">
              <w:rPr>
                <w:b w:val="0"/>
              </w:rPr>
              <w:t>Dillon School District Three</w:t>
            </w:r>
          </w:p>
        </w:tc>
      </w:tr>
      <w:tr w:rsidR="00B823E0" w14:paraId="58125639"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187EEB37" w14:textId="77777777" w:rsidR="00B823E0" w:rsidRPr="00BF6D32" w:rsidRDefault="00B823E0">
            <w:pPr>
              <w:rPr>
                <w:b w:val="0"/>
              </w:rPr>
            </w:pPr>
            <w:r w:rsidRPr="00BF6D32">
              <w:rPr>
                <w:b w:val="0"/>
              </w:rPr>
              <w:t>Dillon  School District Four</w:t>
            </w:r>
          </w:p>
        </w:tc>
      </w:tr>
      <w:tr w:rsidR="00B823E0" w14:paraId="7D14F351"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282C038" w14:textId="77777777" w:rsidR="00B823E0" w:rsidRPr="00BF6D32" w:rsidRDefault="00B823E0">
            <w:pPr>
              <w:rPr>
                <w:b w:val="0"/>
              </w:rPr>
            </w:pPr>
            <w:r w:rsidRPr="00BF6D32">
              <w:rPr>
                <w:b w:val="0"/>
              </w:rPr>
              <w:t>Dillon County Career Center</w:t>
            </w:r>
          </w:p>
        </w:tc>
      </w:tr>
      <w:tr w:rsidR="00B823E0" w14:paraId="2527D8B5"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7C75580" w14:textId="77777777" w:rsidR="00B823E0" w:rsidRPr="00BF6D32" w:rsidRDefault="00B823E0">
            <w:pPr>
              <w:rPr>
                <w:b w:val="0"/>
              </w:rPr>
            </w:pPr>
            <w:r w:rsidRPr="00BF6D32">
              <w:rPr>
                <w:b w:val="0"/>
              </w:rPr>
              <w:t>Dorchester School District Two</w:t>
            </w:r>
          </w:p>
        </w:tc>
      </w:tr>
    </w:tbl>
    <w:p w14:paraId="0D582E08" w14:textId="77777777" w:rsidR="00BF6D32" w:rsidRDefault="00BF6D32"/>
    <w:tbl>
      <w:tblPr>
        <w:tblStyle w:val="GridTable4-Accent1"/>
        <w:tblW w:w="4320" w:type="dxa"/>
        <w:tblInd w:w="-5" w:type="dxa"/>
        <w:tblLook w:val="04A0" w:firstRow="1" w:lastRow="0" w:firstColumn="1" w:lastColumn="0" w:noHBand="0" w:noVBand="1"/>
        <w:tblDescription w:val="table of eligible applicants"/>
      </w:tblPr>
      <w:tblGrid>
        <w:gridCol w:w="4320"/>
      </w:tblGrid>
      <w:tr w:rsidR="00BF6D32" w14:paraId="5960F873" w14:textId="77777777" w:rsidTr="00501E0D">
        <w:trPr>
          <w:cnfStyle w:val="100000000000" w:firstRow="1" w:lastRow="0" w:firstColumn="0" w:lastColumn="0" w:oddVBand="0" w:evenVBand="0" w:oddHBand="0" w:evenHBand="0" w:firstRowFirstColumn="0" w:firstRowLastColumn="0" w:lastRowFirstColumn="0" w:lastRowLastColumn="0"/>
          <w:trHeight w:val="300"/>
          <w:tblHeader/>
        </w:trPr>
        <w:tc>
          <w:tcPr>
            <w:cnfStyle w:val="001000000000" w:firstRow="0" w:lastRow="0" w:firstColumn="1" w:lastColumn="0" w:oddVBand="0" w:evenVBand="0" w:oddHBand="0" w:evenHBand="0" w:firstRowFirstColumn="0" w:firstRowLastColumn="0" w:lastRowFirstColumn="0" w:lastRowLastColumn="0"/>
            <w:tcW w:w="4320" w:type="dxa"/>
            <w:noWrap/>
          </w:tcPr>
          <w:p w14:paraId="268BB9BB" w14:textId="78A708DF" w:rsidR="00BF6D32" w:rsidRPr="00BF6D32" w:rsidRDefault="00BF6D32" w:rsidP="00BF6D32">
            <w:pPr>
              <w:jc w:val="center"/>
              <w:rPr>
                <w:b w:val="0"/>
              </w:rPr>
            </w:pPr>
            <w:r>
              <w:rPr>
                <w:b w:val="0"/>
              </w:rPr>
              <w:t>LEAs and IHEs Eligible to Apply</w:t>
            </w:r>
          </w:p>
        </w:tc>
      </w:tr>
      <w:tr w:rsidR="00B823E0" w14:paraId="23492975"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4B15CFE" w14:textId="77777777" w:rsidR="00B823E0" w:rsidRPr="00BF6D32" w:rsidRDefault="00B823E0">
            <w:pPr>
              <w:rPr>
                <w:b w:val="0"/>
              </w:rPr>
            </w:pPr>
            <w:r w:rsidRPr="00BF6D32">
              <w:rPr>
                <w:b w:val="0"/>
              </w:rPr>
              <w:t>Dorchester School District Four</w:t>
            </w:r>
          </w:p>
        </w:tc>
      </w:tr>
      <w:tr w:rsidR="00B823E0" w14:paraId="43B10BCF"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8C83549" w14:textId="77777777" w:rsidR="00B823E0" w:rsidRPr="00BF6D32" w:rsidRDefault="00B823E0">
            <w:pPr>
              <w:rPr>
                <w:b w:val="0"/>
              </w:rPr>
            </w:pPr>
            <w:r w:rsidRPr="00BF6D32">
              <w:rPr>
                <w:b w:val="0"/>
              </w:rPr>
              <w:t xml:space="preserve">Dorchester County Career Center </w:t>
            </w:r>
          </w:p>
        </w:tc>
      </w:tr>
      <w:tr w:rsidR="00B823E0" w14:paraId="0C83DF75"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7A1ED951" w14:textId="77777777" w:rsidR="00B823E0" w:rsidRPr="00BF6D32" w:rsidRDefault="00B823E0">
            <w:pPr>
              <w:rPr>
                <w:b w:val="0"/>
              </w:rPr>
            </w:pPr>
            <w:r w:rsidRPr="00BF6D32">
              <w:rPr>
                <w:b w:val="0"/>
              </w:rPr>
              <w:t>Edgefield County School District</w:t>
            </w:r>
          </w:p>
        </w:tc>
      </w:tr>
      <w:tr w:rsidR="00B823E0" w14:paraId="00B884E5"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A2035B0" w14:textId="77777777" w:rsidR="00B823E0" w:rsidRPr="00BF6D32" w:rsidRDefault="00B823E0">
            <w:pPr>
              <w:rPr>
                <w:b w:val="0"/>
              </w:rPr>
            </w:pPr>
            <w:r w:rsidRPr="00BF6D32">
              <w:rPr>
                <w:b w:val="0"/>
              </w:rPr>
              <w:t>Fairfield County School District</w:t>
            </w:r>
          </w:p>
        </w:tc>
      </w:tr>
      <w:tr w:rsidR="00B823E0" w14:paraId="3DECB55C"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1CF0482" w14:textId="77777777" w:rsidR="00B823E0" w:rsidRPr="00BF6D32" w:rsidRDefault="00B823E0">
            <w:pPr>
              <w:rPr>
                <w:b w:val="0"/>
              </w:rPr>
            </w:pPr>
            <w:r w:rsidRPr="00BF6D32">
              <w:rPr>
                <w:b w:val="0"/>
              </w:rPr>
              <w:t>Florence Public School District One</w:t>
            </w:r>
          </w:p>
        </w:tc>
      </w:tr>
      <w:tr w:rsidR="00B823E0" w14:paraId="553FFB30"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CF67053" w14:textId="77777777" w:rsidR="00B823E0" w:rsidRPr="00BF6D32" w:rsidRDefault="00B823E0">
            <w:pPr>
              <w:rPr>
                <w:b w:val="0"/>
              </w:rPr>
            </w:pPr>
            <w:r w:rsidRPr="00BF6D32">
              <w:rPr>
                <w:b w:val="0"/>
              </w:rPr>
              <w:t>Florence County School District 2</w:t>
            </w:r>
          </w:p>
        </w:tc>
      </w:tr>
      <w:tr w:rsidR="00B823E0" w14:paraId="5F88F98D"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129454E1" w14:textId="77777777" w:rsidR="00B823E0" w:rsidRPr="00BF6D32" w:rsidRDefault="00B823E0">
            <w:pPr>
              <w:rPr>
                <w:b w:val="0"/>
              </w:rPr>
            </w:pPr>
            <w:r w:rsidRPr="00BF6D32">
              <w:rPr>
                <w:b w:val="0"/>
              </w:rPr>
              <w:t>Florence County School District 3</w:t>
            </w:r>
          </w:p>
        </w:tc>
      </w:tr>
      <w:tr w:rsidR="00B823E0" w14:paraId="6FF20EF7"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4DA90CF" w14:textId="77777777" w:rsidR="00B823E0" w:rsidRPr="00BF6D32" w:rsidRDefault="00B823E0">
            <w:pPr>
              <w:rPr>
                <w:b w:val="0"/>
              </w:rPr>
            </w:pPr>
            <w:r w:rsidRPr="00BF6D32">
              <w:rPr>
                <w:b w:val="0"/>
              </w:rPr>
              <w:t>Florence County School District  Four</w:t>
            </w:r>
          </w:p>
        </w:tc>
      </w:tr>
      <w:tr w:rsidR="00B823E0" w14:paraId="7472D4AB"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4351BA8" w14:textId="77777777" w:rsidR="00B823E0" w:rsidRPr="00BF6D32" w:rsidRDefault="00B823E0">
            <w:pPr>
              <w:rPr>
                <w:b w:val="0"/>
              </w:rPr>
            </w:pPr>
            <w:r w:rsidRPr="00BF6D32">
              <w:rPr>
                <w:b w:val="0"/>
              </w:rPr>
              <w:t>Florence County School District Five</w:t>
            </w:r>
          </w:p>
        </w:tc>
      </w:tr>
      <w:tr w:rsidR="00B823E0" w14:paraId="13DE7DDE"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74559FC0" w14:textId="77777777" w:rsidR="00B823E0" w:rsidRPr="00BF6D32" w:rsidRDefault="00B823E0">
            <w:pPr>
              <w:rPr>
                <w:b w:val="0"/>
              </w:rPr>
            </w:pPr>
            <w:r w:rsidRPr="00BF6D32">
              <w:rPr>
                <w:b w:val="0"/>
              </w:rPr>
              <w:t>Georgetown County School District</w:t>
            </w:r>
          </w:p>
        </w:tc>
      </w:tr>
      <w:tr w:rsidR="00B823E0" w14:paraId="6C03E081"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98F5D87" w14:textId="77777777" w:rsidR="00B823E0" w:rsidRPr="00BF6D32" w:rsidRDefault="00B823E0">
            <w:pPr>
              <w:rPr>
                <w:b w:val="0"/>
              </w:rPr>
            </w:pPr>
            <w:r w:rsidRPr="00BF6D32">
              <w:rPr>
                <w:b w:val="0"/>
              </w:rPr>
              <w:t>The School District of Greenville County</w:t>
            </w:r>
          </w:p>
        </w:tc>
      </w:tr>
      <w:tr w:rsidR="00B823E0" w14:paraId="08EC1792"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BC8943F" w14:textId="77777777" w:rsidR="00B823E0" w:rsidRPr="00BF6D32" w:rsidRDefault="00B823E0">
            <w:pPr>
              <w:rPr>
                <w:b w:val="0"/>
              </w:rPr>
            </w:pPr>
            <w:r w:rsidRPr="00BF6D32">
              <w:rPr>
                <w:b w:val="0"/>
              </w:rPr>
              <w:t>Greenwood School District 50</w:t>
            </w:r>
          </w:p>
        </w:tc>
      </w:tr>
      <w:tr w:rsidR="00B823E0" w14:paraId="11491DE3"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450F80E" w14:textId="77777777" w:rsidR="00B823E0" w:rsidRPr="00BF6D32" w:rsidRDefault="00B823E0">
            <w:pPr>
              <w:rPr>
                <w:b w:val="0"/>
              </w:rPr>
            </w:pPr>
            <w:r w:rsidRPr="00BF6D32">
              <w:rPr>
                <w:b w:val="0"/>
              </w:rPr>
              <w:t>Ware Shoals School District 51  (Greenwood 51)</w:t>
            </w:r>
          </w:p>
        </w:tc>
      </w:tr>
      <w:tr w:rsidR="00B823E0" w14:paraId="18A8C04C"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D0C370D" w14:textId="77777777" w:rsidR="00B823E0" w:rsidRPr="00BF6D32" w:rsidRDefault="00B823E0">
            <w:pPr>
              <w:rPr>
                <w:b w:val="0"/>
              </w:rPr>
            </w:pPr>
            <w:r w:rsidRPr="00BF6D32">
              <w:rPr>
                <w:b w:val="0"/>
              </w:rPr>
              <w:t>Greenwood County School District 52</w:t>
            </w:r>
          </w:p>
        </w:tc>
      </w:tr>
      <w:tr w:rsidR="00B823E0" w14:paraId="39706D8B"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1CE5DD88" w14:textId="77777777" w:rsidR="00B823E0" w:rsidRPr="00BF6D32" w:rsidRDefault="00B823E0">
            <w:pPr>
              <w:rPr>
                <w:b w:val="0"/>
              </w:rPr>
            </w:pPr>
            <w:r w:rsidRPr="00BF6D32">
              <w:rPr>
                <w:b w:val="0"/>
              </w:rPr>
              <w:t xml:space="preserve">Hampton School District One </w:t>
            </w:r>
          </w:p>
        </w:tc>
      </w:tr>
      <w:tr w:rsidR="00B823E0" w14:paraId="61789077"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9273DBF" w14:textId="77777777" w:rsidR="00B823E0" w:rsidRPr="00BF6D32" w:rsidRDefault="00B823E0">
            <w:pPr>
              <w:rPr>
                <w:b w:val="0"/>
              </w:rPr>
            </w:pPr>
            <w:r w:rsidRPr="00BF6D32">
              <w:rPr>
                <w:b w:val="0"/>
              </w:rPr>
              <w:t>Hampton County School District 2</w:t>
            </w:r>
          </w:p>
        </w:tc>
      </w:tr>
      <w:tr w:rsidR="00B823E0" w14:paraId="0166B654"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94B1B64" w14:textId="77777777" w:rsidR="00B823E0" w:rsidRPr="00BF6D32" w:rsidRDefault="00B823E0">
            <w:pPr>
              <w:rPr>
                <w:b w:val="0"/>
              </w:rPr>
            </w:pPr>
            <w:r w:rsidRPr="00BF6D32">
              <w:rPr>
                <w:b w:val="0"/>
              </w:rPr>
              <w:t>Horry County Schools</w:t>
            </w:r>
          </w:p>
        </w:tc>
      </w:tr>
      <w:tr w:rsidR="00B823E0" w14:paraId="6E6EB399"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C6D76AD" w14:textId="77777777" w:rsidR="00B823E0" w:rsidRPr="00BF6D32" w:rsidRDefault="00B823E0">
            <w:pPr>
              <w:rPr>
                <w:b w:val="0"/>
              </w:rPr>
            </w:pPr>
            <w:r w:rsidRPr="00BF6D32">
              <w:rPr>
                <w:b w:val="0"/>
              </w:rPr>
              <w:t>Jasper County School District</w:t>
            </w:r>
          </w:p>
        </w:tc>
      </w:tr>
      <w:tr w:rsidR="00B823E0" w14:paraId="440DE7AB"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7ECD757" w14:textId="77777777" w:rsidR="00B823E0" w:rsidRPr="00BF6D32" w:rsidRDefault="00B823E0">
            <w:pPr>
              <w:rPr>
                <w:b w:val="0"/>
              </w:rPr>
            </w:pPr>
            <w:r w:rsidRPr="00BF6D32">
              <w:rPr>
                <w:b w:val="0"/>
              </w:rPr>
              <w:t>Kershaw County School District</w:t>
            </w:r>
          </w:p>
        </w:tc>
      </w:tr>
      <w:tr w:rsidR="00B823E0" w14:paraId="371BBF9F"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47D5466" w14:textId="77777777" w:rsidR="00B823E0" w:rsidRPr="00BF6D32" w:rsidRDefault="00B823E0">
            <w:pPr>
              <w:rPr>
                <w:b w:val="0"/>
              </w:rPr>
            </w:pPr>
            <w:r w:rsidRPr="00BF6D32">
              <w:rPr>
                <w:b w:val="0"/>
              </w:rPr>
              <w:t>Lancaster County School District</w:t>
            </w:r>
          </w:p>
        </w:tc>
      </w:tr>
      <w:tr w:rsidR="00B823E0" w14:paraId="29612798"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E930630" w14:textId="77777777" w:rsidR="00B823E0" w:rsidRPr="00BF6D32" w:rsidRDefault="00B823E0">
            <w:pPr>
              <w:rPr>
                <w:b w:val="0"/>
              </w:rPr>
            </w:pPr>
            <w:r w:rsidRPr="00BF6D32">
              <w:rPr>
                <w:b w:val="0"/>
              </w:rPr>
              <w:t>Laurens County School District 55</w:t>
            </w:r>
          </w:p>
        </w:tc>
      </w:tr>
      <w:tr w:rsidR="00B823E0" w14:paraId="1083526D"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F38C8FD" w14:textId="77777777" w:rsidR="00B823E0" w:rsidRPr="00BF6D32" w:rsidRDefault="00B823E0">
            <w:pPr>
              <w:rPr>
                <w:b w:val="0"/>
              </w:rPr>
            </w:pPr>
            <w:r w:rsidRPr="00BF6D32">
              <w:rPr>
                <w:b w:val="0"/>
              </w:rPr>
              <w:t>Laurens County School District 56</w:t>
            </w:r>
          </w:p>
        </w:tc>
      </w:tr>
      <w:tr w:rsidR="00B823E0" w14:paraId="5ED91794"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18FDE223" w14:textId="77777777" w:rsidR="00B823E0" w:rsidRPr="00BF6D32" w:rsidRDefault="00B823E0">
            <w:pPr>
              <w:rPr>
                <w:b w:val="0"/>
              </w:rPr>
            </w:pPr>
            <w:r w:rsidRPr="00BF6D32">
              <w:rPr>
                <w:b w:val="0"/>
              </w:rPr>
              <w:t>Lee County School District</w:t>
            </w:r>
          </w:p>
        </w:tc>
      </w:tr>
      <w:tr w:rsidR="00B823E0" w14:paraId="139D2BBB"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96A71D1" w14:textId="77777777" w:rsidR="00B823E0" w:rsidRPr="00BF6D32" w:rsidRDefault="00B823E0">
            <w:pPr>
              <w:rPr>
                <w:b w:val="0"/>
              </w:rPr>
            </w:pPr>
            <w:r w:rsidRPr="00BF6D32">
              <w:rPr>
                <w:b w:val="0"/>
              </w:rPr>
              <w:t>Lexington County School District One</w:t>
            </w:r>
          </w:p>
        </w:tc>
      </w:tr>
      <w:tr w:rsidR="00B823E0" w14:paraId="098ED9CB"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FA35F62" w14:textId="77777777" w:rsidR="00B823E0" w:rsidRPr="00BF6D32" w:rsidRDefault="00B823E0">
            <w:pPr>
              <w:rPr>
                <w:b w:val="0"/>
              </w:rPr>
            </w:pPr>
            <w:r w:rsidRPr="00BF6D32">
              <w:rPr>
                <w:b w:val="0"/>
              </w:rPr>
              <w:t>Lexington School District Two</w:t>
            </w:r>
          </w:p>
        </w:tc>
      </w:tr>
      <w:tr w:rsidR="00B823E0" w14:paraId="3EB42082"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845F426" w14:textId="77777777" w:rsidR="00B823E0" w:rsidRPr="00BF6D32" w:rsidRDefault="00B823E0">
            <w:pPr>
              <w:rPr>
                <w:b w:val="0"/>
              </w:rPr>
            </w:pPr>
            <w:r w:rsidRPr="00BF6D32">
              <w:rPr>
                <w:b w:val="0"/>
              </w:rPr>
              <w:t>Lexington County School District Three</w:t>
            </w:r>
          </w:p>
        </w:tc>
      </w:tr>
      <w:tr w:rsidR="00B823E0" w14:paraId="5A063882"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1F4FF8BD" w14:textId="77777777" w:rsidR="00B823E0" w:rsidRPr="00BF6D32" w:rsidRDefault="00B823E0">
            <w:pPr>
              <w:rPr>
                <w:b w:val="0"/>
              </w:rPr>
            </w:pPr>
            <w:r w:rsidRPr="00BF6D32">
              <w:rPr>
                <w:b w:val="0"/>
              </w:rPr>
              <w:t>Lexington School District Four</w:t>
            </w:r>
          </w:p>
        </w:tc>
      </w:tr>
      <w:tr w:rsidR="00B823E0" w14:paraId="54D0A6DE"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BB2C8DD" w14:textId="77777777" w:rsidR="00B823E0" w:rsidRPr="00BF6D32" w:rsidRDefault="00B823E0">
            <w:pPr>
              <w:rPr>
                <w:b w:val="0"/>
              </w:rPr>
            </w:pPr>
            <w:r w:rsidRPr="00BF6D32">
              <w:rPr>
                <w:b w:val="0"/>
              </w:rPr>
              <w:t>School District Five of Lexington and Richland Counties (Lexington/Richland 5)</w:t>
            </w:r>
          </w:p>
        </w:tc>
      </w:tr>
      <w:tr w:rsidR="00B823E0" w14:paraId="507B2028"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39E71A8" w14:textId="77777777" w:rsidR="00B823E0" w:rsidRPr="00BF6D32" w:rsidRDefault="00B823E0">
            <w:pPr>
              <w:rPr>
                <w:b w:val="0"/>
              </w:rPr>
            </w:pPr>
            <w:r w:rsidRPr="00BF6D32">
              <w:rPr>
                <w:b w:val="0"/>
              </w:rPr>
              <w:t>McCormick County School District</w:t>
            </w:r>
          </w:p>
        </w:tc>
      </w:tr>
      <w:tr w:rsidR="00B823E0" w14:paraId="379FA009"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1E8D8E7A" w14:textId="77777777" w:rsidR="00B823E0" w:rsidRPr="00BF6D32" w:rsidRDefault="00B823E0">
            <w:pPr>
              <w:rPr>
                <w:b w:val="0"/>
              </w:rPr>
            </w:pPr>
            <w:r w:rsidRPr="00BF6D32">
              <w:rPr>
                <w:b w:val="0"/>
              </w:rPr>
              <w:t>Marion County School District (Marion 10)</w:t>
            </w:r>
          </w:p>
        </w:tc>
      </w:tr>
      <w:tr w:rsidR="00B823E0" w14:paraId="6C383945"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1CB3837" w14:textId="77777777" w:rsidR="00B823E0" w:rsidRPr="00BF6D32" w:rsidRDefault="00B823E0">
            <w:pPr>
              <w:rPr>
                <w:b w:val="0"/>
              </w:rPr>
            </w:pPr>
            <w:r w:rsidRPr="00BF6D32">
              <w:rPr>
                <w:b w:val="0"/>
              </w:rPr>
              <w:t>Marlboro County School District</w:t>
            </w:r>
          </w:p>
        </w:tc>
      </w:tr>
      <w:tr w:rsidR="00B823E0" w14:paraId="6823596E"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3F9FB1D" w14:textId="77777777" w:rsidR="00B823E0" w:rsidRPr="00BF6D32" w:rsidRDefault="00B823E0">
            <w:pPr>
              <w:rPr>
                <w:b w:val="0"/>
              </w:rPr>
            </w:pPr>
            <w:r w:rsidRPr="00BF6D32">
              <w:rPr>
                <w:b w:val="0"/>
              </w:rPr>
              <w:t xml:space="preserve">School District of Newberry County </w:t>
            </w:r>
          </w:p>
        </w:tc>
      </w:tr>
    </w:tbl>
    <w:p w14:paraId="5B382956" w14:textId="77777777" w:rsidR="00BF6D32" w:rsidRDefault="00BF6D32">
      <w:r>
        <w:rPr>
          <w:b/>
          <w:bCs/>
        </w:rPr>
        <w:br w:type="page"/>
      </w:r>
    </w:p>
    <w:tbl>
      <w:tblPr>
        <w:tblStyle w:val="GridTable4-Accent1"/>
        <w:tblW w:w="4320" w:type="dxa"/>
        <w:tblInd w:w="-5" w:type="dxa"/>
        <w:tblLook w:val="04A0" w:firstRow="1" w:lastRow="0" w:firstColumn="1" w:lastColumn="0" w:noHBand="0" w:noVBand="1"/>
        <w:tblDescription w:val="table of eligible applicants"/>
      </w:tblPr>
      <w:tblGrid>
        <w:gridCol w:w="4320"/>
      </w:tblGrid>
      <w:tr w:rsidR="00BF6D32" w14:paraId="239E80F5" w14:textId="77777777" w:rsidTr="00501E0D">
        <w:trPr>
          <w:cnfStyle w:val="100000000000" w:firstRow="1" w:lastRow="0" w:firstColumn="0" w:lastColumn="0" w:oddVBand="0" w:evenVBand="0" w:oddHBand="0" w:evenHBand="0" w:firstRowFirstColumn="0" w:firstRowLastColumn="0" w:lastRowFirstColumn="0" w:lastRowLastColumn="0"/>
          <w:trHeight w:val="300"/>
          <w:tblHeader/>
        </w:trPr>
        <w:tc>
          <w:tcPr>
            <w:cnfStyle w:val="001000000000" w:firstRow="0" w:lastRow="0" w:firstColumn="1" w:lastColumn="0" w:oddVBand="0" w:evenVBand="0" w:oddHBand="0" w:evenHBand="0" w:firstRowFirstColumn="0" w:firstRowLastColumn="0" w:lastRowFirstColumn="0" w:lastRowLastColumn="0"/>
            <w:tcW w:w="4320" w:type="dxa"/>
            <w:noWrap/>
          </w:tcPr>
          <w:p w14:paraId="12FD89DC" w14:textId="457A32BA" w:rsidR="00BF6D32" w:rsidRPr="00BF6D32" w:rsidRDefault="00BF6D32" w:rsidP="00BF6D32">
            <w:pPr>
              <w:jc w:val="center"/>
              <w:rPr>
                <w:b w:val="0"/>
              </w:rPr>
            </w:pPr>
            <w:r>
              <w:rPr>
                <w:b w:val="0"/>
              </w:rPr>
              <w:lastRenderedPageBreak/>
              <w:t>LEAs and IHEs Eligible to Apply</w:t>
            </w:r>
          </w:p>
        </w:tc>
      </w:tr>
      <w:tr w:rsidR="00BF6D32" w14:paraId="15F808D7"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F2ABF42" w14:textId="4EA997FA" w:rsidR="00B823E0" w:rsidRPr="00BF6D32" w:rsidRDefault="00B823E0">
            <w:pPr>
              <w:rPr>
                <w:b w:val="0"/>
              </w:rPr>
            </w:pPr>
            <w:r w:rsidRPr="00BF6D32">
              <w:rPr>
                <w:b w:val="0"/>
              </w:rPr>
              <w:t>School District of Oconee County</w:t>
            </w:r>
          </w:p>
        </w:tc>
      </w:tr>
      <w:tr w:rsidR="00B823E0" w14:paraId="7ECB40F5"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777ECFB" w14:textId="77777777" w:rsidR="00B823E0" w:rsidRPr="00BF6D32" w:rsidRDefault="00B823E0">
            <w:pPr>
              <w:rPr>
                <w:b w:val="0"/>
              </w:rPr>
            </w:pPr>
            <w:r w:rsidRPr="00BF6D32">
              <w:rPr>
                <w:b w:val="0"/>
              </w:rPr>
              <w:t>Orangeburg County School District</w:t>
            </w:r>
          </w:p>
        </w:tc>
      </w:tr>
      <w:tr w:rsidR="00BF6D32" w14:paraId="36ADFA40"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687E6CC" w14:textId="77777777" w:rsidR="00B823E0" w:rsidRPr="00BF6D32" w:rsidRDefault="00B823E0">
            <w:pPr>
              <w:rPr>
                <w:b w:val="0"/>
              </w:rPr>
            </w:pPr>
            <w:r w:rsidRPr="00BF6D32">
              <w:rPr>
                <w:b w:val="0"/>
              </w:rPr>
              <w:t>School District of Pickens County</w:t>
            </w:r>
          </w:p>
        </w:tc>
      </w:tr>
      <w:tr w:rsidR="00B823E0" w14:paraId="2A5CDB3B"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B66306E" w14:textId="77777777" w:rsidR="00B823E0" w:rsidRPr="00BF6D32" w:rsidRDefault="00B823E0">
            <w:pPr>
              <w:rPr>
                <w:b w:val="0"/>
              </w:rPr>
            </w:pPr>
            <w:r w:rsidRPr="00BF6D32">
              <w:rPr>
                <w:b w:val="0"/>
              </w:rPr>
              <w:t>Richland County School District One</w:t>
            </w:r>
          </w:p>
        </w:tc>
      </w:tr>
      <w:tr w:rsidR="00BF6D32" w14:paraId="5E51808F"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7533628" w14:textId="77777777" w:rsidR="00B823E0" w:rsidRPr="00BF6D32" w:rsidRDefault="00B823E0">
            <w:pPr>
              <w:rPr>
                <w:b w:val="0"/>
              </w:rPr>
            </w:pPr>
            <w:r w:rsidRPr="00BF6D32">
              <w:rPr>
                <w:b w:val="0"/>
              </w:rPr>
              <w:t>Richland School District Two</w:t>
            </w:r>
          </w:p>
        </w:tc>
      </w:tr>
      <w:tr w:rsidR="00B823E0" w14:paraId="4977E198"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77BDDA98" w14:textId="77777777" w:rsidR="00B823E0" w:rsidRPr="00BF6D32" w:rsidRDefault="00B823E0">
            <w:pPr>
              <w:rPr>
                <w:b w:val="0"/>
              </w:rPr>
            </w:pPr>
            <w:r w:rsidRPr="00BF6D32">
              <w:rPr>
                <w:b w:val="0"/>
              </w:rPr>
              <w:t>Saluda County Schools</w:t>
            </w:r>
          </w:p>
        </w:tc>
      </w:tr>
      <w:tr w:rsidR="00BF6D32" w14:paraId="504B754F"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17165F1C" w14:textId="77777777" w:rsidR="00B823E0" w:rsidRPr="00BF6D32" w:rsidRDefault="00B823E0">
            <w:pPr>
              <w:rPr>
                <w:b w:val="0"/>
              </w:rPr>
            </w:pPr>
            <w:r w:rsidRPr="00BF6D32">
              <w:rPr>
                <w:b w:val="0"/>
              </w:rPr>
              <w:t>Spartanburg School District One</w:t>
            </w:r>
          </w:p>
        </w:tc>
      </w:tr>
      <w:tr w:rsidR="00B823E0" w14:paraId="2BA22CBC"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79E0441E" w14:textId="77777777" w:rsidR="00B823E0" w:rsidRPr="00BF6D32" w:rsidRDefault="00B823E0">
            <w:pPr>
              <w:rPr>
                <w:b w:val="0"/>
              </w:rPr>
            </w:pPr>
            <w:r w:rsidRPr="00BF6D32">
              <w:rPr>
                <w:b w:val="0"/>
              </w:rPr>
              <w:t>Spartanburg School District 2</w:t>
            </w:r>
          </w:p>
        </w:tc>
      </w:tr>
      <w:tr w:rsidR="00BF6D32" w14:paraId="5CF37552"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79AE943" w14:textId="77777777" w:rsidR="00B823E0" w:rsidRPr="00BF6D32" w:rsidRDefault="00B823E0">
            <w:pPr>
              <w:rPr>
                <w:b w:val="0"/>
              </w:rPr>
            </w:pPr>
            <w:r w:rsidRPr="00BF6D32">
              <w:rPr>
                <w:b w:val="0"/>
              </w:rPr>
              <w:t>Spartanburg School District Three</w:t>
            </w:r>
          </w:p>
        </w:tc>
      </w:tr>
      <w:tr w:rsidR="00B823E0" w14:paraId="35C09AF7"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2E8BDA8" w14:textId="77777777" w:rsidR="00B823E0" w:rsidRPr="00BF6D32" w:rsidRDefault="00B823E0">
            <w:pPr>
              <w:rPr>
                <w:b w:val="0"/>
              </w:rPr>
            </w:pPr>
            <w:r w:rsidRPr="00BF6D32">
              <w:rPr>
                <w:b w:val="0"/>
              </w:rPr>
              <w:t>Spartanburg School District Four</w:t>
            </w:r>
          </w:p>
        </w:tc>
      </w:tr>
      <w:tr w:rsidR="00BF6D32" w14:paraId="2F99F579"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905D3C5" w14:textId="56B3901D" w:rsidR="00B823E0" w:rsidRPr="00BF6D32" w:rsidRDefault="00B823E0" w:rsidP="00B823E0">
            <w:pPr>
              <w:rPr>
                <w:b w:val="0"/>
              </w:rPr>
            </w:pPr>
            <w:r w:rsidRPr="00BF6D32">
              <w:rPr>
                <w:b w:val="0"/>
              </w:rPr>
              <w:t>Spartanburg School District Five</w:t>
            </w:r>
          </w:p>
        </w:tc>
      </w:tr>
      <w:tr w:rsidR="00BF6D32" w14:paraId="61ECE13D"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06AF2AE" w14:textId="77777777" w:rsidR="00B823E0" w:rsidRPr="00BF6D32" w:rsidRDefault="00B823E0">
            <w:pPr>
              <w:rPr>
                <w:b w:val="0"/>
              </w:rPr>
            </w:pPr>
            <w:r w:rsidRPr="00BF6D32">
              <w:rPr>
                <w:b w:val="0"/>
              </w:rPr>
              <w:t>Spartanburg County School District Six</w:t>
            </w:r>
          </w:p>
        </w:tc>
      </w:tr>
      <w:tr w:rsidR="00BF6D32" w14:paraId="5CA94036"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789CDCE" w14:textId="77777777" w:rsidR="00B823E0" w:rsidRPr="00BF6D32" w:rsidRDefault="00B823E0">
            <w:pPr>
              <w:rPr>
                <w:b w:val="0"/>
              </w:rPr>
            </w:pPr>
            <w:r w:rsidRPr="00BF6D32">
              <w:rPr>
                <w:b w:val="0"/>
              </w:rPr>
              <w:t>Spartanburg School District 7</w:t>
            </w:r>
          </w:p>
        </w:tc>
      </w:tr>
      <w:tr w:rsidR="00BF6D32" w14:paraId="02C88580"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411326E" w14:textId="77777777" w:rsidR="00B823E0" w:rsidRPr="00BF6D32" w:rsidRDefault="00B823E0">
            <w:pPr>
              <w:rPr>
                <w:b w:val="0"/>
              </w:rPr>
            </w:pPr>
            <w:r w:rsidRPr="00BF6D32">
              <w:rPr>
                <w:b w:val="0"/>
              </w:rPr>
              <w:t>Daniel Morgan Career Center</w:t>
            </w:r>
          </w:p>
        </w:tc>
      </w:tr>
      <w:tr w:rsidR="00BF6D32" w14:paraId="2375AD87"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1B62350" w14:textId="77777777" w:rsidR="00B823E0" w:rsidRPr="00BF6D32" w:rsidRDefault="00B823E0">
            <w:pPr>
              <w:rPr>
                <w:b w:val="0"/>
              </w:rPr>
            </w:pPr>
            <w:r w:rsidRPr="00BF6D32">
              <w:rPr>
                <w:b w:val="0"/>
              </w:rPr>
              <w:t>R D Anderson Career Center</w:t>
            </w:r>
          </w:p>
        </w:tc>
      </w:tr>
      <w:tr w:rsidR="00BF6D32" w14:paraId="24C28867"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748EC904" w14:textId="77777777" w:rsidR="00B823E0" w:rsidRPr="00BF6D32" w:rsidRDefault="00B823E0">
            <w:pPr>
              <w:rPr>
                <w:b w:val="0"/>
              </w:rPr>
            </w:pPr>
            <w:r w:rsidRPr="00BF6D32">
              <w:rPr>
                <w:b w:val="0"/>
              </w:rPr>
              <w:t xml:space="preserve">H B </w:t>
            </w:r>
            <w:proofErr w:type="spellStart"/>
            <w:r w:rsidRPr="00BF6D32">
              <w:rPr>
                <w:b w:val="0"/>
              </w:rPr>
              <w:t>Swofford</w:t>
            </w:r>
            <w:proofErr w:type="spellEnd"/>
            <w:r w:rsidRPr="00BF6D32">
              <w:rPr>
                <w:b w:val="0"/>
              </w:rPr>
              <w:t xml:space="preserve"> Career Center</w:t>
            </w:r>
          </w:p>
        </w:tc>
      </w:tr>
      <w:tr w:rsidR="00BF6D32" w14:paraId="19720CFF"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5F7AB43" w14:textId="77777777" w:rsidR="00B823E0" w:rsidRPr="00BF6D32" w:rsidRDefault="00B823E0">
            <w:pPr>
              <w:rPr>
                <w:b w:val="0"/>
              </w:rPr>
            </w:pPr>
            <w:r w:rsidRPr="00BF6D32">
              <w:rPr>
                <w:b w:val="0"/>
              </w:rPr>
              <w:t xml:space="preserve">Sumter School District </w:t>
            </w:r>
          </w:p>
        </w:tc>
      </w:tr>
      <w:tr w:rsidR="00BF6D32" w14:paraId="300C31AB"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7695C71" w14:textId="77777777" w:rsidR="00B823E0" w:rsidRPr="00BF6D32" w:rsidRDefault="00B823E0">
            <w:pPr>
              <w:rPr>
                <w:b w:val="0"/>
              </w:rPr>
            </w:pPr>
            <w:r w:rsidRPr="00BF6D32">
              <w:rPr>
                <w:b w:val="0"/>
              </w:rPr>
              <w:t>Union County Schools</w:t>
            </w:r>
          </w:p>
        </w:tc>
      </w:tr>
      <w:tr w:rsidR="00BF6D32" w14:paraId="76BE9E97"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EDA460F" w14:textId="77777777" w:rsidR="00B823E0" w:rsidRPr="00BF6D32" w:rsidRDefault="00B823E0">
            <w:pPr>
              <w:rPr>
                <w:b w:val="0"/>
              </w:rPr>
            </w:pPr>
            <w:r w:rsidRPr="00BF6D32">
              <w:rPr>
                <w:b w:val="0"/>
              </w:rPr>
              <w:t>Williamsburg County School District</w:t>
            </w:r>
          </w:p>
        </w:tc>
      </w:tr>
      <w:tr w:rsidR="00BF6D32" w14:paraId="150F0C0D"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9D6EB57" w14:textId="77777777" w:rsidR="00B823E0" w:rsidRPr="00BF6D32" w:rsidRDefault="00B823E0">
            <w:pPr>
              <w:rPr>
                <w:b w:val="0"/>
              </w:rPr>
            </w:pPr>
            <w:r w:rsidRPr="00BF6D32">
              <w:rPr>
                <w:b w:val="0"/>
              </w:rPr>
              <w:t>York School District 1</w:t>
            </w:r>
          </w:p>
        </w:tc>
      </w:tr>
      <w:tr w:rsidR="00BF6D32" w14:paraId="343B95C3"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7D4DFEF9" w14:textId="77777777" w:rsidR="00B823E0" w:rsidRPr="00BF6D32" w:rsidRDefault="00B823E0">
            <w:pPr>
              <w:rPr>
                <w:b w:val="0"/>
              </w:rPr>
            </w:pPr>
            <w:r w:rsidRPr="00BF6D32">
              <w:rPr>
                <w:b w:val="0"/>
              </w:rPr>
              <w:t>Clover School District (York 2)</w:t>
            </w:r>
          </w:p>
        </w:tc>
      </w:tr>
      <w:tr w:rsidR="00BF6D32" w14:paraId="60A585BF"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CED24B1" w14:textId="77777777" w:rsidR="00B823E0" w:rsidRPr="00BF6D32" w:rsidRDefault="00B823E0">
            <w:pPr>
              <w:rPr>
                <w:b w:val="0"/>
              </w:rPr>
            </w:pPr>
            <w:r w:rsidRPr="00BF6D32">
              <w:rPr>
                <w:b w:val="0"/>
              </w:rPr>
              <w:t>Rock Hill School District Three (York 3)</w:t>
            </w:r>
          </w:p>
        </w:tc>
      </w:tr>
    </w:tbl>
    <w:p w14:paraId="02475789" w14:textId="77777777" w:rsidR="00BF6D32" w:rsidRDefault="00BF6D32"/>
    <w:tbl>
      <w:tblPr>
        <w:tblStyle w:val="GridTable4-Accent1"/>
        <w:tblW w:w="4320" w:type="dxa"/>
        <w:tblInd w:w="-5" w:type="dxa"/>
        <w:tblLook w:val="04A0" w:firstRow="1" w:lastRow="0" w:firstColumn="1" w:lastColumn="0" w:noHBand="0" w:noVBand="1"/>
        <w:tblDescription w:val="table of eligible applicants"/>
      </w:tblPr>
      <w:tblGrid>
        <w:gridCol w:w="4320"/>
      </w:tblGrid>
      <w:tr w:rsidR="00BF6D32" w14:paraId="621335D9" w14:textId="77777777" w:rsidTr="00501E0D">
        <w:trPr>
          <w:cnfStyle w:val="100000000000" w:firstRow="1" w:lastRow="0" w:firstColumn="0" w:lastColumn="0" w:oddVBand="0" w:evenVBand="0" w:oddHBand="0" w:evenHBand="0" w:firstRowFirstColumn="0" w:firstRowLastColumn="0" w:lastRowFirstColumn="0" w:lastRowLastColumn="0"/>
          <w:trHeight w:val="300"/>
          <w:tblHeader/>
        </w:trPr>
        <w:tc>
          <w:tcPr>
            <w:cnfStyle w:val="001000000000" w:firstRow="0" w:lastRow="0" w:firstColumn="1" w:lastColumn="0" w:oddVBand="0" w:evenVBand="0" w:oddHBand="0" w:evenHBand="0" w:firstRowFirstColumn="0" w:firstRowLastColumn="0" w:lastRowFirstColumn="0" w:lastRowLastColumn="0"/>
            <w:tcW w:w="4320" w:type="dxa"/>
            <w:noWrap/>
          </w:tcPr>
          <w:p w14:paraId="63AC3FAA" w14:textId="5F4CDA07" w:rsidR="00BF6D32" w:rsidRPr="00BF6D32" w:rsidRDefault="00BF6D32" w:rsidP="00BF6D32">
            <w:pPr>
              <w:jc w:val="center"/>
              <w:rPr>
                <w:b w:val="0"/>
              </w:rPr>
            </w:pPr>
            <w:r>
              <w:rPr>
                <w:b w:val="0"/>
              </w:rPr>
              <w:t>LEAs and IHEs Eligible to Apply</w:t>
            </w:r>
          </w:p>
        </w:tc>
      </w:tr>
      <w:tr w:rsidR="00BF6D32" w14:paraId="7400452F"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908DC82" w14:textId="77777777" w:rsidR="00B823E0" w:rsidRPr="00BF6D32" w:rsidRDefault="00B823E0">
            <w:pPr>
              <w:rPr>
                <w:b w:val="0"/>
              </w:rPr>
            </w:pPr>
            <w:r w:rsidRPr="00BF6D32">
              <w:rPr>
                <w:b w:val="0"/>
              </w:rPr>
              <w:t>Fort Mill School District (York 4)</w:t>
            </w:r>
          </w:p>
        </w:tc>
      </w:tr>
      <w:tr w:rsidR="00BF6D32" w14:paraId="2BE0F049"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96B13BC" w14:textId="6F74CA16" w:rsidR="00B823E0" w:rsidRPr="00BF6D32" w:rsidRDefault="00B823E0" w:rsidP="00515E42">
            <w:pPr>
              <w:rPr>
                <w:b w:val="0"/>
              </w:rPr>
            </w:pPr>
            <w:r w:rsidRPr="00BF6D32">
              <w:rPr>
                <w:b w:val="0"/>
              </w:rPr>
              <w:t>S.C. Public Charter School District</w:t>
            </w:r>
          </w:p>
        </w:tc>
      </w:tr>
      <w:tr w:rsidR="00BF6D32" w14:paraId="0C2BF3C4"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F6EE3F4" w14:textId="77777777" w:rsidR="00B823E0" w:rsidRPr="00BF6D32" w:rsidRDefault="00B823E0">
            <w:pPr>
              <w:rPr>
                <w:b w:val="0"/>
              </w:rPr>
            </w:pPr>
            <w:r w:rsidRPr="00BF6D32">
              <w:rPr>
                <w:b w:val="0"/>
              </w:rPr>
              <w:t>Charter Institute at Erskine</w:t>
            </w:r>
          </w:p>
        </w:tc>
      </w:tr>
      <w:tr w:rsidR="00BF6D32" w14:paraId="06A532A5"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D335DE1" w14:textId="77777777" w:rsidR="00B823E0" w:rsidRPr="00BF6D32" w:rsidRDefault="00B823E0">
            <w:pPr>
              <w:rPr>
                <w:b w:val="0"/>
              </w:rPr>
            </w:pPr>
            <w:r w:rsidRPr="00BF6D32">
              <w:rPr>
                <w:b w:val="0"/>
              </w:rPr>
              <w:t>Aiken Technical College</w:t>
            </w:r>
          </w:p>
        </w:tc>
      </w:tr>
      <w:tr w:rsidR="00BF6D32" w14:paraId="0159775C"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A94965F" w14:textId="77777777" w:rsidR="00B823E0" w:rsidRPr="00BF6D32" w:rsidRDefault="00B823E0">
            <w:pPr>
              <w:rPr>
                <w:b w:val="0"/>
              </w:rPr>
            </w:pPr>
            <w:r w:rsidRPr="00BF6D32">
              <w:rPr>
                <w:b w:val="0"/>
              </w:rPr>
              <w:t>Central Carolina Technical College</w:t>
            </w:r>
          </w:p>
        </w:tc>
      </w:tr>
      <w:tr w:rsidR="00BF6D32" w14:paraId="446465DA"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044A46A" w14:textId="77777777" w:rsidR="00B823E0" w:rsidRPr="00BF6D32" w:rsidRDefault="00B823E0">
            <w:pPr>
              <w:rPr>
                <w:b w:val="0"/>
              </w:rPr>
            </w:pPr>
            <w:r w:rsidRPr="00BF6D32">
              <w:rPr>
                <w:b w:val="0"/>
              </w:rPr>
              <w:t>Denmark Technical College</w:t>
            </w:r>
          </w:p>
        </w:tc>
      </w:tr>
      <w:tr w:rsidR="00BF6D32" w14:paraId="69F8DA95"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AA43E5A" w14:textId="77777777" w:rsidR="00B823E0" w:rsidRPr="00BF6D32" w:rsidRDefault="00B823E0">
            <w:pPr>
              <w:rPr>
                <w:b w:val="0"/>
              </w:rPr>
            </w:pPr>
            <w:r w:rsidRPr="00BF6D32">
              <w:rPr>
                <w:b w:val="0"/>
              </w:rPr>
              <w:t>Florence-Darlington Technical College</w:t>
            </w:r>
          </w:p>
        </w:tc>
      </w:tr>
      <w:tr w:rsidR="00BF6D32" w14:paraId="491B1848"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AE688CF" w14:textId="77777777" w:rsidR="00B823E0" w:rsidRPr="00BF6D32" w:rsidRDefault="00B823E0">
            <w:pPr>
              <w:rPr>
                <w:b w:val="0"/>
              </w:rPr>
            </w:pPr>
            <w:r w:rsidRPr="00BF6D32">
              <w:rPr>
                <w:b w:val="0"/>
              </w:rPr>
              <w:t>Greenville Technical College</w:t>
            </w:r>
          </w:p>
        </w:tc>
      </w:tr>
      <w:tr w:rsidR="00BF6D32" w14:paraId="468599F4"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F7F6D01" w14:textId="77777777" w:rsidR="00B823E0" w:rsidRPr="00BF6D32" w:rsidRDefault="00B823E0">
            <w:pPr>
              <w:rPr>
                <w:b w:val="0"/>
              </w:rPr>
            </w:pPr>
            <w:r w:rsidRPr="00BF6D32">
              <w:rPr>
                <w:b w:val="0"/>
              </w:rPr>
              <w:t>Horry Georgetown Technical College</w:t>
            </w:r>
          </w:p>
        </w:tc>
      </w:tr>
      <w:tr w:rsidR="00BF6D32" w14:paraId="77615D9B"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E6FF046" w14:textId="77777777" w:rsidR="00B823E0" w:rsidRPr="00BF6D32" w:rsidRDefault="00B823E0">
            <w:pPr>
              <w:rPr>
                <w:b w:val="0"/>
              </w:rPr>
            </w:pPr>
            <w:r w:rsidRPr="00BF6D32">
              <w:rPr>
                <w:b w:val="0"/>
              </w:rPr>
              <w:t>Midlands Technical College</w:t>
            </w:r>
          </w:p>
        </w:tc>
      </w:tr>
      <w:tr w:rsidR="00BF6D32" w14:paraId="56D2B7FD"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D50FBA4" w14:textId="77777777" w:rsidR="00B823E0" w:rsidRPr="00BF6D32" w:rsidRDefault="00B823E0">
            <w:pPr>
              <w:rPr>
                <w:b w:val="0"/>
              </w:rPr>
            </w:pPr>
            <w:r w:rsidRPr="00BF6D32">
              <w:rPr>
                <w:b w:val="0"/>
              </w:rPr>
              <w:t>Northeastern Technical College</w:t>
            </w:r>
          </w:p>
        </w:tc>
      </w:tr>
      <w:tr w:rsidR="00BF6D32" w14:paraId="4EBC7385"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CE95706" w14:textId="77777777" w:rsidR="00B823E0" w:rsidRPr="00BF6D32" w:rsidRDefault="00B823E0">
            <w:pPr>
              <w:rPr>
                <w:b w:val="0"/>
              </w:rPr>
            </w:pPr>
            <w:r w:rsidRPr="00BF6D32">
              <w:rPr>
                <w:b w:val="0"/>
              </w:rPr>
              <w:t>Orangeburg-Calhoun Technical College</w:t>
            </w:r>
          </w:p>
        </w:tc>
      </w:tr>
      <w:tr w:rsidR="00BF6D32" w14:paraId="149CB6CA"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EA8965A" w14:textId="77777777" w:rsidR="00B823E0" w:rsidRPr="00BF6D32" w:rsidRDefault="00B823E0">
            <w:pPr>
              <w:rPr>
                <w:b w:val="0"/>
              </w:rPr>
            </w:pPr>
            <w:r w:rsidRPr="00BF6D32">
              <w:rPr>
                <w:b w:val="0"/>
              </w:rPr>
              <w:t>Piedmont Technical College</w:t>
            </w:r>
          </w:p>
        </w:tc>
      </w:tr>
      <w:tr w:rsidR="00BF6D32" w14:paraId="09E55ADA"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5B1D30C8" w14:textId="77777777" w:rsidR="00B823E0" w:rsidRPr="00BF6D32" w:rsidRDefault="00B823E0">
            <w:pPr>
              <w:rPr>
                <w:b w:val="0"/>
              </w:rPr>
            </w:pPr>
            <w:r w:rsidRPr="00BF6D32">
              <w:rPr>
                <w:b w:val="0"/>
              </w:rPr>
              <w:t>Spartanburg Community College</w:t>
            </w:r>
          </w:p>
        </w:tc>
      </w:tr>
      <w:tr w:rsidR="00BF6D32" w14:paraId="7412F40D"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EDB09C7" w14:textId="60835CF8" w:rsidR="00B823E0" w:rsidRPr="00BF6D32" w:rsidRDefault="00B823E0">
            <w:pPr>
              <w:rPr>
                <w:b w:val="0"/>
              </w:rPr>
            </w:pPr>
            <w:r w:rsidRPr="00BF6D32">
              <w:rPr>
                <w:b w:val="0"/>
              </w:rPr>
              <w:t>Technical College of the Low country</w:t>
            </w:r>
          </w:p>
        </w:tc>
      </w:tr>
      <w:tr w:rsidR="00BF6D32" w14:paraId="53D21C61"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162991FC" w14:textId="77777777" w:rsidR="00B823E0" w:rsidRPr="00BF6D32" w:rsidRDefault="00B823E0">
            <w:pPr>
              <w:rPr>
                <w:b w:val="0"/>
              </w:rPr>
            </w:pPr>
            <w:r w:rsidRPr="00BF6D32">
              <w:rPr>
                <w:b w:val="0"/>
              </w:rPr>
              <w:t>Tri-County Technical College</w:t>
            </w:r>
          </w:p>
        </w:tc>
      </w:tr>
      <w:tr w:rsidR="00BF6D32" w14:paraId="58D712BC"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3E97990B" w14:textId="77777777" w:rsidR="00B823E0" w:rsidRPr="00BF6D32" w:rsidRDefault="00B823E0">
            <w:pPr>
              <w:rPr>
                <w:b w:val="0"/>
              </w:rPr>
            </w:pPr>
            <w:r w:rsidRPr="00BF6D32">
              <w:rPr>
                <w:b w:val="0"/>
              </w:rPr>
              <w:t>Trident Technical College</w:t>
            </w:r>
          </w:p>
        </w:tc>
      </w:tr>
      <w:tr w:rsidR="00BF6D32" w14:paraId="0B0C51F6"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4DF6AB09" w14:textId="77777777" w:rsidR="00B823E0" w:rsidRPr="00BF6D32" w:rsidRDefault="00B823E0">
            <w:pPr>
              <w:rPr>
                <w:b w:val="0"/>
              </w:rPr>
            </w:pPr>
            <w:r w:rsidRPr="00BF6D32">
              <w:rPr>
                <w:b w:val="0"/>
              </w:rPr>
              <w:t>Williamsburg Technical College</w:t>
            </w:r>
          </w:p>
        </w:tc>
      </w:tr>
      <w:tr w:rsidR="00BF6D32" w14:paraId="0D76DD15"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72B10E19" w14:textId="77777777" w:rsidR="00B823E0" w:rsidRPr="00BF6D32" w:rsidRDefault="00B823E0">
            <w:pPr>
              <w:rPr>
                <w:b w:val="0"/>
              </w:rPr>
            </w:pPr>
            <w:r w:rsidRPr="00BF6D32">
              <w:rPr>
                <w:b w:val="0"/>
              </w:rPr>
              <w:t>York Technical College</w:t>
            </w:r>
          </w:p>
        </w:tc>
      </w:tr>
      <w:tr w:rsidR="00BF6D32" w14:paraId="7EADCCB0"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240C15D2" w14:textId="2AA36B08" w:rsidR="00B823E0" w:rsidRPr="00BF6D32" w:rsidRDefault="00193201" w:rsidP="00193201">
            <w:pPr>
              <w:rPr>
                <w:b w:val="0"/>
              </w:rPr>
            </w:pPr>
            <w:r>
              <w:rPr>
                <w:b w:val="0"/>
              </w:rPr>
              <w:t>SC School for the Deaf and the Blind</w:t>
            </w:r>
          </w:p>
        </w:tc>
      </w:tr>
      <w:tr w:rsidR="00BF6D32" w14:paraId="486C9CF3" w14:textId="77777777" w:rsidTr="00BF6D32">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6C926D00" w14:textId="13588F5E" w:rsidR="00B823E0" w:rsidRPr="00BF6D32" w:rsidRDefault="00193201">
            <w:pPr>
              <w:rPr>
                <w:b w:val="0"/>
              </w:rPr>
            </w:pPr>
            <w:r>
              <w:rPr>
                <w:b w:val="0"/>
              </w:rPr>
              <w:t>SC Department of Juvenile Justice</w:t>
            </w:r>
          </w:p>
        </w:tc>
      </w:tr>
      <w:tr w:rsidR="00BF6D32" w14:paraId="3BC3C91B" w14:textId="77777777" w:rsidTr="00BF6D32">
        <w:trPr>
          <w:trHeight w:val="300"/>
        </w:trPr>
        <w:tc>
          <w:tcPr>
            <w:cnfStyle w:val="001000000000" w:firstRow="0" w:lastRow="0" w:firstColumn="1" w:lastColumn="0" w:oddVBand="0" w:evenVBand="0" w:oddHBand="0" w:evenHBand="0" w:firstRowFirstColumn="0" w:firstRowLastColumn="0" w:lastRowFirstColumn="0" w:lastRowLastColumn="0"/>
            <w:tcW w:w="4320" w:type="dxa"/>
            <w:noWrap/>
            <w:hideMark/>
          </w:tcPr>
          <w:p w14:paraId="09CDEB2D" w14:textId="2091E167" w:rsidR="00B823E0" w:rsidRPr="00BF6D32" w:rsidRDefault="00193201">
            <w:pPr>
              <w:rPr>
                <w:b w:val="0"/>
              </w:rPr>
            </w:pPr>
            <w:r>
              <w:rPr>
                <w:b w:val="0"/>
              </w:rPr>
              <w:t>SC Department of Corrections</w:t>
            </w:r>
          </w:p>
        </w:tc>
      </w:tr>
    </w:tbl>
    <w:p w14:paraId="428CA6D5" w14:textId="77777777" w:rsidR="00BF6D32" w:rsidRDefault="00BF6D32" w:rsidP="003634BB">
      <w:pPr>
        <w:jc w:val="center"/>
        <w:sectPr w:rsidR="00BF6D32" w:rsidSect="00BF6D32">
          <w:type w:val="continuous"/>
          <w:pgSz w:w="12240" w:h="15840" w:code="1"/>
          <w:pgMar w:top="1440" w:right="1440" w:bottom="1170" w:left="1440" w:header="720" w:footer="720" w:gutter="0"/>
          <w:cols w:num="2" w:space="720"/>
          <w:noEndnote/>
          <w:docGrid w:linePitch="326"/>
        </w:sectPr>
      </w:pPr>
    </w:p>
    <w:p w14:paraId="4C88B5BF" w14:textId="73B6B00C" w:rsidR="00716E7A" w:rsidRPr="00F71139" w:rsidRDefault="00716E7A" w:rsidP="003634BB">
      <w:pPr>
        <w:jc w:val="center"/>
      </w:pPr>
    </w:p>
    <w:sectPr w:rsidR="00716E7A" w:rsidRPr="00F71139" w:rsidSect="00BF6D32">
      <w:type w:val="continuous"/>
      <w:pgSz w:w="12240" w:h="15840" w:code="1"/>
      <w:pgMar w:top="1440" w:right="1440" w:bottom="117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3C7391" w14:textId="77777777" w:rsidR="00073332" w:rsidRDefault="00073332">
      <w:r>
        <w:separator/>
      </w:r>
    </w:p>
  </w:endnote>
  <w:endnote w:type="continuationSeparator" w:id="0">
    <w:p w14:paraId="2E6DFD85" w14:textId="77777777" w:rsidR="00073332" w:rsidRDefault="00073332">
      <w:r>
        <w:continuationSeparator/>
      </w:r>
    </w:p>
  </w:endnote>
  <w:endnote w:type="continuationNotice" w:id="1">
    <w:p w14:paraId="3E60023F" w14:textId="77777777" w:rsidR="00073332" w:rsidRDefault="000733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4C0B03" w14:textId="77777777" w:rsidR="00073332" w:rsidRDefault="00073332"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2650175"/>
      <w:docPartObj>
        <w:docPartGallery w:val="Page Numbers (Bottom of Page)"/>
        <w:docPartUnique/>
      </w:docPartObj>
    </w:sdtPr>
    <w:sdtEndPr>
      <w:rPr>
        <w:noProof/>
      </w:rPr>
    </w:sdtEndPr>
    <w:sdtContent>
      <w:p w14:paraId="3A118801" w14:textId="4DE60A6C" w:rsidR="00073332" w:rsidRDefault="00073332">
        <w:pPr>
          <w:pStyle w:val="Footer"/>
          <w:jc w:val="right"/>
        </w:pPr>
        <w:r>
          <w:fldChar w:fldCharType="begin"/>
        </w:r>
        <w:r>
          <w:instrText xml:space="preserve"> PAGE   \* MERGEFORMAT </w:instrText>
        </w:r>
        <w:r>
          <w:fldChar w:fldCharType="separate"/>
        </w:r>
        <w:r w:rsidR="00434AF1">
          <w:rPr>
            <w:noProof/>
          </w:rPr>
          <w:t>15</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21625819"/>
      <w:docPartObj>
        <w:docPartGallery w:val="Page Numbers (Bottom of Page)"/>
        <w:docPartUnique/>
      </w:docPartObj>
    </w:sdtPr>
    <w:sdtEndPr>
      <w:rPr>
        <w:noProof/>
      </w:rPr>
    </w:sdtEndPr>
    <w:sdtContent>
      <w:p w14:paraId="7EB401F2" w14:textId="13D2E886" w:rsidR="00073332" w:rsidRDefault="00073332" w:rsidP="00742076">
        <w:pPr>
          <w:pStyle w:val="Footer"/>
          <w:tabs>
            <w:tab w:val="left" w:pos="360"/>
          </w:tabs>
          <w:jc w:val="right"/>
        </w:pPr>
        <w:r>
          <w:fldChar w:fldCharType="begin"/>
        </w:r>
        <w:r>
          <w:instrText xml:space="preserve"> PAGE   \* MERGEFORMAT </w:instrText>
        </w:r>
        <w:r>
          <w:fldChar w:fldCharType="separate"/>
        </w:r>
        <w:r w:rsidR="00434AF1">
          <w:rPr>
            <w:noProof/>
          </w:rPr>
          <w:t>41</w:t>
        </w:r>
        <w:r>
          <w:rPr>
            <w:noProof/>
          </w:rPr>
          <w:fldChar w:fldCharType="end"/>
        </w:r>
      </w:p>
    </w:sdtContent>
  </w:sdt>
  <w:p w14:paraId="5ABBAB9B" w14:textId="77777777" w:rsidR="00073332" w:rsidRDefault="000733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604C30" w14:textId="77777777" w:rsidR="00073332" w:rsidRDefault="00073332">
      <w:r>
        <w:separator/>
      </w:r>
    </w:p>
  </w:footnote>
  <w:footnote w:type="continuationSeparator" w:id="0">
    <w:p w14:paraId="3041D8F9" w14:textId="77777777" w:rsidR="00073332" w:rsidRDefault="00073332">
      <w:r>
        <w:continuationSeparator/>
      </w:r>
    </w:p>
  </w:footnote>
  <w:footnote w:type="continuationNotice" w:id="1">
    <w:p w14:paraId="12FADA5A" w14:textId="77777777" w:rsidR="00073332" w:rsidRDefault="00073332"/>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92E02B" w14:textId="77777777" w:rsidR="00073332" w:rsidRDefault="00073332" w:rsidP="00A416D2">
    <w:pPr>
      <w:widowControl w:val="0"/>
      <w:jc w:val="center"/>
      <w:rPr>
        <w:b/>
        <w:bCs/>
        <w:i/>
        <w:smallCaps/>
        <w:color w:val="000080"/>
        <w:sz w:val="32"/>
        <w:szCs w:val="32"/>
      </w:rPr>
    </w:pPr>
    <w:r>
      <w:rPr>
        <w:noProof/>
      </w:rPr>
      <w:drawing>
        <wp:inline distT="0" distB="0" distL="0" distR="0" wp14:anchorId="1F8A2812" wp14:editId="122FFF40">
          <wp:extent cx="923290" cy="877570"/>
          <wp:effectExtent l="0" t="0" r="0" b="0"/>
          <wp:docPr id="3" name="Picture 12" descr="scde seal-no_text-6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cde seal-no_text-600dpi"/>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23290" cy="877570"/>
                  </a:xfrm>
                  <a:prstGeom prst="rect">
                    <a:avLst/>
                  </a:prstGeom>
                  <a:noFill/>
                </pic:spPr>
              </pic:pic>
            </a:graphicData>
          </a:graphic>
        </wp:inline>
      </w:drawing>
    </w:r>
  </w:p>
  <w:p w14:paraId="78AE92A8" w14:textId="77777777" w:rsidR="00073332" w:rsidRPr="00262D44" w:rsidRDefault="00073332" w:rsidP="00A416D2">
    <w:pPr>
      <w:widowControl w:val="0"/>
      <w:jc w:val="center"/>
      <w:rPr>
        <w:b/>
        <w:bCs/>
        <w:smallCaps/>
        <w:color w:val="000000"/>
        <w:sz w:val="32"/>
        <w:szCs w:val="32"/>
      </w:rPr>
    </w:pPr>
    <w:r w:rsidRPr="00262D44">
      <w:rPr>
        <w:b/>
        <w:bCs/>
        <w:smallCaps/>
        <w:color w:val="000000"/>
        <w:sz w:val="32"/>
        <w:szCs w:val="32"/>
      </w:rPr>
      <w:t>State of South Carolina</w:t>
    </w:r>
  </w:p>
  <w:p w14:paraId="5C3D2A58" w14:textId="77777777" w:rsidR="00073332" w:rsidRPr="00A2120B" w:rsidRDefault="00073332" w:rsidP="00A416D2">
    <w:pPr>
      <w:widowControl w:val="0"/>
      <w:jc w:val="center"/>
      <w:rPr>
        <w:b/>
        <w:bCs/>
        <w:smallCaps/>
        <w:color w:val="000000"/>
        <w:sz w:val="6"/>
        <w:szCs w:val="32"/>
      </w:rPr>
    </w:pPr>
    <w:r w:rsidRPr="00A2120B">
      <w:rPr>
        <w:noProof/>
        <w:sz w:val="16"/>
        <w:szCs w:val="16"/>
      </w:rPr>
      <mc:AlternateContent>
        <mc:Choice Requires="wps">
          <w:drawing>
            <wp:anchor distT="0" distB="0" distL="114300" distR="114300" simplePos="0" relativeHeight="251658240" behindDoc="0" locked="0" layoutInCell="1" allowOverlap="1" wp14:anchorId="10222247" wp14:editId="392D6D70">
              <wp:simplePos x="0" y="0"/>
              <wp:positionH relativeFrom="margin">
                <wp:align>center</wp:align>
              </wp:positionH>
              <wp:positionV relativeFrom="paragraph">
                <wp:posOffset>68853</wp:posOffset>
              </wp:positionV>
              <wp:extent cx="1675130" cy="0"/>
              <wp:effectExtent l="0" t="0" r="20320" b="19050"/>
              <wp:wrapTopAndBottom/>
              <wp:docPr id="2" name="Straight Connector 4" descr="straight line running between the words &quot;State of South Carolina&quot; and &quot;Department of Education&quot; in the agency's letterhead." title="straight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675130" cy="0"/>
                      </a:xfrm>
                      <a:prstGeom prst="line">
                        <a:avLst/>
                      </a:prstGeom>
                      <a:noFill/>
                      <a:ln w="9525" cap="flat" cmpd="sng" algn="ctr">
                        <a:solidFill>
                          <a:srgbClr val="4F81BD">
                            <a:shade val="95000"/>
                            <a:satMod val="105000"/>
                          </a:srgbClr>
                        </a:solidFill>
                        <a:prstDash val="solid"/>
                      </a:ln>
                      <a:effectLst/>
                    </wps:spPr>
                    <wps:bodyPr/>
                  </wps:wsp>
                </a:graphicData>
              </a:graphic>
            </wp:anchor>
          </w:drawing>
        </mc:Choice>
        <mc:Fallback>
          <w:pict>
            <v:line w14:anchorId="580A7E50" id="Straight Connector 4" o:spid="_x0000_s1026" alt="Title: straight line - Description: straight line running between the words &quot;State of South Carolina&quot; and &quot;Department of Education&quot; in the agency's letterhead."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5.4pt" to="131.9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" strokecolor="#4a7ebb">
              <o:lock v:ext="edit" shapetype="f"/>
              <w10:wrap type="topAndBottom" anchorx="margin"/>
            </v:line>
          </w:pict>
        </mc:Fallback>
      </mc:AlternateContent>
    </w:r>
  </w:p>
  <w:p w14:paraId="318E60CA" w14:textId="77777777" w:rsidR="00073332" w:rsidRPr="00262D44" w:rsidRDefault="00073332" w:rsidP="00A416D2">
    <w:pPr>
      <w:widowControl w:val="0"/>
      <w:spacing w:after="120"/>
      <w:jc w:val="center"/>
      <w:rPr>
        <w:b/>
        <w:bCs/>
        <w:smallCaps/>
        <w:color w:val="000000"/>
        <w:sz w:val="32"/>
        <w:szCs w:val="32"/>
      </w:rPr>
    </w:pPr>
    <w:r w:rsidRPr="00262D44">
      <w:rPr>
        <w:b/>
        <w:bCs/>
        <w:smallCaps/>
        <w:color w:val="000000"/>
        <w:sz w:val="32"/>
        <w:szCs w:val="32"/>
      </w:rPr>
      <w:t>DEPARTMENT OF EDUCATION</w:t>
    </w:r>
  </w:p>
  <w:p w14:paraId="3E23F1A9" w14:textId="77777777" w:rsidR="00073332" w:rsidRPr="00262D44" w:rsidRDefault="00073332" w:rsidP="00A416D2">
    <w:pPr>
      <w:widowControl w:val="0"/>
      <w:jc w:val="center"/>
      <w:rPr>
        <w:b/>
        <w:bCs/>
        <w:smallCaps/>
        <w:color w:val="000000"/>
        <w:sz w:val="20"/>
        <w:szCs w:val="20"/>
      </w:rPr>
    </w:pPr>
    <w:r w:rsidRPr="00262D44">
      <w:rPr>
        <w:b/>
        <w:smallCaps/>
        <w:color w:val="000000"/>
        <w:sz w:val="20"/>
        <w:szCs w:val="20"/>
      </w:rPr>
      <w:t>Molly M. Spearman</w:t>
    </w:r>
  </w:p>
  <w:p w14:paraId="03FAB6CA" w14:textId="77777777" w:rsidR="00073332" w:rsidRPr="00262D44" w:rsidRDefault="00073332" w:rsidP="00A416D2">
    <w:pPr>
      <w:jc w:val="center"/>
      <w:rPr>
        <w:i/>
        <w:smallCaps/>
        <w:color w:val="000000"/>
      </w:rPr>
    </w:pPr>
    <w:r w:rsidRPr="00262D44">
      <w:rPr>
        <w:i/>
        <w:smallCaps/>
        <w:color w:val="000000"/>
      </w:rPr>
      <w:t>State Superintendent of Education</w: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73332" w14:paraId="77F9B8A5" w14:textId="77777777" w:rsidTr="00C5547B">
      <w:trPr>
        <w:tblHeader/>
      </w:trPr>
      <w:tc>
        <w:tcPr>
          <w:tcW w:w="1984" w:type="dxa"/>
          <w:vAlign w:val="center"/>
        </w:tcPr>
        <w:p w14:paraId="221090E4" w14:textId="77777777" w:rsidR="00073332" w:rsidRDefault="00073332" w:rsidP="00157DC8">
          <w:pPr>
            <w:pStyle w:val="Header"/>
            <w:jc w:val="center"/>
          </w:pPr>
          <w:r>
            <w:rPr>
              <w:noProof/>
            </w:rPr>
            <w:drawing>
              <wp:inline distT="0" distB="0" distL="0" distR="0" wp14:anchorId="658F3254" wp14:editId="418A9F13">
                <wp:extent cx="850900" cy="809682"/>
                <wp:effectExtent l="0" t="0" r="6350" b="9525"/>
                <wp:docPr id="8" name="Picture 8"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093441B" w14:textId="77777777" w:rsidR="00073332" w:rsidRPr="001031E7" w:rsidRDefault="00073332" w:rsidP="00157DC8">
          <w:pPr>
            <w:widowControl w:val="0"/>
            <w:jc w:val="center"/>
            <w:rPr>
              <w:b/>
              <w:bCs/>
            </w:rPr>
          </w:pPr>
          <w:r w:rsidRPr="001031E7">
            <w:rPr>
              <w:b/>
              <w:bCs/>
            </w:rPr>
            <w:t>Program Year 202</w:t>
          </w:r>
          <w:r>
            <w:rPr>
              <w:b/>
              <w:bCs/>
            </w:rPr>
            <w:t>1–</w:t>
          </w:r>
          <w:r w:rsidRPr="001031E7">
            <w:rPr>
              <w:b/>
              <w:bCs/>
            </w:rPr>
            <w:t>2</w:t>
          </w:r>
          <w:r>
            <w:rPr>
              <w:b/>
              <w:bCs/>
            </w:rPr>
            <w:t>2</w:t>
          </w:r>
        </w:p>
        <w:p w14:paraId="547D0826" w14:textId="77777777" w:rsidR="00073332" w:rsidRPr="001031E7" w:rsidRDefault="00073332" w:rsidP="00330668">
          <w:pPr>
            <w:jc w:val="center"/>
          </w:pPr>
          <w:r w:rsidRPr="001B7C5C">
            <w:t xml:space="preserve">Perkins V Reserve </w:t>
          </w:r>
          <w:r>
            <w:t>Subg</w:t>
          </w:r>
          <w:r w:rsidRPr="001031E7">
            <w:t>rant Program</w:t>
          </w:r>
        </w:p>
        <w:p w14:paraId="4ECFDC60" w14:textId="77777777" w:rsidR="00073332" w:rsidRPr="00217F3D" w:rsidRDefault="00073332" w:rsidP="00157DC8">
          <w:pPr>
            <w:widowControl w:val="0"/>
            <w:jc w:val="center"/>
          </w:pPr>
        </w:p>
        <w:p w14:paraId="17461E01" w14:textId="19FA924A" w:rsidR="00073332" w:rsidRPr="00157DC8" w:rsidRDefault="00073332" w:rsidP="00157DC8">
          <w:pPr>
            <w:jc w:val="center"/>
            <w:rPr>
              <w:b/>
            </w:rPr>
          </w:pPr>
          <w:r>
            <w:rPr>
              <w:b/>
            </w:rPr>
            <w:t>Partner Identification and Funding Request Form</w:t>
          </w:r>
        </w:p>
      </w:tc>
    </w:tr>
  </w:tbl>
  <w:p w14:paraId="422D7931" w14:textId="77777777" w:rsidR="00073332" w:rsidRDefault="00073332" w:rsidP="00157DC8">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12956"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800"/>
      <w:gridCol w:w="11156"/>
    </w:tblGrid>
    <w:tr w:rsidR="00073332" w14:paraId="4A319F02" w14:textId="77777777" w:rsidTr="002E7906">
      <w:trPr>
        <w:trHeight w:val="1350"/>
        <w:tblHeader/>
      </w:trPr>
      <w:tc>
        <w:tcPr>
          <w:tcW w:w="1800" w:type="dxa"/>
          <w:vAlign w:val="center"/>
        </w:tcPr>
        <w:p w14:paraId="644BDE38" w14:textId="77777777" w:rsidR="00073332" w:rsidRDefault="00073332" w:rsidP="00157DC8">
          <w:pPr>
            <w:pStyle w:val="Header"/>
            <w:jc w:val="center"/>
          </w:pPr>
          <w:r>
            <w:rPr>
              <w:noProof/>
            </w:rPr>
            <w:drawing>
              <wp:inline distT="0" distB="0" distL="0" distR="0" wp14:anchorId="69531569" wp14:editId="33695541">
                <wp:extent cx="850900" cy="809682"/>
                <wp:effectExtent l="0" t="0" r="6350" b="9525"/>
                <wp:docPr id="31" name="Picture 3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11156" w:type="dxa"/>
          <w:vAlign w:val="center"/>
        </w:tcPr>
        <w:p w14:paraId="4D98E66E" w14:textId="77777777" w:rsidR="00073332" w:rsidRPr="001031E7" w:rsidRDefault="00073332" w:rsidP="00157DC8">
          <w:pPr>
            <w:widowControl w:val="0"/>
            <w:jc w:val="center"/>
            <w:rPr>
              <w:b/>
              <w:bCs/>
            </w:rPr>
          </w:pPr>
          <w:r w:rsidRPr="001031E7">
            <w:rPr>
              <w:b/>
              <w:bCs/>
            </w:rPr>
            <w:t>Program Year 202</w:t>
          </w:r>
          <w:r>
            <w:rPr>
              <w:b/>
              <w:bCs/>
            </w:rPr>
            <w:t>1–</w:t>
          </w:r>
          <w:r w:rsidRPr="001031E7">
            <w:rPr>
              <w:b/>
              <w:bCs/>
            </w:rPr>
            <w:t>2</w:t>
          </w:r>
          <w:r>
            <w:rPr>
              <w:b/>
              <w:bCs/>
            </w:rPr>
            <w:t>2</w:t>
          </w:r>
        </w:p>
        <w:p w14:paraId="7DCCECDD" w14:textId="77777777" w:rsidR="00073332" w:rsidRPr="001031E7" w:rsidRDefault="00073332" w:rsidP="00330668">
          <w:pPr>
            <w:jc w:val="center"/>
          </w:pPr>
          <w:r w:rsidRPr="001B7C5C">
            <w:t xml:space="preserve">Perkins V Reserve </w:t>
          </w:r>
          <w:r>
            <w:t>Subg</w:t>
          </w:r>
          <w:r w:rsidRPr="001031E7">
            <w:t>rant Program</w:t>
          </w:r>
        </w:p>
        <w:p w14:paraId="39A7D17F" w14:textId="77777777" w:rsidR="00073332" w:rsidRPr="00217F3D" w:rsidRDefault="00073332" w:rsidP="00157DC8">
          <w:pPr>
            <w:widowControl w:val="0"/>
            <w:jc w:val="center"/>
          </w:pPr>
        </w:p>
        <w:p w14:paraId="761CCEAC" w14:textId="628DE153" w:rsidR="00073332" w:rsidRPr="00157DC8" w:rsidRDefault="00073332" w:rsidP="002E7906">
          <w:pPr>
            <w:jc w:val="center"/>
            <w:rPr>
              <w:b/>
            </w:rPr>
          </w:pPr>
          <w:r>
            <w:rPr>
              <w:b/>
            </w:rPr>
            <w:t>Timeline of Activities Template</w:t>
          </w:r>
        </w:p>
      </w:tc>
    </w:tr>
  </w:tbl>
  <w:p w14:paraId="6CADF9BF" w14:textId="77777777" w:rsidR="00073332" w:rsidRDefault="00073332" w:rsidP="00157DC8">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73332" w14:paraId="0A9F0956" w14:textId="77777777" w:rsidTr="00C5547B">
      <w:trPr>
        <w:tblHeader/>
      </w:trPr>
      <w:tc>
        <w:tcPr>
          <w:tcW w:w="1984" w:type="dxa"/>
          <w:vAlign w:val="center"/>
        </w:tcPr>
        <w:p w14:paraId="0F14C95E" w14:textId="77777777" w:rsidR="00073332" w:rsidRDefault="00073332" w:rsidP="00157DC8">
          <w:pPr>
            <w:pStyle w:val="Header"/>
            <w:jc w:val="center"/>
          </w:pPr>
          <w:r>
            <w:rPr>
              <w:noProof/>
            </w:rPr>
            <w:drawing>
              <wp:inline distT="0" distB="0" distL="0" distR="0" wp14:anchorId="36801BEC" wp14:editId="6BBC0572">
                <wp:extent cx="850900" cy="809682"/>
                <wp:effectExtent l="0" t="0" r="6350" b="9525"/>
                <wp:docPr id="7" name="Picture 7"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B7DC20A" w14:textId="77777777" w:rsidR="00073332" w:rsidRPr="001031E7" w:rsidRDefault="00073332" w:rsidP="00157DC8">
          <w:pPr>
            <w:widowControl w:val="0"/>
            <w:jc w:val="center"/>
            <w:rPr>
              <w:b/>
              <w:bCs/>
            </w:rPr>
          </w:pPr>
          <w:r w:rsidRPr="001031E7">
            <w:rPr>
              <w:b/>
              <w:bCs/>
            </w:rPr>
            <w:t>Program Year 202</w:t>
          </w:r>
          <w:r>
            <w:rPr>
              <w:b/>
              <w:bCs/>
            </w:rPr>
            <w:t>1–</w:t>
          </w:r>
          <w:r w:rsidRPr="001031E7">
            <w:rPr>
              <w:b/>
              <w:bCs/>
            </w:rPr>
            <w:t>2</w:t>
          </w:r>
          <w:r>
            <w:rPr>
              <w:b/>
              <w:bCs/>
            </w:rPr>
            <w:t>2</w:t>
          </w:r>
        </w:p>
        <w:p w14:paraId="237AC4FE" w14:textId="77777777" w:rsidR="00073332" w:rsidRPr="001031E7" w:rsidRDefault="00073332" w:rsidP="00330668">
          <w:pPr>
            <w:jc w:val="center"/>
          </w:pPr>
          <w:r w:rsidRPr="001B7C5C">
            <w:t xml:space="preserve">Perkins V Reserve </w:t>
          </w:r>
          <w:r>
            <w:t>Subg</w:t>
          </w:r>
          <w:r w:rsidRPr="001031E7">
            <w:t>rant Program</w:t>
          </w:r>
        </w:p>
        <w:p w14:paraId="48526ADE" w14:textId="77777777" w:rsidR="00073332" w:rsidRPr="00217F3D" w:rsidRDefault="00073332" w:rsidP="00157DC8">
          <w:pPr>
            <w:widowControl w:val="0"/>
            <w:jc w:val="center"/>
          </w:pPr>
        </w:p>
        <w:p w14:paraId="1CDAA2AA" w14:textId="77777777" w:rsidR="00073332" w:rsidRPr="00157DC8" w:rsidRDefault="00073332" w:rsidP="00157DC8">
          <w:pPr>
            <w:jc w:val="center"/>
            <w:rPr>
              <w:b/>
            </w:rPr>
          </w:pPr>
          <w:r>
            <w:rPr>
              <w:b/>
            </w:rPr>
            <w:t>LEAs and IHEs Eligible to apply for a Perkins V Reserve Subgrant</w:t>
          </w:r>
        </w:p>
      </w:tc>
    </w:tr>
  </w:tbl>
  <w:p w14:paraId="1235D6DA" w14:textId="77777777" w:rsidR="00073332" w:rsidRDefault="00073332" w:rsidP="00157DC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8DCAB6" w14:textId="77777777" w:rsidR="00073332" w:rsidRPr="00383C6A" w:rsidRDefault="00073332"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7DF5A2" w14:textId="77777777" w:rsidR="00073332" w:rsidRDefault="00073332">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73332" w14:paraId="52E0AFD0" w14:textId="77777777" w:rsidTr="007455E4">
      <w:trPr>
        <w:tblHeader/>
      </w:trPr>
      <w:tc>
        <w:tcPr>
          <w:tcW w:w="1984" w:type="dxa"/>
          <w:vAlign w:val="center"/>
        </w:tcPr>
        <w:p w14:paraId="632189D9" w14:textId="77777777" w:rsidR="00073332" w:rsidRDefault="00073332" w:rsidP="007455E4">
          <w:pPr>
            <w:pStyle w:val="Header"/>
            <w:jc w:val="center"/>
          </w:pPr>
          <w:r>
            <w:rPr>
              <w:noProof/>
            </w:rPr>
            <w:drawing>
              <wp:inline distT="0" distB="0" distL="0" distR="0" wp14:anchorId="76EC1050" wp14:editId="593ABAD5">
                <wp:extent cx="850900" cy="809682"/>
                <wp:effectExtent l="0" t="0" r="6350" b="9525"/>
                <wp:docPr id="12" name="Picture 1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8B24072" w14:textId="77777777" w:rsidR="00073332" w:rsidRPr="001031E7" w:rsidRDefault="00073332" w:rsidP="007455E4">
          <w:pPr>
            <w:widowControl w:val="0"/>
            <w:jc w:val="center"/>
            <w:rPr>
              <w:b/>
              <w:bCs/>
            </w:rPr>
          </w:pPr>
          <w:r w:rsidRPr="001031E7">
            <w:rPr>
              <w:b/>
              <w:bCs/>
            </w:rPr>
            <w:t>Program Year 2020</w:t>
          </w:r>
          <w:r>
            <w:rPr>
              <w:b/>
              <w:bCs/>
            </w:rPr>
            <w:t>–</w:t>
          </w:r>
          <w:r w:rsidRPr="001031E7">
            <w:rPr>
              <w:b/>
              <w:bCs/>
            </w:rPr>
            <w:t>21</w:t>
          </w:r>
        </w:p>
        <w:p w14:paraId="095F1D80" w14:textId="579721F2" w:rsidR="00073332" w:rsidRPr="001031E7" w:rsidRDefault="00073332" w:rsidP="007455E4">
          <w:pPr>
            <w:jc w:val="center"/>
          </w:pPr>
          <w:r w:rsidRPr="001B7C5C">
            <w:t xml:space="preserve">Perkins V Reserve </w:t>
          </w:r>
          <w:r>
            <w:t>Subg</w:t>
          </w:r>
          <w:r w:rsidRPr="001031E7">
            <w:t>rant Program</w:t>
          </w:r>
        </w:p>
        <w:p w14:paraId="20FB60F0" w14:textId="77777777" w:rsidR="00073332" w:rsidRPr="00217F3D" w:rsidRDefault="00073332" w:rsidP="007455E4">
          <w:pPr>
            <w:widowControl w:val="0"/>
            <w:jc w:val="center"/>
          </w:pPr>
        </w:p>
        <w:p w14:paraId="66C29BD2" w14:textId="77777777" w:rsidR="00073332" w:rsidRPr="007D5EBF" w:rsidRDefault="00073332" w:rsidP="007455E4">
          <w:pPr>
            <w:jc w:val="center"/>
            <w:rPr>
              <w:b/>
            </w:rPr>
          </w:pPr>
          <w:r>
            <w:rPr>
              <w:b/>
            </w:rPr>
            <w:t>Certification Signature Page</w:t>
          </w:r>
        </w:p>
      </w:tc>
    </w:tr>
  </w:tbl>
  <w:p w14:paraId="10C5A751" w14:textId="77777777" w:rsidR="00073332" w:rsidRDefault="0007333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1290FC" w14:textId="77777777" w:rsidR="00073332" w:rsidRDefault="00073332"/>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73332" w14:paraId="599FD993" w14:textId="77777777" w:rsidTr="00742076">
      <w:trPr>
        <w:tblHeader/>
      </w:trPr>
      <w:tc>
        <w:tcPr>
          <w:tcW w:w="1984" w:type="dxa"/>
          <w:vAlign w:val="center"/>
        </w:tcPr>
        <w:p w14:paraId="0A5105F7" w14:textId="77777777" w:rsidR="00073332" w:rsidRDefault="00073332" w:rsidP="00742076">
          <w:pPr>
            <w:pStyle w:val="Header"/>
            <w:jc w:val="center"/>
          </w:pPr>
          <w:r>
            <w:rPr>
              <w:noProof/>
            </w:rPr>
            <w:drawing>
              <wp:inline distT="0" distB="0" distL="0" distR="0" wp14:anchorId="3D1E5B44" wp14:editId="50A00A08">
                <wp:extent cx="850900" cy="809682"/>
                <wp:effectExtent l="0" t="0" r="6350" b="9525"/>
                <wp:docPr id="5" name="Picture 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15E9637" w14:textId="77777777" w:rsidR="00073332" w:rsidRPr="001031E7" w:rsidRDefault="00073332" w:rsidP="000C4EB1">
          <w:pPr>
            <w:widowControl w:val="0"/>
            <w:jc w:val="center"/>
            <w:rPr>
              <w:b/>
              <w:bCs/>
            </w:rPr>
          </w:pPr>
          <w:r w:rsidRPr="001031E7">
            <w:rPr>
              <w:b/>
              <w:bCs/>
            </w:rPr>
            <w:t>Program Year 2020</w:t>
          </w:r>
          <w:r>
            <w:rPr>
              <w:b/>
              <w:bCs/>
            </w:rPr>
            <w:t>–</w:t>
          </w:r>
          <w:r w:rsidRPr="001031E7">
            <w:rPr>
              <w:b/>
              <w:bCs/>
            </w:rPr>
            <w:t>21</w:t>
          </w:r>
        </w:p>
        <w:p w14:paraId="2B18F34A" w14:textId="77777777" w:rsidR="00073332" w:rsidRPr="001031E7" w:rsidRDefault="00073332" w:rsidP="00330668">
          <w:pPr>
            <w:jc w:val="center"/>
          </w:pPr>
          <w:r w:rsidRPr="001B7C5C">
            <w:t xml:space="preserve">Perkins V Reserve </w:t>
          </w:r>
          <w:r>
            <w:t>Subg</w:t>
          </w:r>
          <w:r w:rsidRPr="001031E7">
            <w:t>rant Program</w:t>
          </w:r>
        </w:p>
        <w:p w14:paraId="4996F90A" w14:textId="77777777" w:rsidR="00073332" w:rsidRPr="00217F3D" w:rsidRDefault="00073332" w:rsidP="00742076">
          <w:pPr>
            <w:widowControl w:val="0"/>
            <w:jc w:val="center"/>
          </w:pPr>
        </w:p>
        <w:p w14:paraId="3FDCE28E" w14:textId="77777777" w:rsidR="00073332" w:rsidRPr="00CA34FC" w:rsidRDefault="00073332" w:rsidP="00742076">
          <w:pPr>
            <w:jc w:val="center"/>
            <w:rPr>
              <w:b/>
              <w:sz w:val="22"/>
            </w:rPr>
          </w:pPr>
          <w:r w:rsidRPr="00CA34FC">
            <w:rPr>
              <w:b/>
              <w:sz w:val="22"/>
            </w:rPr>
            <w:t>Assurances</w:t>
          </w:r>
          <w:r>
            <w:rPr>
              <w:b/>
              <w:sz w:val="22"/>
            </w:rPr>
            <w:t xml:space="preserve"> and</w:t>
          </w:r>
          <w:r w:rsidRPr="00CA34FC">
            <w:rPr>
              <w:b/>
              <w:sz w:val="22"/>
            </w:rPr>
            <w:t xml:space="preserve"> Terms and Conditions for Federal </w:t>
          </w:r>
          <w:proofErr w:type="spellStart"/>
          <w:r w:rsidRPr="00CA34FC">
            <w:rPr>
              <w:b/>
              <w:sz w:val="22"/>
            </w:rPr>
            <w:t>Subawards</w:t>
          </w:r>
          <w:proofErr w:type="spellEnd"/>
        </w:p>
        <w:p w14:paraId="17EC26F9" w14:textId="77777777" w:rsidR="00073332" w:rsidRPr="00CA34FC" w:rsidRDefault="00073332" w:rsidP="00742076">
          <w:pPr>
            <w:jc w:val="center"/>
          </w:pPr>
          <w:r w:rsidRPr="001C67F2">
            <w:rPr>
              <w:sz w:val="20"/>
            </w:rPr>
            <w:t>Effective date: 1/4/2021</w:t>
          </w:r>
        </w:p>
      </w:tc>
    </w:tr>
  </w:tbl>
  <w:p w14:paraId="646AC24E" w14:textId="77777777" w:rsidR="00073332" w:rsidRPr="003B7139" w:rsidRDefault="00073332" w:rsidP="00742076">
    <w:pPr>
      <w:pStyle w:val="Header"/>
      <w:rPr>
        <w:sz w:val="16"/>
        <w:szCs w:val="16"/>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73332" w14:paraId="221446BA" w14:textId="77777777" w:rsidTr="005A73F9">
      <w:trPr>
        <w:tblHeader/>
      </w:trPr>
      <w:tc>
        <w:tcPr>
          <w:tcW w:w="1984" w:type="dxa"/>
          <w:vAlign w:val="center"/>
        </w:tcPr>
        <w:p w14:paraId="32FFFBFE" w14:textId="77777777" w:rsidR="00073332" w:rsidRDefault="00073332" w:rsidP="00BF055F">
          <w:pPr>
            <w:pStyle w:val="Header"/>
            <w:jc w:val="center"/>
          </w:pPr>
          <w:r>
            <w:rPr>
              <w:noProof/>
            </w:rPr>
            <w:drawing>
              <wp:inline distT="0" distB="0" distL="0" distR="0" wp14:anchorId="26ADB5F1" wp14:editId="71299AA4">
                <wp:extent cx="850900" cy="809682"/>
                <wp:effectExtent l="0" t="0" r="6350" b="9525"/>
                <wp:docPr id="13" name="Picture 1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173179E" w14:textId="77777777" w:rsidR="00073332" w:rsidRPr="001031E7" w:rsidRDefault="00073332" w:rsidP="003634BB">
          <w:pPr>
            <w:widowControl w:val="0"/>
            <w:jc w:val="center"/>
            <w:rPr>
              <w:b/>
              <w:bCs/>
            </w:rPr>
          </w:pPr>
          <w:r w:rsidRPr="001031E7">
            <w:rPr>
              <w:b/>
              <w:bCs/>
            </w:rPr>
            <w:t>Program Year 2020-21</w:t>
          </w:r>
        </w:p>
        <w:p w14:paraId="0C3C2E15" w14:textId="77777777" w:rsidR="00073332" w:rsidRPr="001031E7" w:rsidRDefault="00073332" w:rsidP="00330668">
          <w:pPr>
            <w:jc w:val="center"/>
          </w:pPr>
          <w:r w:rsidRPr="001B7C5C">
            <w:t xml:space="preserve">Perkins V Reserve </w:t>
          </w:r>
          <w:r>
            <w:t>Subg</w:t>
          </w:r>
          <w:r w:rsidRPr="001031E7">
            <w:t>rant Program</w:t>
          </w:r>
        </w:p>
        <w:p w14:paraId="42E067D5" w14:textId="77777777" w:rsidR="00073332" w:rsidRPr="00217F3D" w:rsidRDefault="00073332" w:rsidP="00BF055F">
          <w:pPr>
            <w:widowControl w:val="0"/>
            <w:jc w:val="center"/>
          </w:pPr>
        </w:p>
        <w:p w14:paraId="35FC1D1D" w14:textId="77777777" w:rsidR="00073332" w:rsidRPr="00CA34FC" w:rsidRDefault="00073332" w:rsidP="003634BB">
          <w:pPr>
            <w:jc w:val="center"/>
            <w:rPr>
              <w:b/>
              <w:sz w:val="22"/>
            </w:rPr>
          </w:pPr>
          <w:r w:rsidRPr="00CA34FC">
            <w:rPr>
              <w:b/>
              <w:sz w:val="22"/>
            </w:rPr>
            <w:t>Assurances</w:t>
          </w:r>
          <w:r>
            <w:rPr>
              <w:b/>
              <w:sz w:val="22"/>
            </w:rPr>
            <w:t xml:space="preserve"> and</w:t>
          </w:r>
          <w:r w:rsidRPr="00CA34FC">
            <w:rPr>
              <w:b/>
              <w:sz w:val="22"/>
            </w:rPr>
            <w:t xml:space="preserve"> Terms and Conditions for Federal </w:t>
          </w:r>
          <w:proofErr w:type="spellStart"/>
          <w:r w:rsidRPr="00CA34FC">
            <w:rPr>
              <w:b/>
              <w:sz w:val="22"/>
            </w:rPr>
            <w:t>Subawards</w:t>
          </w:r>
          <w:proofErr w:type="spellEnd"/>
        </w:p>
        <w:p w14:paraId="23F5A6FF" w14:textId="77777777" w:rsidR="00073332" w:rsidRPr="007D5EBF" w:rsidRDefault="00073332" w:rsidP="003634BB">
          <w:pPr>
            <w:jc w:val="center"/>
            <w:rPr>
              <w:b/>
            </w:rPr>
          </w:pPr>
          <w:r w:rsidRPr="001C67F2">
            <w:rPr>
              <w:sz w:val="20"/>
            </w:rPr>
            <w:t>Effective date: 1/4/2021</w:t>
          </w:r>
        </w:p>
      </w:tc>
    </w:tr>
  </w:tbl>
  <w:p w14:paraId="7EEA08FC" w14:textId="77777777" w:rsidR="00073332" w:rsidRDefault="00073332">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73332" w14:paraId="782622B3" w14:textId="77777777" w:rsidTr="005A73F9">
      <w:trPr>
        <w:tblHeader/>
      </w:trPr>
      <w:tc>
        <w:tcPr>
          <w:tcW w:w="1984" w:type="dxa"/>
          <w:vAlign w:val="center"/>
        </w:tcPr>
        <w:p w14:paraId="6B7113B4" w14:textId="77777777" w:rsidR="00073332" w:rsidRDefault="00073332" w:rsidP="00BF055F">
          <w:pPr>
            <w:pStyle w:val="Header"/>
            <w:jc w:val="center"/>
          </w:pPr>
          <w:r>
            <w:rPr>
              <w:noProof/>
            </w:rPr>
            <w:drawing>
              <wp:inline distT="0" distB="0" distL="0" distR="0" wp14:anchorId="641E7957" wp14:editId="0021F0E0">
                <wp:extent cx="850900" cy="809682"/>
                <wp:effectExtent l="0" t="0" r="6350" b="9525"/>
                <wp:docPr id="25" name="Picture 25"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C0DD666" w14:textId="77777777" w:rsidR="00073332" w:rsidRPr="001031E7" w:rsidRDefault="00073332" w:rsidP="003634BB">
          <w:pPr>
            <w:widowControl w:val="0"/>
            <w:jc w:val="center"/>
            <w:rPr>
              <w:b/>
              <w:bCs/>
            </w:rPr>
          </w:pPr>
          <w:r w:rsidRPr="001031E7">
            <w:rPr>
              <w:b/>
              <w:bCs/>
            </w:rPr>
            <w:t>Program Year 2020</w:t>
          </w:r>
          <w:r>
            <w:rPr>
              <w:b/>
              <w:bCs/>
            </w:rPr>
            <w:t>–</w:t>
          </w:r>
          <w:r w:rsidRPr="001031E7">
            <w:rPr>
              <w:b/>
              <w:bCs/>
            </w:rPr>
            <w:t>21</w:t>
          </w:r>
        </w:p>
        <w:p w14:paraId="4093A277" w14:textId="77777777" w:rsidR="00073332" w:rsidRPr="001031E7" w:rsidRDefault="00073332" w:rsidP="00330668">
          <w:pPr>
            <w:jc w:val="center"/>
          </w:pPr>
          <w:r w:rsidRPr="001B7C5C">
            <w:t xml:space="preserve">Perkins V Reserve </w:t>
          </w:r>
          <w:r>
            <w:t>Subg</w:t>
          </w:r>
          <w:r w:rsidRPr="001031E7">
            <w:t>rant Program</w:t>
          </w:r>
        </w:p>
        <w:p w14:paraId="5F8CBB08" w14:textId="77777777" w:rsidR="00073332" w:rsidRPr="00217F3D" w:rsidRDefault="00073332" w:rsidP="00BF055F">
          <w:pPr>
            <w:widowControl w:val="0"/>
            <w:jc w:val="center"/>
          </w:pPr>
        </w:p>
        <w:p w14:paraId="34F00CC1" w14:textId="271C960E" w:rsidR="00073332" w:rsidRPr="007D5EBF" w:rsidRDefault="00073332" w:rsidP="0030052C">
          <w:pPr>
            <w:jc w:val="center"/>
            <w:rPr>
              <w:b/>
            </w:rPr>
          </w:pPr>
          <w:r>
            <w:rPr>
              <w:b/>
            </w:rPr>
            <w:t>Budget Narrative Template</w:t>
          </w:r>
        </w:p>
      </w:tc>
    </w:tr>
  </w:tbl>
  <w:p w14:paraId="6A0E1E04" w14:textId="77777777" w:rsidR="00073332" w:rsidRPr="00225162" w:rsidRDefault="00073332" w:rsidP="00225162">
    <w:pPr>
      <w:pStyle w:val="Header"/>
      <w:rPr>
        <w:sz w:val="16"/>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73332" w14:paraId="5847E342" w14:textId="77777777" w:rsidTr="005A73F9">
      <w:trPr>
        <w:tblHeader/>
      </w:trPr>
      <w:tc>
        <w:tcPr>
          <w:tcW w:w="1984" w:type="dxa"/>
          <w:vAlign w:val="center"/>
        </w:tcPr>
        <w:p w14:paraId="571342BA" w14:textId="77777777" w:rsidR="00073332" w:rsidRDefault="00073332" w:rsidP="00BF055F">
          <w:pPr>
            <w:pStyle w:val="Header"/>
            <w:jc w:val="center"/>
          </w:pPr>
          <w:r>
            <w:rPr>
              <w:noProof/>
            </w:rPr>
            <w:drawing>
              <wp:inline distT="0" distB="0" distL="0" distR="0" wp14:anchorId="1420151B" wp14:editId="2DD67856">
                <wp:extent cx="850900" cy="809682"/>
                <wp:effectExtent l="0" t="0" r="6350" b="9525"/>
                <wp:docPr id="30" name="Picture 30"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8F3CE63" w14:textId="77777777" w:rsidR="00073332" w:rsidRPr="001031E7" w:rsidRDefault="00073332" w:rsidP="003634BB">
          <w:pPr>
            <w:widowControl w:val="0"/>
            <w:jc w:val="center"/>
            <w:rPr>
              <w:b/>
              <w:bCs/>
            </w:rPr>
          </w:pPr>
          <w:r w:rsidRPr="001031E7">
            <w:rPr>
              <w:b/>
              <w:bCs/>
            </w:rPr>
            <w:t>Program Year 2020</w:t>
          </w:r>
          <w:r>
            <w:rPr>
              <w:b/>
              <w:bCs/>
            </w:rPr>
            <w:t>–</w:t>
          </w:r>
          <w:r w:rsidRPr="001031E7">
            <w:rPr>
              <w:b/>
              <w:bCs/>
            </w:rPr>
            <w:t>21</w:t>
          </w:r>
        </w:p>
        <w:p w14:paraId="5C416642" w14:textId="77777777" w:rsidR="00073332" w:rsidRPr="001031E7" w:rsidRDefault="00073332" w:rsidP="00330668">
          <w:pPr>
            <w:jc w:val="center"/>
          </w:pPr>
          <w:r w:rsidRPr="001B7C5C">
            <w:t xml:space="preserve">Perkins V Reserve </w:t>
          </w:r>
          <w:r>
            <w:t>Subg</w:t>
          </w:r>
          <w:r w:rsidRPr="001031E7">
            <w:t>rant Program</w:t>
          </w:r>
        </w:p>
        <w:p w14:paraId="53FCD7F4" w14:textId="77777777" w:rsidR="00073332" w:rsidRPr="00217F3D" w:rsidRDefault="00073332" w:rsidP="00BF055F">
          <w:pPr>
            <w:widowControl w:val="0"/>
            <w:jc w:val="center"/>
          </w:pPr>
        </w:p>
        <w:p w14:paraId="25F58DA6" w14:textId="4F0F1630" w:rsidR="00073332" w:rsidRPr="007D5EBF" w:rsidRDefault="00073332" w:rsidP="0030052C">
          <w:pPr>
            <w:jc w:val="center"/>
            <w:rPr>
              <w:b/>
            </w:rPr>
          </w:pPr>
          <w:r>
            <w:rPr>
              <w:b/>
            </w:rPr>
            <w:t>Pre-Award Audit Questionnaire</w:t>
          </w:r>
        </w:p>
      </w:tc>
    </w:tr>
  </w:tbl>
  <w:p w14:paraId="58E63F87" w14:textId="77777777" w:rsidR="00073332" w:rsidRPr="00225162" w:rsidRDefault="00073332" w:rsidP="00225162">
    <w:pPr>
      <w:pStyle w:val="Header"/>
      <w:rPr>
        <w:sz w:val="16"/>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073332" w14:paraId="7823D8B9" w14:textId="77777777" w:rsidTr="005A73F9">
      <w:trPr>
        <w:tblHeader/>
      </w:trPr>
      <w:tc>
        <w:tcPr>
          <w:tcW w:w="1984" w:type="dxa"/>
          <w:vAlign w:val="center"/>
        </w:tcPr>
        <w:p w14:paraId="0689A766" w14:textId="77777777" w:rsidR="00073332" w:rsidRDefault="00073332" w:rsidP="00BF055F">
          <w:pPr>
            <w:pStyle w:val="Header"/>
            <w:jc w:val="center"/>
          </w:pPr>
          <w:r>
            <w:rPr>
              <w:noProof/>
            </w:rPr>
            <w:drawing>
              <wp:inline distT="0" distB="0" distL="0" distR="0" wp14:anchorId="312274ED" wp14:editId="11EC80BE">
                <wp:extent cx="850900" cy="809682"/>
                <wp:effectExtent l="0" t="0" r="6350" b="9525"/>
                <wp:docPr id="24" name="Picture 2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9E79C97" w14:textId="77777777" w:rsidR="00073332" w:rsidRPr="001031E7" w:rsidRDefault="00073332" w:rsidP="003634BB">
          <w:pPr>
            <w:widowControl w:val="0"/>
            <w:jc w:val="center"/>
            <w:rPr>
              <w:b/>
              <w:bCs/>
            </w:rPr>
          </w:pPr>
          <w:r w:rsidRPr="001031E7">
            <w:rPr>
              <w:b/>
              <w:bCs/>
            </w:rPr>
            <w:t>Program Year 2020</w:t>
          </w:r>
          <w:r>
            <w:rPr>
              <w:b/>
              <w:bCs/>
            </w:rPr>
            <w:t>–</w:t>
          </w:r>
          <w:r w:rsidRPr="001031E7">
            <w:rPr>
              <w:b/>
              <w:bCs/>
            </w:rPr>
            <w:t>21</w:t>
          </w:r>
        </w:p>
        <w:p w14:paraId="604CC0C9" w14:textId="77777777" w:rsidR="00073332" w:rsidRPr="001031E7" w:rsidRDefault="00073332" w:rsidP="00330668">
          <w:pPr>
            <w:jc w:val="center"/>
          </w:pPr>
          <w:r w:rsidRPr="001B7C5C">
            <w:t xml:space="preserve">Perkins V Reserve </w:t>
          </w:r>
          <w:r>
            <w:t>Subg</w:t>
          </w:r>
          <w:r w:rsidRPr="001031E7">
            <w:t>rant Program</w:t>
          </w:r>
        </w:p>
        <w:p w14:paraId="45B61A9E" w14:textId="77777777" w:rsidR="00073332" w:rsidRPr="00217F3D" w:rsidRDefault="00073332" w:rsidP="00BF055F">
          <w:pPr>
            <w:widowControl w:val="0"/>
            <w:jc w:val="center"/>
          </w:pPr>
        </w:p>
        <w:p w14:paraId="762803B9" w14:textId="77777777" w:rsidR="00073332" w:rsidRPr="007D5EBF" w:rsidRDefault="00073332" w:rsidP="00BF055F">
          <w:pPr>
            <w:jc w:val="center"/>
            <w:rPr>
              <w:b/>
            </w:rPr>
          </w:pPr>
          <w:r>
            <w:rPr>
              <w:b/>
            </w:rPr>
            <w:t>Instructions for GEPA Statement of Compliance</w:t>
          </w:r>
        </w:p>
      </w:tc>
    </w:tr>
  </w:tbl>
  <w:p w14:paraId="123E2F9D" w14:textId="77777777" w:rsidR="00073332" w:rsidRPr="008F33FF" w:rsidRDefault="00073332" w:rsidP="008F33F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262D41"/>
    <w:multiLevelType w:val="hybridMultilevel"/>
    <w:tmpl w:val="16F88BCA"/>
    <w:lvl w:ilvl="0" w:tplc="04090001">
      <w:start w:val="1"/>
      <w:numFmt w:val="bullet"/>
      <w:lvlText w:val=""/>
      <w:lvlJc w:val="left"/>
      <w:pPr>
        <w:tabs>
          <w:tab w:val="num" w:pos="36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C8213D3"/>
    <w:multiLevelType w:val="hybridMultilevel"/>
    <w:tmpl w:val="7600718E"/>
    <w:lvl w:ilvl="0" w:tplc="0409000F">
      <w:start w:val="1"/>
      <w:numFmt w:val="decimal"/>
      <w:lvlText w:val="%1."/>
      <w:lvlJc w:val="left"/>
      <w:pPr>
        <w:tabs>
          <w:tab w:val="num" w:pos="1080"/>
        </w:tabs>
        <w:ind w:left="1080" w:hanging="360"/>
      </w:pPr>
      <w:rPr>
        <w:rFonts w:hint="default"/>
        <w:sz w:val="28"/>
        <w:szCs w:val="28"/>
      </w:rPr>
    </w:lvl>
    <w:lvl w:ilvl="1" w:tplc="04090001">
      <w:start w:val="1"/>
      <w:numFmt w:val="bullet"/>
      <w:lvlText w:val=""/>
      <w:lvlJc w:val="left"/>
      <w:pPr>
        <w:tabs>
          <w:tab w:val="num" w:pos="1440"/>
        </w:tabs>
        <w:ind w:left="1440" w:hanging="360"/>
      </w:pPr>
      <w:rPr>
        <w:rFonts w:ascii="Symbol" w:hAnsi="Symbol" w:hint="default"/>
        <w:b w:val="0"/>
        <w:i w:val="0"/>
        <w:color w:val="auto"/>
        <w:sz w:val="24"/>
        <w:szCs w:val="28"/>
      </w:rPr>
    </w:lvl>
    <w:lvl w:ilvl="2" w:tplc="EBF25BA4">
      <w:start w:val="1"/>
      <w:numFmt w:val="upperLetter"/>
      <w:lvlText w:val="%3."/>
      <w:lvlJc w:val="left"/>
      <w:pPr>
        <w:ind w:left="2520" w:hanging="720"/>
      </w:pPr>
      <w:rPr>
        <w:rFonts w:hint="default"/>
      </w:rPr>
    </w:lvl>
    <w:lvl w:ilvl="3" w:tplc="8BC47A7C">
      <w:start w:val="1"/>
      <w:numFmt w:val="lowerLetter"/>
      <w:lvlText w:val="%4."/>
      <w:lvlJc w:val="left"/>
      <w:pPr>
        <w:ind w:left="2880" w:hanging="360"/>
      </w:pPr>
      <w:rPr>
        <w:rFonts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B642A69C">
      <w:start w:val="1"/>
      <w:numFmt w:val="decimal"/>
      <w:lvlText w:val="%6."/>
      <w:lvlJc w:val="left"/>
      <w:pPr>
        <w:ind w:left="4320" w:hanging="360"/>
      </w:pPr>
      <w:rPr>
        <w:rFont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E394096"/>
    <w:multiLevelType w:val="hybridMultilevel"/>
    <w:tmpl w:val="0EA06FE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EB56596"/>
    <w:multiLevelType w:val="hybridMultilevel"/>
    <w:tmpl w:val="E7B0D0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F8B6B3C"/>
    <w:multiLevelType w:val="hybridMultilevel"/>
    <w:tmpl w:val="5472EAF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EA139B"/>
    <w:multiLevelType w:val="hybridMultilevel"/>
    <w:tmpl w:val="C4A2FC26"/>
    <w:lvl w:ilvl="0" w:tplc="04090001">
      <w:start w:val="1"/>
      <w:numFmt w:val="bullet"/>
      <w:lvlText w:val=""/>
      <w:lvlJc w:val="left"/>
      <w:pPr>
        <w:tabs>
          <w:tab w:val="num" w:pos="1080"/>
        </w:tabs>
        <w:ind w:left="1080" w:hanging="360"/>
      </w:pPr>
      <w:rPr>
        <w:rFonts w:ascii="Symbol" w:hAnsi="Symbol"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EBF25BA4">
      <w:start w:val="1"/>
      <w:numFmt w:val="upperLetter"/>
      <w:lvlText w:val="%3."/>
      <w:lvlJc w:val="left"/>
      <w:pPr>
        <w:ind w:left="2520" w:hanging="720"/>
      </w:pPr>
      <w:rPr>
        <w:rFonts w:hint="default"/>
      </w:rPr>
    </w:lvl>
    <w:lvl w:ilvl="3" w:tplc="8BC47A7C">
      <w:start w:val="1"/>
      <w:numFmt w:val="lowerLetter"/>
      <w:lvlText w:val="%4."/>
      <w:lvlJc w:val="left"/>
      <w:pPr>
        <w:ind w:left="2880" w:hanging="360"/>
      </w:pPr>
      <w:rPr>
        <w:rFonts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157761A"/>
    <w:multiLevelType w:val="hybridMultilevel"/>
    <w:tmpl w:val="708AC6EE"/>
    <w:lvl w:ilvl="0" w:tplc="8F345928">
      <w:start w:val="1"/>
      <w:numFmt w:val="upperLetter"/>
      <w:pStyle w:val="Heading2"/>
      <w:lvlText w:val="%1."/>
      <w:lvlJc w:val="left"/>
      <w:pPr>
        <w:tabs>
          <w:tab w:val="num" w:pos="2700"/>
        </w:tabs>
        <w:ind w:left="270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35C57F8"/>
    <w:multiLevelType w:val="hybridMultilevel"/>
    <w:tmpl w:val="2D3A6C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0070B6"/>
    <w:multiLevelType w:val="hybridMultilevel"/>
    <w:tmpl w:val="CEE24B96"/>
    <w:lvl w:ilvl="0" w:tplc="FFFFFFFF">
      <w:start w:val="1"/>
      <w:numFmt w:val="bullet"/>
      <w:lvlText w:val=""/>
      <w:lvlJc w:val="left"/>
      <w:pPr>
        <w:tabs>
          <w:tab w:val="num" w:pos="1080"/>
        </w:tabs>
        <w:ind w:left="1080" w:hanging="360"/>
      </w:pPr>
      <w:rPr>
        <w:rFonts w:ascii="Wingdings" w:hAnsi="Wingdings" w:hint="default"/>
        <w:sz w:val="28"/>
        <w:szCs w:val="28"/>
      </w:rPr>
    </w:lvl>
    <w:lvl w:ilvl="1" w:tplc="762E3978">
      <w:start w:val="1"/>
      <w:numFmt w:val="bullet"/>
      <w:lvlText w:val=""/>
      <w:lvlJc w:val="left"/>
      <w:pPr>
        <w:tabs>
          <w:tab w:val="num" w:pos="1440"/>
        </w:tabs>
        <w:ind w:left="1440" w:hanging="360"/>
      </w:pPr>
      <w:rPr>
        <w:rFonts w:ascii="Symbol" w:hAnsi="Symbol"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46239ED"/>
    <w:multiLevelType w:val="hybridMultilevel"/>
    <w:tmpl w:val="960487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8034EDC"/>
    <w:multiLevelType w:val="hybridMultilevel"/>
    <w:tmpl w:val="07221298"/>
    <w:lvl w:ilvl="0" w:tplc="04090011">
      <w:start w:val="1"/>
      <w:numFmt w:val="decimal"/>
      <w:lvlText w:val="%1)"/>
      <w:lvlJc w:val="left"/>
      <w:pPr>
        <w:ind w:left="1138" w:hanging="360"/>
      </w:pPr>
    </w:lvl>
    <w:lvl w:ilvl="1" w:tplc="04090019" w:tentative="1">
      <w:start w:val="1"/>
      <w:numFmt w:val="lowerLetter"/>
      <w:lvlText w:val="%2."/>
      <w:lvlJc w:val="left"/>
      <w:pPr>
        <w:ind w:left="1858" w:hanging="360"/>
      </w:pPr>
    </w:lvl>
    <w:lvl w:ilvl="2" w:tplc="0409001B" w:tentative="1">
      <w:start w:val="1"/>
      <w:numFmt w:val="lowerRoman"/>
      <w:lvlText w:val="%3."/>
      <w:lvlJc w:val="right"/>
      <w:pPr>
        <w:ind w:left="2578" w:hanging="180"/>
      </w:pPr>
    </w:lvl>
    <w:lvl w:ilvl="3" w:tplc="0409000F" w:tentative="1">
      <w:start w:val="1"/>
      <w:numFmt w:val="decimal"/>
      <w:lvlText w:val="%4."/>
      <w:lvlJc w:val="left"/>
      <w:pPr>
        <w:ind w:left="3298" w:hanging="360"/>
      </w:pPr>
    </w:lvl>
    <w:lvl w:ilvl="4" w:tplc="04090019" w:tentative="1">
      <w:start w:val="1"/>
      <w:numFmt w:val="lowerLetter"/>
      <w:lvlText w:val="%5."/>
      <w:lvlJc w:val="left"/>
      <w:pPr>
        <w:ind w:left="4018" w:hanging="360"/>
      </w:pPr>
    </w:lvl>
    <w:lvl w:ilvl="5" w:tplc="0409001B" w:tentative="1">
      <w:start w:val="1"/>
      <w:numFmt w:val="lowerRoman"/>
      <w:lvlText w:val="%6."/>
      <w:lvlJc w:val="right"/>
      <w:pPr>
        <w:ind w:left="4738" w:hanging="180"/>
      </w:pPr>
    </w:lvl>
    <w:lvl w:ilvl="6" w:tplc="0409000F" w:tentative="1">
      <w:start w:val="1"/>
      <w:numFmt w:val="decimal"/>
      <w:lvlText w:val="%7."/>
      <w:lvlJc w:val="left"/>
      <w:pPr>
        <w:ind w:left="5458" w:hanging="360"/>
      </w:pPr>
    </w:lvl>
    <w:lvl w:ilvl="7" w:tplc="04090019" w:tentative="1">
      <w:start w:val="1"/>
      <w:numFmt w:val="lowerLetter"/>
      <w:lvlText w:val="%8."/>
      <w:lvlJc w:val="left"/>
      <w:pPr>
        <w:ind w:left="6178" w:hanging="360"/>
      </w:pPr>
    </w:lvl>
    <w:lvl w:ilvl="8" w:tplc="0409001B" w:tentative="1">
      <w:start w:val="1"/>
      <w:numFmt w:val="lowerRoman"/>
      <w:lvlText w:val="%9."/>
      <w:lvlJc w:val="right"/>
      <w:pPr>
        <w:ind w:left="6898" w:hanging="180"/>
      </w:pPr>
    </w:lvl>
  </w:abstractNum>
  <w:abstractNum w:abstractNumId="13"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DA16544"/>
    <w:multiLevelType w:val="hybridMultilevel"/>
    <w:tmpl w:val="E960AE2C"/>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388261EC">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3E25FB"/>
    <w:multiLevelType w:val="hybridMultilevel"/>
    <w:tmpl w:val="6AFA8D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9" w15:restartNumberingAfterBreak="0">
    <w:nsid w:val="2FDB25F4"/>
    <w:multiLevelType w:val="hybridMultilevel"/>
    <w:tmpl w:val="6A025CF8"/>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2138E2"/>
    <w:multiLevelType w:val="hybridMultilevel"/>
    <w:tmpl w:val="05E46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2F15372"/>
    <w:multiLevelType w:val="hybridMultilevel"/>
    <w:tmpl w:val="24CE3A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2F337E5"/>
    <w:multiLevelType w:val="hybridMultilevel"/>
    <w:tmpl w:val="4F2E043C"/>
    <w:lvl w:ilvl="0" w:tplc="A35201C6">
      <w:start w:val="5"/>
      <w:numFmt w:val="bullet"/>
      <w:lvlText w:val="•"/>
      <w:lvlJc w:val="left"/>
      <w:pPr>
        <w:ind w:left="1080" w:hanging="72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3B95673"/>
    <w:multiLevelType w:val="hybridMultilevel"/>
    <w:tmpl w:val="A9103D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4146F7C"/>
    <w:multiLevelType w:val="hybridMultilevel"/>
    <w:tmpl w:val="30EE7E74"/>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5FA3CB0"/>
    <w:multiLevelType w:val="hybridMultilevel"/>
    <w:tmpl w:val="B916FD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47AC475F"/>
    <w:multiLevelType w:val="hybridMultilevel"/>
    <w:tmpl w:val="D8CC9F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B0C551B"/>
    <w:multiLevelType w:val="hybridMultilevel"/>
    <w:tmpl w:val="803A902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1"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0702D98"/>
    <w:multiLevelType w:val="hybridMultilevel"/>
    <w:tmpl w:val="CBCCE56E"/>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50C67010"/>
    <w:multiLevelType w:val="hybridMultilevel"/>
    <w:tmpl w:val="D8887EB0"/>
    <w:lvl w:ilvl="0" w:tplc="04090001">
      <w:start w:val="1"/>
      <w:numFmt w:val="bullet"/>
      <w:lvlText w:val=""/>
      <w:lvlJc w:val="left"/>
      <w:pPr>
        <w:tabs>
          <w:tab w:val="num" w:pos="360"/>
        </w:tabs>
        <w:ind w:left="360" w:hanging="360"/>
      </w:pPr>
      <w:rPr>
        <w:rFonts w:ascii="Symbol" w:hAnsi="Symbol" w:hint="default"/>
        <w:sz w:val="28"/>
        <w:szCs w:val="28"/>
      </w:rPr>
    </w:lvl>
    <w:lvl w:ilvl="1" w:tplc="0409000F">
      <w:start w:val="1"/>
      <w:numFmt w:val="decimal"/>
      <w:lvlText w:val="%2."/>
      <w:lvlJc w:val="left"/>
      <w:pPr>
        <w:tabs>
          <w:tab w:val="num" w:pos="720"/>
        </w:tabs>
        <w:ind w:left="720" w:hanging="360"/>
      </w:pPr>
      <w:rPr>
        <w:rFonts w:hint="default"/>
        <w:b w:val="0"/>
        <w:i w:val="0"/>
        <w:color w:val="auto"/>
        <w:sz w:val="24"/>
        <w:szCs w:val="28"/>
      </w:rPr>
    </w:lvl>
    <w:lvl w:ilvl="2" w:tplc="EBF25BA4">
      <w:start w:val="1"/>
      <w:numFmt w:val="upperLetter"/>
      <w:lvlText w:val="%3."/>
      <w:lvlJc w:val="left"/>
      <w:pPr>
        <w:ind w:left="1800" w:hanging="720"/>
      </w:pPr>
      <w:rPr>
        <w:rFonts w:hint="default"/>
      </w:rPr>
    </w:lvl>
    <w:lvl w:ilvl="3" w:tplc="8BC47A7C">
      <w:start w:val="1"/>
      <w:numFmt w:val="lowerLetter"/>
      <w:lvlText w:val="%4."/>
      <w:lvlJc w:val="left"/>
      <w:pPr>
        <w:ind w:left="2160" w:hanging="360"/>
      </w:pPr>
      <w:rPr>
        <w:rFonts w:hint="default"/>
      </w:rPr>
    </w:lvl>
    <w:lvl w:ilvl="4" w:tplc="FFFFFFFF">
      <w:start w:val="1"/>
      <w:numFmt w:val="bullet"/>
      <w:lvlText w:val="o"/>
      <w:lvlJc w:val="left"/>
      <w:pPr>
        <w:tabs>
          <w:tab w:val="num" w:pos="2880"/>
        </w:tabs>
        <w:ind w:left="2880" w:hanging="360"/>
      </w:pPr>
      <w:rPr>
        <w:rFonts w:ascii="Courier New" w:hAnsi="Courier New" w:cs="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cs="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34" w15:restartNumberingAfterBreak="0">
    <w:nsid w:val="510A2E4B"/>
    <w:multiLevelType w:val="hybridMultilevel"/>
    <w:tmpl w:val="C60C54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6" w15:restartNumberingAfterBreak="0">
    <w:nsid w:val="518C34A9"/>
    <w:multiLevelType w:val="hybridMultilevel"/>
    <w:tmpl w:val="7512A6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D566AD3"/>
    <w:multiLevelType w:val="hybridMultilevel"/>
    <w:tmpl w:val="041E42FE"/>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9DB4A24"/>
    <w:multiLevelType w:val="hybridMultilevel"/>
    <w:tmpl w:val="8C18E596"/>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EBF25BA4">
      <w:start w:val="1"/>
      <w:numFmt w:val="upperLetter"/>
      <w:lvlText w:val="%3."/>
      <w:lvlJc w:val="left"/>
      <w:pPr>
        <w:ind w:left="2520" w:hanging="720"/>
      </w:pPr>
      <w:rPr>
        <w:rFonts w:hint="default"/>
      </w:rPr>
    </w:lvl>
    <w:lvl w:ilvl="3" w:tplc="8BC47A7C">
      <w:start w:val="1"/>
      <w:numFmt w:val="lowerLetter"/>
      <w:lvlText w:val="%4."/>
      <w:lvlJc w:val="left"/>
      <w:pPr>
        <w:ind w:left="2880" w:hanging="360"/>
      </w:pPr>
      <w:rPr>
        <w:rFonts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D3F6B0E"/>
    <w:multiLevelType w:val="hybridMultilevel"/>
    <w:tmpl w:val="9120029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41" w15:restartNumberingAfterBreak="0">
    <w:nsid w:val="6EB277D0"/>
    <w:multiLevelType w:val="hybridMultilevel"/>
    <w:tmpl w:val="8A78B110"/>
    <w:lvl w:ilvl="0" w:tplc="04090001">
      <w:start w:val="1"/>
      <w:numFmt w:val="bullet"/>
      <w:lvlText w:val=""/>
      <w:lvlJc w:val="left"/>
      <w:pPr>
        <w:ind w:left="1139" w:hanging="360"/>
      </w:pPr>
      <w:rPr>
        <w:rFonts w:ascii="Symbol" w:hAnsi="Symbol" w:hint="default"/>
      </w:rPr>
    </w:lvl>
    <w:lvl w:ilvl="1" w:tplc="04090003">
      <w:start w:val="1"/>
      <w:numFmt w:val="bullet"/>
      <w:lvlText w:val="o"/>
      <w:lvlJc w:val="left"/>
      <w:pPr>
        <w:ind w:left="1859" w:hanging="360"/>
      </w:pPr>
      <w:rPr>
        <w:rFonts w:ascii="Courier New" w:hAnsi="Courier New" w:cs="Times New Roman" w:hint="default"/>
      </w:rPr>
    </w:lvl>
    <w:lvl w:ilvl="2" w:tplc="04090005">
      <w:start w:val="1"/>
      <w:numFmt w:val="bullet"/>
      <w:lvlText w:val=""/>
      <w:lvlJc w:val="left"/>
      <w:pPr>
        <w:ind w:left="2579" w:hanging="360"/>
      </w:pPr>
      <w:rPr>
        <w:rFonts w:ascii="Wingdings" w:hAnsi="Wingdings" w:hint="default"/>
      </w:rPr>
    </w:lvl>
    <w:lvl w:ilvl="3" w:tplc="04090001">
      <w:start w:val="1"/>
      <w:numFmt w:val="bullet"/>
      <w:lvlText w:val=""/>
      <w:lvlJc w:val="left"/>
      <w:pPr>
        <w:ind w:left="3299" w:hanging="360"/>
      </w:pPr>
      <w:rPr>
        <w:rFonts w:ascii="Symbol" w:hAnsi="Symbol" w:hint="default"/>
      </w:rPr>
    </w:lvl>
    <w:lvl w:ilvl="4" w:tplc="04090003">
      <w:start w:val="1"/>
      <w:numFmt w:val="bullet"/>
      <w:lvlText w:val="o"/>
      <w:lvlJc w:val="left"/>
      <w:pPr>
        <w:ind w:left="4019" w:hanging="360"/>
      </w:pPr>
      <w:rPr>
        <w:rFonts w:ascii="Courier New" w:hAnsi="Courier New" w:cs="Times New Roman" w:hint="default"/>
      </w:rPr>
    </w:lvl>
    <w:lvl w:ilvl="5" w:tplc="04090005">
      <w:start w:val="1"/>
      <w:numFmt w:val="bullet"/>
      <w:lvlText w:val=""/>
      <w:lvlJc w:val="left"/>
      <w:pPr>
        <w:ind w:left="4739" w:hanging="360"/>
      </w:pPr>
      <w:rPr>
        <w:rFonts w:ascii="Wingdings" w:hAnsi="Wingdings" w:hint="default"/>
      </w:rPr>
    </w:lvl>
    <w:lvl w:ilvl="6" w:tplc="04090001">
      <w:start w:val="1"/>
      <w:numFmt w:val="bullet"/>
      <w:lvlText w:val=""/>
      <w:lvlJc w:val="left"/>
      <w:pPr>
        <w:ind w:left="5459" w:hanging="360"/>
      </w:pPr>
      <w:rPr>
        <w:rFonts w:ascii="Symbol" w:hAnsi="Symbol" w:hint="default"/>
      </w:rPr>
    </w:lvl>
    <w:lvl w:ilvl="7" w:tplc="04090003">
      <w:start w:val="1"/>
      <w:numFmt w:val="bullet"/>
      <w:lvlText w:val="o"/>
      <w:lvlJc w:val="left"/>
      <w:pPr>
        <w:ind w:left="6179" w:hanging="360"/>
      </w:pPr>
      <w:rPr>
        <w:rFonts w:ascii="Courier New" w:hAnsi="Courier New" w:cs="Times New Roman" w:hint="default"/>
      </w:rPr>
    </w:lvl>
    <w:lvl w:ilvl="8" w:tplc="04090005">
      <w:start w:val="1"/>
      <w:numFmt w:val="bullet"/>
      <w:lvlText w:val=""/>
      <w:lvlJc w:val="left"/>
      <w:pPr>
        <w:ind w:left="6899" w:hanging="360"/>
      </w:pPr>
      <w:rPr>
        <w:rFonts w:ascii="Wingdings" w:hAnsi="Wingdings" w:hint="default"/>
      </w:rPr>
    </w:lvl>
  </w:abstractNum>
  <w:abstractNum w:abstractNumId="42" w15:restartNumberingAfterBreak="0">
    <w:nsid w:val="707037A5"/>
    <w:multiLevelType w:val="hybridMultilevel"/>
    <w:tmpl w:val="D8CC9F0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395771D"/>
    <w:multiLevelType w:val="hybridMultilevel"/>
    <w:tmpl w:val="AF84E0E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15:restartNumberingAfterBreak="0">
    <w:nsid w:val="75965163"/>
    <w:multiLevelType w:val="hybridMultilevel"/>
    <w:tmpl w:val="09E04CD8"/>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5" w15:restartNumberingAfterBreak="0">
    <w:nsid w:val="774976C4"/>
    <w:multiLevelType w:val="hybridMultilevel"/>
    <w:tmpl w:val="3418CB94"/>
    <w:lvl w:ilvl="0" w:tplc="FFFFFFFF">
      <w:start w:val="1"/>
      <w:numFmt w:val="bullet"/>
      <w:lvlText w:val=""/>
      <w:lvlJc w:val="left"/>
      <w:pPr>
        <w:tabs>
          <w:tab w:val="num" w:pos="1080"/>
        </w:tabs>
        <w:ind w:left="1080" w:hanging="360"/>
      </w:pPr>
      <w:rPr>
        <w:rFonts w:ascii="Wingdings" w:hAnsi="Wingdings" w:hint="default"/>
        <w:sz w:val="28"/>
        <w:szCs w:val="28"/>
      </w:rPr>
    </w:lvl>
    <w:lvl w:ilvl="1" w:tplc="0409000F">
      <w:start w:val="1"/>
      <w:numFmt w:val="decimal"/>
      <w:lvlText w:val="%2."/>
      <w:lvlJc w:val="left"/>
      <w:pPr>
        <w:tabs>
          <w:tab w:val="num" w:pos="1440"/>
        </w:tabs>
        <w:ind w:left="1440" w:hanging="360"/>
      </w:pPr>
      <w:rPr>
        <w:rFonts w:hint="default"/>
        <w:b w:val="0"/>
        <w:i w:val="0"/>
        <w:color w:val="auto"/>
        <w:sz w:val="24"/>
        <w:szCs w:val="28"/>
      </w:rPr>
    </w:lvl>
    <w:lvl w:ilvl="2" w:tplc="EBF25BA4">
      <w:start w:val="1"/>
      <w:numFmt w:val="upperLetter"/>
      <w:lvlText w:val="%3."/>
      <w:lvlJc w:val="left"/>
      <w:pPr>
        <w:ind w:left="2520" w:hanging="720"/>
      </w:pPr>
      <w:rPr>
        <w:rFonts w:hint="default"/>
      </w:rPr>
    </w:lvl>
    <w:lvl w:ilvl="3" w:tplc="04090001">
      <w:start w:val="1"/>
      <w:numFmt w:val="bullet"/>
      <w:lvlText w:val=""/>
      <w:lvlJc w:val="left"/>
      <w:pPr>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8174CC0"/>
    <w:multiLevelType w:val="hybridMultilevel"/>
    <w:tmpl w:val="EF264748"/>
    <w:lvl w:ilvl="0" w:tplc="FFFFFFFF">
      <w:start w:val="1"/>
      <w:numFmt w:val="bullet"/>
      <w:lvlText w:val=""/>
      <w:lvlJc w:val="left"/>
      <w:pPr>
        <w:tabs>
          <w:tab w:val="num" w:pos="1080"/>
        </w:tabs>
        <w:ind w:left="1080" w:hanging="360"/>
      </w:pPr>
      <w:rPr>
        <w:rFonts w:ascii="Wingdings" w:hAnsi="Wingdings" w:hint="default"/>
        <w:sz w:val="28"/>
        <w:szCs w:val="28"/>
      </w:rPr>
    </w:lvl>
    <w:lvl w:ilvl="1" w:tplc="04090019">
      <w:start w:val="1"/>
      <w:numFmt w:val="lowerLetter"/>
      <w:lvlText w:val="%2."/>
      <w:lvlJc w:val="left"/>
      <w:pPr>
        <w:tabs>
          <w:tab w:val="num" w:pos="1440"/>
        </w:tabs>
        <w:ind w:left="1440" w:hanging="360"/>
      </w:pPr>
      <w:rPr>
        <w:rFonts w:hint="default"/>
        <w:b w:val="0"/>
        <w:i w:val="0"/>
        <w:color w:val="auto"/>
        <w:sz w:val="24"/>
        <w:szCs w:val="28"/>
      </w:rPr>
    </w:lvl>
    <w:lvl w:ilvl="2" w:tplc="EBF25BA4">
      <w:start w:val="1"/>
      <w:numFmt w:val="upperLetter"/>
      <w:lvlText w:val="%3."/>
      <w:lvlJc w:val="left"/>
      <w:pPr>
        <w:ind w:left="2520" w:hanging="720"/>
      </w:pPr>
      <w:rPr>
        <w:rFonts w:hint="default"/>
      </w:rPr>
    </w:lvl>
    <w:lvl w:ilvl="3" w:tplc="8BC47A7C">
      <w:start w:val="1"/>
      <w:numFmt w:val="lowerLetter"/>
      <w:lvlText w:val="%4."/>
      <w:lvlJc w:val="left"/>
      <w:pPr>
        <w:ind w:left="2880" w:hanging="360"/>
      </w:pPr>
      <w:rPr>
        <w:rFonts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7FD3235B"/>
    <w:multiLevelType w:val="hybridMultilevel"/>
    <w:tmpl w:val="41BC21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30"/>
  </w:num>
  <w:num w:numId="2">
    <w:abstractNumId w:val="35"/>
  </w:num>
  <w:num w:numId="3">
    <w:abstractNumId w:val="18"/>
  </w:num>
  <w:num w:numId="4">
    <w:abstractNumId w:val="8"/>
  </w:num>
  <w:num w:numId="5">
    <w:abstractNumId w:val="14"/>
  </w:num>
  <w:num w:numId="6">
    <w:abstractNumId w:val="38"/>
  </w:num>
  <w:num w:numId="7">
    <w:abstractNumId w:val="10"/>
  </w:num>
  <w:num w:numId="8">
    <w:abstractNumId w:val="8"/>
    <w:lvlOverride w:ilvl="0">
      <w:startOverride w:val="1"/>
    </w:lvlOverride>
  </w:num>
  <w:num w:numId="9">
    <w:abstractNumId w:val="31"/>
  </w:num>
  <w:num w:numId="10">
    <w:abstractNumId w:val="47"/>
  </w:num>
  <w:num w:numId="11">
    <w:abstractNumId w:val="16"/>
  </w:num>
  <w:num w:numId="12">
    <w:abstractNumId w:val="15"/>
  </w:num>
  <w:num w:numId="13">
    <w:abstractNumId w:val="40"/>
  </w:num>
  <w:num w:numId="14">
    <w:abstractNumId w:val="21"/>
  </w:num>
  <w:num w:numId="15">
    <w:abstractNumId w:val="22"/>
  </w:num>
  <w:num w:numId="16">
    <w:abstractNumId w:val="1"/>
  </w:num>
  <w:num w:numId="17">
    <w:abstractNumId w:val="20"/>
  </w:num>
  <w:num w:numId="18">
    <w:abstractNumId w:val="46"/>
  </w:num>
  <w:num w:numId="19">
    <w:abstractNumId w:val="12"/>
  </w:num>
  <w:num w:numId="20">
    <w:abstractNumId w:val="6"/>
  </w:num>
  <w:num w:numId="21">
    <w:abstractNumId w:val="24"/>
  </w:num>
  <w:num w:numId="22">
    <w:abstractNumId w:val="41"/>
  </w:num>
  <w:num w:numId="23">
    <w:abstractNumId w:val="48"/>
    <w:lvlOverride w:ilvl="0">
      <w:startOverride w:val="1"/>
    </w:lvlOverride>
    <w:lvlOverride w:ilvl="1"/>
    <w:lvlOverride w:ilvl="2"/>
    <w:lvlOverride w:ilvl="3"/>
    <w:lvlOverride w:ilvl="4"/>
    <w:lvlOverride w:ilvl="5"/>
    <w:lvlOverride w:ilvl="6"/>
    <w:lvlOverride w:ilvl="7"/>
    <w:lvlOverride w:ilvl="8"/>
  </w:num>
  <w:num w:numId="24">
    <w:abstractNumId w:val="4"/>
  </w:num>
  <w:num w:numId="25">
    <w:abstractNumId w:val="36"/>
  </w:num>
  <w:num w:numId="26">
    <w:abstractNumId w:val="11"/>
  </w:num>
  <w:num w:numId="27">
    <w:abstractNumId w:val="0"/>
  </w:num>
  <w:num w:numId="28">
    <w:abstractNumId w:val="17"/>
  </w:num>
  <w:num w:numId="29">
    <w:abstractNumId w:val="44"/>
  </w:num>
  <w:num w:numId="30">
    <w:abstractNumId w:val="5"/>
  </w:num>
  <w:num w:numId="31">
    <w:abstractNumId w:val="13"/>
  </w:num>
  <w:num w:numId="32">
    <w:abstractNumId w:val="50"/>
  </w:num>
  <w:num w:numId="33">
    <w:abstractNumId w:val="26"/>
  </w:num>
  <w:num w:numId="34">
    <w:abstractNumId w:val="9"/>
  </w:num>
  <w:num w:numId="35">
    <w:abstractNumId w:val="43"/>
  </w:num>
  <w:num w:numId="36">
    <w:abstractNumId w:val="29"/>
  </w:num>
  <w:num w:numId="37">
    <w:abstractNumId w:val="49"/>
  </w:num>
  <w:num w:numId="38">
    <w:abstractNumId w:val="19"/>
  </w:num>
  <w:num w:numId="39">
    <w:abstractNumId w:val="45"/>
  </w:num>
  <w:num w:numId="40">
    <w:abstractNumId w:val="7"/>
  </w:num>
  <w:num w:numId="41">
    <w:abstractNumId w:val="2"/>
  </w:num>
  <w:num w:numId="42">
    <w:abstractNumId w:val="37"/>
  </w:num>
  <w:num w:numId="43">
    <w:abstractNumId w:val="42"/>
  </w:num>
  <w:num w:numId="44">
    <w:abstractNumId w:val="3"/>
  </w:num>
  <w:num w:numId="45">
    <w:abstractNumId w:val="34"/>
  </w:num>
  <w:num w:numId="46">
    <w:abstractNumId w:val="32"/>
  </w:num>
  <w:num w:numId="47">
    <w:abstractNumId w:val="25"/>
  </w:num>
  <w:num w:numId="48">
    <w:abstractNumId w:val="33"/>
  </w:num>
  <w:num w:numId="49">
    <w:abstractNumId w:val="27"/>
  </w:num>
  <w:num w:numId="50">
    <w:abstractNumId w:val="39"/>
  </w:num>
  <w:num w:numId="51">
    <w:abstractNumId w:val="23"/>
  </w:num>
  <w:num w:numId="52">
    <w:abstractNumId w:val="2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en-US" w:vendorID="64" w:dllVersion="131077" w:nlCheck="1" w:checkStyle="1"/>
  <w:activeWritingStyle w:appName="MSWord" w:lang="en-US" w:vendorID="64" w:dllVersion="131078" w:nlCheck="1" w:checkStyle="1"/>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E5A"/>
    <w:rsid w:val="00004B75"/>
    <w:rsid w:val="00005C9A"/>
    <w:rsid w:val="0000611F"/>
    <w:rsid w:val="0000714B"/>
    <w:rsid w:val="00010407"/>
    <w:rsid w:val="000152A3"/>
    <w:rsid w:val="000154B0"/>
    <w:rsid w:val="0001590D"/>
    <w:rsid w:val="00016268"/>
    <w:rsid w:val="00020730"/>
    <w:rsid w:val="000219AA"/>
    <w:rsid w:val="00022C98"/>
    <w:rsid w:val="00024115"/>
    <w:rsid w:val="00033766"/>
    <w:rsid w:val="000346AF"/>
    <w:rsid w:val="0004081B"/>
    <w:rsid w:val="00042018"/>
    <w:rsid w:val="00047A0F"/>
    <w:rsid w:val="00047AF2"/>
    <w:rsid w:val="00053CF4"/>
    <w:rsid w:val="00053EF9"/>
    <w:rsid w:val="00057C77"/>
    <w:rsid w:val="00061759"/>
    <w:rsid w:val="00062545"/>
    <w:rsid w:val="00063AFC"/>
    <w:rsid w:val="00064D3E"/>
    <w:rsid w:val="00067475"/>
    <w:rsid w:val="00070D29"/>
    <w:rsid w:val="000727B0"/>
    <w:rsid w:val="00072AD2"/>
    <w:rsid w:val="00073332"/>
    <w:rsid w:val="00075BFC"/>
    <w:rsid w:val="00076E26"/>
    <w:rsid w:val="00082B8B"/>
    <w:rsid w:val="000833DB"/>
    <w:rsid w:val="00083795"/>
    <w:rsid w:val="00084F3B"/>
    <w:rsid w:val="000858BC"/>
    <w:rsid w:val="00085F35"/>
    <w:rsid w:val="00086179"/>
    <w:rsid w:val="00086998"/>
    <w:rsid w:val="00087D90"/>
    <w:rsid w:val="00093F13"/>
    <w:rsid w:val="00094159"/>
    <w:rsid w:val="00095583"/>
    <w:rsid w:val="00095882"/>
    <w:rsid w:val="000960F1"/>
    <w:rsid w:val="0009624A"/>
    <w:rsid w:val="000A008E"/>
    <w:rsid w:val="000A26E7"/>
    <w:rsid w:val="000A6EAD"/>
    <w:rsid w:val="000B2733"/>
    <w:rsid w:val="000B2752"/>
    <w:rsid w:val="000B2F82"/>
    <w:rsid w:val="000B3109"/>
    <w:rsid w:val="000B31D2"/>
    <w:rsid w:val="000B4A1E"/>
    <w:rsid w:val="000B5138"/>
    <w:rsid w:val="000B5568"/>
    <w:rsid w:val="000B5901"/>
    <w:rsid w:val="000B5BC5"/>
    <w:rsid w:val="000C0134"/>
    <w:rsid w:val="000C0462"/>
    <w:rsid w:val="000C053B"/>
    <w:rsid w:val="000C10DD"/>
    <w:rsid w:val="000C1D03"/>
    <w:rsid w:val="000C4413"/>
    <w:rsid w:val="000C4EB1"/>
    <w:rsid w:val="000C6AFA"/>
    <w:rsid w:val="000C6F44"/>
    <w:rsid w:val="000C78C1"/>
    <w:rsid w:val="000D256D"/>
    <w:rsid w:val="000D2A9C"/>
    <w:rsid w:val="000D52C8"/>
    <w:rsid w:val="000D58E4"/>
    <w:rsid w:val="000D72A7"/>
    <w:rsid w:val="000D7577"/>
    <w:rsid w:val="000E2AA7"/>
    <w:rsid w:val="000E5261"/>
    <w:rsid w:val="000E57FF"/>
    <w:rsid w:val="000E5A3E"/>
    <w:rsid w:val="000F3FFB"/>
    <w:rsid w:val="000F4C83"/>
    <w:rsid w:val="001016D8"/>
    <w:rsid w:val="001031E7"/>
    <w:rsid w:val="00110773"/>
    <w:rsid w:val="00111E99"/>
    <w:rsid w:val="00113ACF"/>
    <w:rsid w:val="00113DAB"/>
    <w:rsid w:val="001144E7"/>
    <w:rsid w:val="001153A6"/>
    <w:rsid w:val="00115F0C"/>
    <w:rsid w:val="001205A9"/>
    <w:rsid w:val="00120918"/>
    <w:rsid w:val="0012470B"/>
    <w:rsid w:val="00125D24"/>
    <w:rsid w:val="001264DB"/>
    <w:rsid w:val="00127E9A"/>
    <w:rsid w:val="00132047"/>
    <w:rsid w:val="0013421F"/>
    <w:rsid w:val="00136771"/>
    <w:rsid w:val="0014207E"/>
    <w:rsid w:val="0014502E"/>
    <w:rsid w:val="001451D5"/>
    <w:rsid w:val="0014552A"/>
    <w:rsid w:val="00150001"/>
    <w:rsid w:val="00150AF2"/>
    <w:rsid w:val="00151226"/>
    <w:rsid w:val="00151A68"/>
    <w:rsid w:val="001538E8"/>
    <w:rsid w:val="00157DC8"/>
    <w:rsid w:val="001646FC"/>
    <w:rsid w:val="00166BDA"/>
    <w:rsid w:val="0016721D"/>
    <w:rsid w:val="001737ED"/>
    <w:rsid w:val="00174459"/>
    <w:rsid w:val="00174ABB"/>
    <w:rsid w:val="00175F4B"/>
    <w:rsid w:val="0018772C"/>
    <w:rsid w:val="00193148"/>
    <w:rsid w:val="00193201"/>
    <w:rsid w:val="00194D4A"/>
    <w:rsid w:val="00194F8A"/>
    <w:rsid w:val="001A28BC"/>
    <w:rsid w:val="001A42AB"/>
    <w:rsid w:val="001A4A8B"/>
    <w:rsid w:val="001A4B3B"/>
    <w:rsid w:val="001B16F6"/>
    <w:rsid w:val="001B1F07"/>
    <w:rsid w:val="001B3041"/>
    <w:rsid w:val="001B36B6"/>
    <w:rsid w:val="001B7C5C"/>
    <w:rsid w:val="001C1BBD"/>
    <w:rsid w:val="001C4FA6"/>
    <w:rsid w:val="001D1E60"/>
    <w:rsid w:val="001D68BC"/>
    <w:rsid w:val="001D7BC2"/>
    <w:rsid w:val="001E36E4"/>
    <w:rsid w:val="001E4BFC"/>
    <w:rsid w:val="001E5A9B"/>
    <w:rsid w:val="001E620C"/>
    <w:rsid w:val="001E6686"/>
    <w:rsid w:val="001F41E1"/>
    <w:rsid w:val="001F4565"/>
    <w:rsid w:val="001F4DEB"/>
    <w:rsid w:val="002023ED"/>
    <w:rsid w:val="0020394B"/>
    <w:rsid w:val="0020430F"/>
    <w:rsid w:val="00204A29"/>
    <w:rsid w:val="00204BDF"/>
    <w:rsid w:val="002061CB"/>
    <w:rsid w:val="0020699F"/>
    <w:rsid w:val="002075E5"/>
    <w:rsid w:val="00212D13"/>
    <w:rsid w:val="00213AA5"/>
    <w:rsid w:val="00216843"/>
    <w:rsid w:val="00217835"/>
    <w:rsid w:val="00217F3D"/>
    <w:rsid w:val="00222255"/>
    <w:rsid w:val="00222627"/>
    <w:rsid w:val="00225162"/>
    <w:rsid w:val="00225392"/>
    <w:rsid w:val="00227C57"/>
    <w:rsid w:val="00231497"/>
    <w:rsid w:val="002422DF"/>
    <w:rsid w:val="00251497"/>
    <w:rsid w:val="00253FF0"/>
    <w:rsid w:val="002575AD"/>
    <w:rsid w:val="002625D1"/>
    <w:rsid w:val="00262D44"/>
    <w:rsid w:val="00265E0D"/>
    <w:rsid w:val="00266487"/>
    <w:rsid w:val="002675C7"/>
    <w:rsid w:val="00272BD2"/>
    <w:rsid w:val="00273A47"/>
    <w:rsid w:val="00276F47"/>
    <w:rsid w:val="0028210A"/>
    <w:rsid w:val="00283DA7"/>
    <w:rsid w:val="00284EF6"/>
    <w:rsid w:val="00286331"/>
    <w:rsid w:val="00286EA8"/>
    <w:rsid w:val="002909F5"/>
    <w:rsid w:val="00290A4A"/>
    <w:rsid w:val="00293DCB"/>
    <w:rsid w:val="0029459A"/>
    <w:rsid w:val="002957B1"/>
    <w:rsid w:val="002A0168"/>
    <w:rsid w:val="002A2D54"/>
    <w:rsid w:val="002A46B3"/>
    <w:rsid w:val="002A55A6"/>
    <w:rsid w:val="002A6F4B"/>
    <w:rsid w:val="002B23B6"/>
    <w:rsid w:val="002B4A2A"/>
    <w:rsid w:val="002B57AB"/>
    <w:rsid w:val="002B5846"/>
    <w:rsid w:val="002B6172"/>
    <w:rsid w:val="002B666A"/>
    <w:rsid w:val="002C3402"/>
    <w:rsid w:val="002C3FF5"/>
    <w:rsid w:val="002D1413"/>
    <w:rsid w:val="002E0DE0"/>
    <w:rsid w:val="002E18D8"/>
    <w:rsid w:val="002E22BD"/>
    <w:rsid w:val="002E5DD9"/>
    <w:rsid w:val="002E7906"/>
    <w:rsid w:val="002F4FC1"/>
    <w:rsid w:val="002F7765"/>
    <w:rsid w:val="003001C0"/>
    <w:rsid w:val="0030052C"/>
    <w:rsid w:val="003012DF"/>
    <w:rsid w:val="00303163"/>
    <w:rsid w:val="00313A27"/>
    <w:rsid w:val="00315159"/>
    <w:rsid w:val="00320394"/>
    <w:rsid w:val="00324DA5"/>
    <w:rsid w:val="00326141"/>
    <w:rsid w:val="00330668"/>
    <w:rsid w:val="0033226C"/>
    <w:rsid w:val="00336A24"/>
    <w:rsid w:val="003377FA"/>
    <w:rsid w:val="00337B91"/>
    <w:rsid w:val="00341826"/>
    <w:rsid w:val="00346D48"/>
    <w:rsid w:val="0034710E"/>
    <w:rsid w:val="003473DD"/>
    <w:rsid w:val="003528BA"/>
    <w:rsid w:val="0035305E"/>
    <w:rsid w:val="00354578"/>
    <w:rsid w:val="003548B8"/>
    <w:rsid w:val="003568CA"/>
    <w:rsid w:val="003568F6"/>
    <w:rsid w:val="00362052"/>
    <w:rsid w:val="003632FA"/>
    <w:rsid w:val="003634BB"/>
    <w:rsid w:val="00363BD9"/>
    <w:rsid w:val="00367D47"/>
    <w:rsid w:val="00374190"/>
    <w:rsid w:val="003744C3"/>
    <w:rsid w:val="00374FB7"/>
    <w:rsid w:val="00376E39"/>
    <w:rsid w:val="003805AD"/>
    <w:rsid w:val="00380EDB"/>
    <w:rsid w:val="003824DD"/>
    <w:rsid w:val="00383C6A"/>
    <w:rsid w:val="00383F1D"/>
    <w:rsid w:val="00386CBE"/>
    <w:rsid w:val="00391AC0"/>
    <w:rsid w:val="003922D9"/>
    <w:rsid w:val="003946DE"/>
    <w:rsid w:val="00394876"/>
    <w:rsid w:val="00395D37"/>
    <w:rsid w:val="003A0BBA"/>
    <w:rsid w:val="003A25CC"/>
    <w:rsid w:val="003A451A"/>
    <w:rsid w:val="003A6D9D"/>
    <w:rsid w:val="003B03BB"/>
    <w:rsid w:val="003B0BB0"/>
    <w:rsid w:val="003B1422"/>
    <w:rsid w:val="003B34CA"/>
    <w:rsid w:val="003D40CB"/>
    <w:rsid w:val="003D434E"/>
    <w:rsid w:val="003D6592"/>
    <w:rsid w:val="003D6CF9"/>
    <w:rsid w:val="003E1F4D"/>
    <w:rsid w:val="003E4E7F"/>
    <w:rsid w:val="003E7C7A"/>
    <w:rsid w:val="003F1493"/>
    <w:rsid w:val="003F373B"/>
    <w:rsid w:val="0040215B"/>
    <w:rsid w:val="00402937"/>
    <w:rsid w:val="00404A17"/>
    <w:rsid w:val="00405E6A"/>
    <w:rsid w:val="004064DD"/>
    <w:rsid w:val="0040690B"/>
    <w:rsid w:val="00406F37"/>
    <w:rsid w:val="00406F91"/>
    <w:rsid w:val="0041029B"/>
    <w:rsid w:val="00412498"/>
    <w:rsid w:val="00412FCF"/>
    <w:rsid w:val="0041576D"/>
    <w:rsid w:val="00416079"/>
    <w:rsid w:val="00417F42"/>
    <w:rsid w:val="004227F0"/>
    <w:rsid w:val="00423F59"/>
    <w:rsid w:val="00424943"/>
    <w:rsid w:val="00425DAC"/>
    <w:rsid w:val="00426905"/>
    <w:rsid w:val="004273EE"/>
    <w:rsid w:val="0043187E"/>
    <w:rsid w:val="0043338F"/>
    <w:rsid w:val="004347D9"/>
    <w:rsid w:val="00434AF1"/>
    <w:rsid w:val="0043518A"/>
    <w:rsid w:val="00435BB8"/>
    <w:rsid w:val="00441E9A"/>
    <w:rsid w:val="00443330"/>
    <w:rsid w:val="0044431D"/>
    <w:rsid w:val="004452E3"/>
    <w:rsid w:val="00445805"/>
    <w:rsid w:val="004474D2"/>
    <w:rsid w:val="00450C29"/>
    <w:rsid w:val="00452F18"/>
    <w:rsid w:val="00470229"/>
    <w:rsid w:val="00472588"/>
    <w:rsid w:val="00472BF4"/>
    <w:rsid w:val="004759DB"/>
    <w:rsid w:val="00476030"/>
    <w:rsid w:val="00476BA2"/>
    <w:rsid w:val="0048033B"/>
    <w:rsid w:val="00484821"/>
    <w:rsid w:val="004850E2"/>
    <w:rsid w:val="00485CA6"/>
    <w:rsid w:val="00490A37"/>
    <w:rsid w:val="00490F59"/>
    <w:rsid w:val="004920BE"/>
    <w:rsid w:val="00492518"/>
    <w:rsid w:val="00492537"/>
    <w:rsid w:val="00492FE2"/>
    <w:rsid w:val="0049442B"/>
    <w:rsid w:val="004966B9"/>
    <w:rsid w:val="004A0F8B"/>
    <w:rsid w:val="004A51D9"/>
    <w:rsid w:val="004A6051"/>
    <w:rsid w:val="004A70B7"/>
    <w:rsid w:val="004B358C"/>
    <w:rsid w:val="004B3992"/>
    <w:rsid w:val="004C0BA7"/>
    <w:rsid w:val="004C4604"/>
    <w:rsid w:val="004D105B"/>
    <w:rsid w:val="004D1E4B"/>
    <w:rsid w:val="004D5553"/>
    <w:rsid w:val="004D69B6"/>
    <w:rsid w:val="004D6C0F"/>
    <w:rsid w:val="004D7064"/>
    <w:rsid w:val="004D7C8D"/>
    <w:rsid w:val="004E11F7"/>
    <w:rsid w:val="004E41D9"/>
    <w:rsid w:val="004E7283"/>
    <w:rsid w:val="004F05A7"/>
    <w:rsid w:val="004F1D5A"/>
    <w:rsid w:val="004F30ED"/>
    <w:rsid w:val="004F6922"/>
    <w:rsid w:val="004F77B6"/>
    <w:rsid w:val="005004AB"/>
    <w:rsid w:val="00501066"/>
    <w:rsid w:val="0050173A"/>
    <w:rsid w:val="00501ACB"/>
    <w:rsid w:val="00501E0D"/>
    <w:rsid w:val="005036B7"/>
    <w:rsid w:val="00505358"/>
    <w:rsid w:val="00506130"/>
    <w:rsid w:val="00513FB4"/>
    <w:rsid w:val="00515E42"/>
    <w:rsid w:val="00523535"/>
    <w:rsid w:val="00524692"/>
    <w:rsid w:val="00525999"/>
    <w:rsid w:val="00525CCA"/>
    <w:rsid w:val="00526941"/>
    <w:rsid w:val="00526F61"/>
    <w:rsid w:val="005322CF"/>
    <w:rsid w:val="00532773"/>
    <w:rsid w:val="00536BAB"/>
    <w:rsid w:val="00542FD6"/>
    <w:rsid w:val="00544597"/>
    <w:rsid w:val="00544D9D"/>
    <w:rsid w:val="00547463"/>
    <w:rsid w:val="0055301C"/>
    <w:rsid w:val="00554830"/>
    <w:rsid w:val="00555377"/>
    <w:rsid w:val="00563BF6"/>
    <w:rsid w:val="00570CDF"/>
    <w:rsid w:val="005726F3"/>
    <w:rsid w:val="00573824"/>
    <w:rsid w:val="00573D16"/>
    <w:rsid w:val="0057627E"/>
    <w:rsid w:val="00576FA1"/>
    <w:rsid w:val="005776AA"/>
    <w:rsid w:val="00577DA6"/>
    <w:rsid w:val="005824B1"/>
    <w:rsid w:val="00585334"/>
    <w:rsid w:val="005908E6"/>
    <w:rsid w:val="00592BAB"/>
    <w:rsid w:val="005933B7"/>
    <w:rsid w:val="0059710F"/>
    <w:rsid w:val="005A296F"/>
    <w:rsid w:val="005A579F"/>
    <w:rsid w:val="005A73F9"/>
    <w:rsid w:val="005B1108"/>
    <w:rsid w:val="005B2683"/>
    <w:rsid w:val="005B510F"/>
    <w:rsid w:val="005B5DF1"/>
    <w:rsid w:val="005B7A32"/>
    <w:rsid w:val="005C662B"/>
    <w:rsid w:val="005C692F"/>
    <w:rsid w:val="005D219F"/>
    <w:rsid w:val="005D5123"/>
    <w:rsid w:val="005D5A19"/>
    <w:rsid w:val="005D641C"/>
    <w:rsid w:val="005D65D8"/>
    <w:rsid w:val="005D6E3E"/>
    <w:rsid w:val="005E33B0"/>
    <w:rsid w:val="005E6854"/>
    <w:rsid w:val="005E7D37"/>
    <w:rsid w:val="005F09F9"/>
    <w:rsid w:val="005F4B29"/>
    <w:rsid w:val="005F5183"/>
    <w:rsid w:val="005F7037"/>
    <w:rsid w:val="005F70C9"/>
    <w:rsid w:val="00604DDA"/>
    <w:rsid w:val="00610051"/>
    <w:rsid w:val="00611291"/>
    <w:rsid w:val="00611932"/>
    <w:rsid w:val="0061269C"/>
    <w:rsid w:val="00612E99"/>
    <w:rsid w:val="006142D1"/>
    <w:rsid w:val="00614E27"/>
    <w:rsid w:val="00624E7B"/>
    <w:rsid w:val="00626055"/>
    <w:rsid w:val="0063168F"/>
    <w:rsid w:val="0063223C"/>
    <w:rsid w:val="00636C37"/>
    <w:rsid w:val="00636C7E"/>
    <w:rsid w:val="00641AC1"/>
    <w:rsid w:val="00642686"/>
    <w:rsid w:val="006441F7"/>
    <w:rsid w:val="00644236"/>
    <w:rsid w:val="00651C9B"/>
    <w:rsid w:val="00653723"/>
    <w:rsid w:val="0065486E"/>
    <w:rsid w:val="0065761F"/>
    <w:rsid w:val="00661827"/>
    <w:rsid w:val="006652A2"/>
    <w:rsid w:val="00666021"/>
    <w:rsid w:val="00666423"/>
    <w:rsid w:val="006664E0"/>
    <w:rsid w:val="00666AE7"/>
    <w:rsid w:val="00670677"/>
    <w:rsid w:val="00670D08"/>
    <w:rsid w:val="0067543A"/>
    <w:rsid w:val="00675F9E"/>
    <w:rsid w:val="0067656A"/>
    <w:rsid w:val="00677048"/>
    <w:rsid w:val="00677F44"/>
    <w:rsid w:val="0068006E"/>
    <w:rsid w:val="006803FA"/>
    <w:rsid w:val="006812D8"/>
    <w:rsid w:val="00684B54"/>
    <w:rsid w:val="00686F06"/>
    <w:rsid w:val="006907F9"/>
    <w:rsid w:val="00690EAF"/>
    <w:rsid w:val="00692597"/>
    <w:rsid w:val="006941E2"/>
    <w:rsid w:val="006A7E42"/>
    <w:rsid w:val="006B3C87"/>
    <w:rsid w:val="006B6023"/>
    <w:rsid w:val="006C3EE8"/>
    <w:rsid w:val="006C450C"/>
    <w:rsid w:val="006C5D47"/>
    <w:rsid w:val="006D0238"/>
    <w:rsid w:val="006D3B2A"/>
    <w:rsid w:val="006D6778"/>
    <w:rsid w:val="006E00A3"/>
    <w:rsid w:val="006E06EF"/>
    <w:rsid w:val="006E2B10"/>
    <w:rsid w:val="006E2B3D"/>
    <w:rsid w:val="006E2C33"/>
    <w:rsid w:val="006E5F68"/>
    <w:rsid w:val="006E63D9"/>
    <w:rsid w:val="006E698D"/>
    <w:rsid w:val="006F2D93"/>
    <w:rsid w:val="006F52E8"/>
    <w:rsid w:val="006F7102"/>
    <w:rsid w:val="0070410D"/>
    <w:rsid w:val="007057E7"/>
    <w:rsid w:val="007063AA"/>
    <w:rsid w:val="00716E7A"/>
    <w:rsid w:val="007207A8"/>
    <w:rsid w:val="00720CED"/>
    <w:rsid w:val="007225C3"/>
    <w:rsid w:val="0072758C"/>
    <w:rsid w:val="00730648"/>
    <w:rsid w:val="0073347D"/>
    <w:rsid w:val="0073406B"/>
    <w:rsid w:val="007406FB"/>
    <w:rsid w:val="00742076"/>
    <w:rsid w:val="00742120"/>
    <w:rsid w:val="007426D5"/>
    <w:rsid w:val="00742AF0"/>
    <w:rsid w:val="00742CA7"/>
    <w:rsid w:val="00744F4E"/>
    <w:rsid w:val="007450DD"/>
    <w:rsid w:val="007455E4"/>
    <w:rsid w:val="007466C4"/>
    <w:rsid w:val="00747CF9"/>
    <w:rsid w:val="007515AC"/>
    <w:rsid w:val="007616B0"/>
    <w:rsid w:val="00765BE0"/>
    <w:rsid w:val="00765F78"/>
    <w:rsid w:val="00772B26"/>
    <w:rsid w:val="00775127"/>
    <w:rsid w:val="007754A2"/>
    <w:rsid w:val="00777586"/>
    <w:rsid w:val="00777B4A"/>
    <w:rsid w:val="00780E77"/>
    <w:rsid w:val="0078471B"/>
    <w:rsid w:val="00784989"/>
    <w:rsid w:val="007860D8"/>
    <w:rsid w:val="00787820"/>
    <w:rsid w:val="00787A07"/>
    <w:rsid w:val="00791735"/>
    <w:rsid w:val="00795CD7"/>
    <w:rsid w:val="007A178B"/>
    <w:rsid w:val="007A22FC"/>
    <w:rsid w:val="007A2527"/>
    <w:rsid w:val="007A442E"/>
    <w:rsid w:val="007A75D1"/>
    <w:rsid w:val="007A7BA7"/>
    <w:rsid w:val="007B1CEB"/>
    <w:rsid w:val="007B2CCC"/>
    <w:rsid w:val="007B353C"/>
    <w:rsid w:val="007B4D64"/>
    <w:rsid w:val="007B69DB"/>
    <w:rsid w:val="007C0422"/>
    <w:rsid w:val="007C1306"/>
    <w:rsid w:val="007C40DD"/>
    <w:rsid w:val="007C545C"/>
    <w:rsid w:val="007C5C2D"/>
    <w:rsid w:val="007C631E"/>
    <w:rsid w:val="007D32DD"/>
    <w:rsid w:val="007D39B6"/>
    <w:rsid w:val="007D4A69"/>
    <w:rsid w:val="007D4DA6"/>
    <w:rsid w:val="007D583E"/>
    <w:rsid w:val="007D5D91"/>
    <w:rsid w:val="007D7BF3"/>
    <w:rsid w:val="007F19AB"/>
    <w:rsid w:val="007F1C30"/>
    <w:rsid w:val="007F2768"/>
    <w:rsid w:val="007F62B8"/>
    <w:rsid w:val="007F6B94"/>
    <w:rsid w:val="00800449"/>
    <w:rsid w:val="0080106B"/>
    <w:rsid w:val="008077FB"/>
    <w:rsid w:val="00807906"/>
    <w:rsid w:val="008106B1"/>
    <w:rsid w:val="00811EA7"/>
    <w:rsid w:val="00812C41"/>
    <w:rsid w:val="00813FAB"/>
    <w:rsid w:val="00816F4F"/>
    <w:rsid w:val="00820151"/>
    <w:rsid w:val="00826C76"/>
    <w:rsid w:val="008311C2"/>
    <w:rsid w:val="008335B3"/>
    <w:rsid w:val="00835FBB"/>
    <w:rsid w:val="008373BC"/>
    <w:rsid w:val="00841802"/>
    <w:rsid w:val="00842289"/>
    <w:rsid w:val="00842451"/>
    <w:rsid w:val="008438FC"/>
    <w:rsid w:val="00843CC2"/>
    <w:rsid w:val="008449DE"/>
    <w:rsid w:val="00846C80"/>
    <w:rsid w:val="00847F89"/>
    <w:rsid w:val="00850E92"/>
    <w:rsid w:val="008524EA"/>
    <w:rsid w:val="008532EF"/>
    <w:rsid w:val="00853732"/>
    <w:rsid w:val="008560EC"/>
    <w:rsid w:val="00856235"/>
    <w:rsid w:val="00856383"/>
    <w:rsid w:val="00857218"/>
    <w:rsid w:val="00857BEF"/>
    <w:rsid w:val="00860729"/>
    <w:rsid w:val="0086584A"/>
    <w:rsid w:val="0086603A"/>
    <w:rsid w:val="008671F9"/>
    <w:rsid w:val="0086732A"/>
    <w:rsid w:val="00867430"/>
    <w:rsid w:val="00870140"/>
    <w:rsid w:val="00870A0F"/>
    <w:rsid w:val="00873A25"/>
    <w:rsid w:val="00881888"/>
    <w:rsid w:val="008836FB"/>
    <w:rsid w:val="0088471F"/>
    <w:rsid w:val="0088553F"/>
    <w:rsid w:val="00887A40"/>
    <w:rsid w:val="0089062C"/>
    <w:rsid w:val="00891AE6"/>
    <w:rsid w:val="00894407"/>
    <w:rsid w:val="00895474"/>
    <w:rsid w:val="008976A5"/>
    <w:rsid w:val="008A43DB"/>
    <w:rsid w:val="008A5F5E"/>
    <w:rsid w:val="008A751C"/>
    <w:rsid w:val="008B0176"/>
    <w:rsid w:val="008B03B6"/>
    <w:rsid w:val="008B1184"/>
    <w:rsid w:val="008B1D11"/>
    <w:rsid w:val="008B212D"/>
    <w:rsid w:val="008B4DEA"/>
    <w:rsid w:val="008B5E9A"/>
    <w:rsid w:val="008C0C81"/>
    <w:rsid w:val="008C2509"/>
    <w:rsid w:val="008C3EBF"/>
    <w:rsid w:val="008C44E6"/>
    <w:rsid w:val="008C4E68"/>
    <w:rsid w:val="008C5F77"/>
    <w:rsid w:val="008C66F3"/>
    <w:rsid w:val="008C6823"/>
    <w:rsid w:val="008C7B09"/>
    <w:rsid w:val="008D102C"/>
    <w:rsid w:val="008D6768"/>
    <w:rsid w:val="008D6FAB"/>
    <w:rsid w:val="008E1D90"/>
    <w:rsid w:val="008E223E"/>
    <w:rsid w:val="008E6138"/>
    <w:rsid w:val="008F102A"/>
    <w:rsid w:val="008F213B"/>
    <w:rsid w:val="008F33FF"/>
    <w:rsid w:val="008F4241"/>
    <w:rsid w:val="008F6980"/>
    <w:rsid w:val="008F74A2"/>
    <w:rsid w:val="008F766F"/>
    <w:rsid w:val="008F7B96"/>
    <w:rsid w:val="00901BE7"/>
    <w:rsid w:val="009031B7"/>
    <w:rsid w:val="009208EC"/>
    <w:rsid w:val="009224EE"/>
    <w:rsid w:val="00926D93"/>
    <w:rsid w:val="00927817"/>
    <w:rsid w:val="00930EA0"/>
    <w:rsid w:val="00931CE7"/>
    <w:rsid w:val="00932C80"/>
    <w:rsid w:val="00935468"/>
    <w:rsid w:val="0093553A"/>
    <w:rsid w:val="009367A9"/>
    <w:rsid w:val="0094042B"/>
    <w:rsid w:val="00941A46"/>
    <w:rsid w:val="0094217C"/>
    <w:rsid w:val="00943755"/>
    <w:rsid w:val="00944EFF"/>
    <w:rsid w:val="00945E86"/>
    <w:rsid w:val="00951399"/>
    <w:rsid w:val="00951BE0"/>
    <w:rsid w:val="009523CF"/>
    <w:rsid w:val="0095259B"/>
    <w:rsid w:val="00953D44"/>
    <w:rsid w:val="00954B5B"/>
    <w:rsid w:val="00954D72"/>
    <w:rsid w:val="009628BB"/>
    <w:rsid w:val="0096318D"/>
    <w:rsid w:val="009658C7"/>
    <w:rsid w:val="00970859"/>
    <w:rsid w:val="00970A7A"/>
    <w:rsid w:val="00981E13"/>
    <w:rsid w:val="0098264B"/>
    <w:rsid w:val="0098570E"/>
    <w:rsid w:val="009877AE"/>
    <w:rsid w:val="00987F4D"/>
    <w:rsid w:val="00991D0A"/>
    <w:rsid w:val="0099365A"/>
    <w:rsid w:val="009970FE"/>
    <w:rsid w:val="009A0320"/>
    <w:rsid w:val="009A0367"/>
    <w:rsid w:val="009A4944"/>
    <w:rsid w:val="009A78CE"/>
    <w:rsid w:val="009B11C0"/>
    <w:rsid w:val="009B19E1"/>
    <w:rsid w:val="009B2507"/>
    <w:rsid w:val="009B256F"/>
    <w:rsid w:val="009B4254"/>
    <w:rsid w:val="009B5019"/>
    <w:rsid w:val="009B67BF"/>
    <w:rsid w:val="009C03A4"/>
    <w:rsid w:val="009C0A81"/>
    <w:rsid w:val="009C1E97"/>
    <w:rsid w:val="009C64D6"/>
    <w:rsid w:val="009D0ADC"/>
    <w:rsid w:val="009D2256"/>
    <w:rsid w:val="009D30EC"/>
    <w:rsid w:val="009D6152"/>
    <w:rsid w:val="009E0E3C"/>
    <w:rsid w:val="009E3202"/>
    <w:rsid w:val="009E4DD5"/>
    <w:rsid w:val="009E71C6"/>
    <w:rsid w:val="009F43F2"/>
    <w:rsid w:val="009F5E0D"/>
    <w:rsid w:val="00A0066B"/>
    <w:rsid w:val="00A01BD7"/>
    <w:rsid w:val="00A0257D"/>
    <w:rsid w:val="00A037FC"/>
    <w:rsid w:val="00A0382F"/>
    <w:rsid w:val="00A0385F"/>
    <w:rsid w:val="00A06056"/>
    <w:rsid w:val="00A0650B"/>
    <w:rsid w:val="00A07117"/>
    <w:rsid w:val="00A0797C"/>
    <w:rsid w:val="00A11425"/>
    <w:rsid w:val="00A11AF6"/>
    <w:rsid w:val="00A2120B"/>
    <w:rsid w:val="00A22A54"/>
    <w:rsid w:val="00A26ACD"/>
    <w:rsid w:val="00A30003"/>
    <w:rsid w:val="00A31FFB"/>
    <w:rsid w:val="00A3262E"/>
    <w:rsid w:val="00A37866"/>
    <w:rsid w:val="00A416D2"/>
    <w:rsid w:val="00A43727"/>
    <w:rsid w:val="00A4462B"/>
    <w:rsid w:val="00A47294"/>
    <w:rsid w:val="00A47E4C"/>
    <w:rsid w:val="00A50098"/>
    <w:rsid w:val="00A50BC4"/>
    <w:rsid w:val="00A530BA"/>
    <w:rsid w:val="00A565A5"/>
    <w:rsid w:val="00A56BEA"/>
    <w:rsid w:val="00A64D41"/>
    <w:rsid w:val="00A65159"/>
    <w:rsid w:val="00A665A6"/>
    <w:rsid w:val="00A6673E"/>
    <w:rsid w:val="00A67E1F"/>
    <w:rsid w:val="00A70A5E"/>
    <w:rsid w:val="00A714C9"/>
    <w:rsid w:val="00A77DE4"/>
    <w:rsid w:val="00A85250"/>
    <w:rsid w:val="00A874C7"/>
    <w:rsid w:val="00A9086D"/>
    <w:rsid w:val="00A91C3A"/>
    <w:rsid w:val="00A94B02"/>
    <w:rsid w:val="00A95BD8"/>
    <w:rsid w:val="00A9715B"/>
    <w:rsid w:val="00A97167"/>
    <w:rsid w:val="00A97E39"/>
    <w:rsid w:val="00AA0CE6"/>
    <w:rsid w:val="00AA10A8"/>
    <w:rsid w:val="00AA11B7"/>
    <w:rsid w:val="00AA2D11"/>
    <w:rsid w:val="00AA47BC"/>
    <w:rsid w:val="00AA542F"/>
    <w:rsid w:val="00AB22E4"/>
    <w:rsid w:val="00AB37B6"/>
    <w:rsid w:val="00AB3926"/>
    <w:rsid w:val="00AB5FEA"/>
    <w:rsid w:val="00AB6CC9"/>
    <w:rsid w:val="00AC57F7"/>
    <w:rsid w:val="00AC6297"/>
    <w:rsid w:val="00AD1047"/>
    <w:rsid w:val="00AD369E"/>
    <w:rsid w:val="00AD436D"/>
    <w:rsid w:val="00AD6CA1"/>
    <w:rsid w:val="00AD7028"/>
    <w:rsid w:val="00AE0F79"/>
    <w:rsid w:val="00AE2960"/>
    <w:rsid w:val="00AE6B8D"/>
    <w:rsid w:val="00AF0317"/>
    <w:rsid w:val="00AF0671"/>
    <w:rsid w:val="00AF200A"/>
    <w:rsid w:val="00AF6F9B"/>
    <w:rsid w:val="00AF74E8"/>
    <w:rsid w:val="00AF777B"/>
    <w:rsid w:val="00B004C6"/>
    <w:rsid w:val="00B02925"/>
    <w:rsid w:val="00B039E4"/>
    <w:rsid w:val="00B04F78"/>
    <w:rsid w:val="00B06B2E"/>
    <w:rsid w:val="00B10E2E"/>
    <w:rsid w:val="00B1122A"/>
    <w:rsid w:val="00B142D5"/>
    <w:rsid w:val="00B16533"/>
    <w:rsid w:val="00B21E29"/>
    <w:rsid w:val="00B228DA"/>
    <w:rsid w:val="00B25936"/>
    <w:rsid w:val="00B3376D"/>
    <w:rsid w:val="00B45C45"/>
    <w:rsid w:val="00B47BFD"/>
    <w:rsid w:val="00B52AC6"/>
    <w:rsid w:val="00B533E1"/>
    <w:rsid w:val="00B536FD"/>
    <w:rsid w:val="00B54805"/>
    <w:rsid w:val="00B54BC6"/>
    <w:rsid w:val="00B55685"/>
    <w:rsid w:val="00B56BAF"/>
    <w:rsid w:val="00B5702F"/>
    <w:rsid w:val="00B62175"/>
    <w:rsid w:val="00B6245D"/>
    <w:rsid w:val="00B62A46"/>
    <w:rsid w:val="00B65FBE"/>
    <w:rsid w:val="00B668A9"/>
    <w:rsid w:val="00B70952"/>
    <w:rsid w:val="00B726E3"/>
    <w:rsid w:val="00B742EE"/>
    <w:rsid w:val="00B74ABA"/>
    <w:rsid w:val="00B7689E"/>
    <w:rsid w:val="00B80D5E"/>
    <w:rsid w:val="00B823E0"/>
    <w:rsid w:val="00B828AD"/>
    <w:rsid w:val="00B837BA"/>
    <w:rsid w:val="00B83E60"/>
    <w:rsid w:val="00B84D01"/>
    <w:rsid w:val="00B8573A"/>
    <w:rsid w:val="00B86B8A"/>
    <w:rsid w:val="00B87998"/>
    <w:rsid w:val="00B9157F"/>
    <w:rsid w:val="00B91990"/>
    <w:rsid w:val="00B91D33"/>
    <w:rsid w:val="00B91FD5"/>
    <w:rsid w:val="00B923EA"/>
    <w:rsid w:val="00B93E70"/>
    <w:rsid w:val="00B951AF"/>
    <w:rsid w:val="00B95471"/>
    <w:rsid w:val="00B96592"/>
    <w:rsid w:val="00B96C89"/>
    <w:rsid w:val="00BA0CF5"/>
    <w:rsid w:val="00BA4023"/>
    <w:rsid w:val="00BA6AC9"/>
    <w:rsid w:val="00BA70C5"/>
    <w:rsid w:val="00BB176C"/>
    <w:rsid w:val="00BB414F"/>
    <w:rsid w:val="00BB41A4"/>
    <w:rsid w:val="00BB568A"/>
    <w:rsid w:val="00BC0D0B"/>
    <w:rsid w:val="00BC2456"/>
    <w:rsid w:val="00BC25F5"/>
    <w:rsid w:val="00BC4828"/>
    <w:rsid w:val="00BC5548"/>
    <w:rsid w:val="00BC643E"/>
    <w:rsid w:val="00BC7130"/>
    <w:rsid w:val="00BC72FF"/>
    <w:rsid w:val="00BC7FE6"/>
    <w:rsid w:val="00BD07C3"/>
    <w:rsid w:val="00BD0E58"/>
    <w:rsid w:val="00BD133B"/>
    <w:rsid w:val="00BD3EF2"/>
    <w:rsid w:val="00BD74A0"/>
    <w:rsid w:val="00BD7FA1"/>
    <w:rsid w:val="00BE0A71"/>
    <w:rsid w:val="00BE39AE"/>
    <w:rsid w:val="00BE520A"/>
    <w:rsid w:val="00BE664C"/>
    <w:rsid w:val="00BE66D4"/>
    <w:rsid w:val="00BE7DF0"/>
    <w:rsid w:val="00BF055F"/>
    <w:rsid w:val="00BF0EFC"/>
    <w:rsid w:val="00BF2D43"/>
    <w:rsid w:val="00BF5675"/>
    <w:rsid w:val="00BF6D32"/>
    <w:rsid w:val="00C01005"/>
    <w:rsid w:val="00C034EA"/>
    <w:rsid w:val="00C0387B"/>
    <w:rsid w:val="00C03BCF"/>
    <w:rsid w:val="00C05242"/>
    <w:rsid w:val="00C073D0"/>
    <w:rsid w:val="00C11B06"/>
    <w:rsid w:val="00C15C7C"/>
    <w:rsid w:val="00C177D5"/>
    <w:rsid w:val="00C17F50"/>
    <w:rsid w:val="00C2085A"/>
    <w:rsid w:val="00C21901"/>
    <w:rsid w:val="00C24109"/>
    <w:rsid w:val="00C24520"/>
    <w:rsid w:val="00C24C32"/>
    <w:rsid w:val="00C26489"/>
    <w:rsid w:val="00C26561"/>
    <w:rsid w:val="00C26EB9"/>
    <w:rsid w:val="00C33FB6"/>
    <w:rsid w:val="00C36E09"/>
    <w:rsid w:val="00C41D30"/>
    <w:rsid w:val="00C41DAD"/>
    <w:rsid w:val="00C458A4"/>
    <w:rsid w:val="00C46161"/>
    <w:rsid w:val="00C5335F"/>
    <w:rsid w:val="00C5486B"/>
    <w:rsid w:val="00C54F96"/>
    <w:rsid w:val="00C5547B"/>
    <w:rsid w:val="00C61009"/>
    <w:rsid w:val="00C61F2E"/>
    <w:rsid w:val="00C64CB0"/>
    <w:rsid w:val="00C65A2C"/>
    <w:rsid w:val="00C66658"/>
    <w:rsid w:val="00C672D1"/>
    <w:rsid w:val="00C71078"/>
    <w:rsid w:val="00C71480"/>
    <w:rsid w:val="00C724D8"/>
    <w:rsid w:val="00C7251A"/>
    <w:rsid w:val="00C740D5"/>
    <w:rsid w:val="00C844FC"/>
    <w:rsid w:val="00C85A86"/>
    <w:rsid w:val="00C87F17"/>
    <w:rsid w:val="00C9138B"/>
    <w:rsid w:val="00CA04D6"/>
    <w:rsid w:val="00CA33F6"/>
    <w:rsid w:val="00CA4684"/>
    <w:rsid w:val="00CA4B65"/>
    <w:rsid w:val="00CA4BAF"/>
    <w:rsid w:val="00CA5398"/>
    <w:rsid w:val="00CA705B"/>
    <w:rsid w:val="00CB0AF0"/>
    <w:rsid w:val="00CB16DE"/>
    <w:rsid w:val="00CB3176"/>
    <w:rsid w:val="00CB7643"/>
    <w:rsid w:val="00CC0504"/>
    <w:rsid w:val="00CC3DB0"/>
    <w:rsid w:val="00CC7880"/>
    <w:rsid w:val="00CD0400"/>
    <w:rsid w:val="00CD74EC"/>
    <w:rsid w:val="00CE130F"/>
    <w:rsid w:val="00CE73AA"/>
    <w:rsid w:val="00CE7705"/>
    <w:rsid w:val="00CF7E56"/>
    <w:rsid w:val="00D010C0"/>
    <w:rsid w:val="00D01445"/>
    <w:rsid w:val="00D01B6F"/>
    <w:rsid w:val="00D036C2"/>
    <w:rsid w:val="00D03897"/>
    <w:rsid w:val="00D04E44"/>
    <w:rsid w:val="00D0560A"/>
    <w:rsid w:val="00D20040"/>
    <w:rsid w:val="00D2570A"/>
    <w:rsid w:val="00D27735"/>
    <w:rsid w:val="00D34A3A"/>
    <w:rsid w:val="00D36539"/>
    <w:rsid w:val="00D3797F"/>
    <w:rsid w:val="00D37D64"/>
    <w:rsid w:val="00D42C80"/>
    <w:rsid w:val="00D42CA5"/>
    <w:rsid w:val="00D43AD3"/>
    <w:rsid w:val="00D43D5D"/>
    <w:rsid w:val="00D45D83"/>
    <w:rsid w:val="00D47163"/>
    <w:rsid w:val="00D47F8C"/>
    <w:rsid w:val="00D506BD"/>
    <w:rsid w:val="00D50C9B"/>
    <w:rsid w:val="00D5185A"/>
    <w:rsid w:val="00D52F25"/>
    <w:rsid w:val="00D56E4B"/>
    <w:rsid w:val="00D60CC5"/>
    <w:rsid w:val="00D60D5D"/>
    <w:rsid w:val="00D662ED"/>
    <w:rsid w:val="00D670DD"/>
    <w:rsid w:val="00D70F07"/>
    <w:rsid w:val="00D7206B"/>
    <w:rsid w:val="00D721EA"/>
    <w:rsid w:val="00D74F33"/>
    <w:rsid w:val="00D806E5"/>
    <w:rsid w:val="00D83BA2"/>
    <w:rsid w:val="00D844C5"/>
    <w:rsid w:val="00D85750"/>
    <w:rsid w:val="00D8796A"/>
    <w:rsid w:val="00D87F2C"/>
    <w:rsid w:val="00D909AD"/>
    <w:rsid w:val="00D90C0F"/>
    <w:rsid w:val="00D90D60"/>
    <w:rsid w:val="00D917A3"/>
    <w:rsid w:val="00D93323"/>
    <w:rsid w:val="00DA0E5A"/>
    <w:rsid w:val="00DA1E8F"/>
    <w:rsid w:val="00DB0369"/>
    <w:rsid w:val="00DB06B3"/>
    <w:rsid w:val="00DB1B8D"/>
    <w:rsid w:val="00DB28C7"/>
    <w:rsid w:val="00DB61BF"/>
    <w:rsid w:val="00DB6E2D"/>
    <w:rsid w:val="00DB7A51"/>
    <w:rsid w:val="00DC42E9"/>
    <w:rsid w:val="00DC6512"/>
    <w:rsid w:val="00DC6922"/>
    <w:rsid w:val="00DC7BFF"/>
    <w:rsid w:val="00DD01D7"/>
    <w:rsid w:val="00DD346F"/>
    <w:rsid w:val="00DD43AB"/>
    <w:rsid w:val="00DD4DF9"/>
    <w:rsid w:val="00DE228E"/>
    <w:rsid w:val="00DE2AC0"/>
    <w:rsid w:val="00DE3ACE"/>
    <w:rsid w:val="00DE5A64"/>
    <w:rsid w:val="00DE6F27"/>
    <w:rsid w:val="00DF06F6"/>
    <w:rsid w:val="00DF21CC"/>
    <w:rsid w:val="00DF36A9"/>
    <w:rsid w:val="00DF4D82"/>
    <w:rsid w:val="00DF6C5F"/>
    <w:rsid w:val="00E00E20"/>
    <w:rsid w:val="00E03F75"/>
    <w:rsid w:val="00E05DA2"/>
    <w:rsid w:val="00E061D2"/>
    <w:rsid w:val="00E07718"/>
    <w:rsid w:val="00E108CA"/>
    <w:rsid w:val="00E10AD7"/>
    <w:rsid w:val="00E11244"/>
    <w:rsid w:val="00E112A6"/>
    <w:rsid w:val="00E12268"/>
    <w:rsid w:val="00E1397A"/>
    <w:rsid w:val="00E14359"/>
    <w:rsid w:val="00E14588"/>
    <w:rsid w:val="00E1644F"/>
    <w:rsid w:val="00E22353"/>
    <w:rsid w:val="00E22626"/>
    <w:rsid w:val="00E242C6"/>
    <w:rsid w:val="00E24D12"/>
    <w:rsid w:val="00E25D69"/>
    <w:rsid w:val="00E30D1B"/>
    <w:rsid w:val="00E32EA3"/>
    <w:rsid w:val="00E336D8"/>
    <w:rsid w:val="00E360C4"/>
    <w:rsid w:val="00E42BBF"/>
    <w:rsid w:val="00E437A6"/>
    <w:rsid w:val="00E43C2E"/>
    <w:rsid w:val="00E45893"/>
    <w:rsid w:val="00E46896"/>
    <w:rsid w:val="00E47FD8"/>
    <w:rsid w:val="00E52A0B"/>
    <w:rsid w:val="00E53F9B"/>
    <w:rsid w:val="00E54572"/>
    <w:rsid w:val="00E55E19"/>
    <w:rsid w:val="00E5696C"/>
    <w:rsid w:val="00E57516"/>
    <w:rsid w:val="00E613B1"/>
    <w:rsid w:val="00E61490"/>
    <w:rsid w:val="00E61DD1"/>
    <w:rsid w:val="00E64D40"/>
    <w:rsid w:val="00E65B44"/>
    <w:rsid w:val="00E66242"/>
    <w:rsid w:val="00E66AA4"/>
    <w:rsid w:val="00E66C89"/>
    <w:rsid w:val="00E75A4F"/>
    <w:rsid w:val="00E81377"/>
    <w:rsid w:val="00E847E3"/>
    <w:rsid w:val="00E84F8F"/>
    <w:rsid w:val="00E879DE"/>
    <w:rsid w:val="00E91AD0"/>
    <w:rsid w:val="00E91FBA"/>
    <w:rsid w:val="00E9276E"/>
    <w:rsid w:val="00E93188"/>
    <w:rsid w:val="00E94265"/>
    <w:rsid w:val="00E952E7"/>
    <w:rsid w:val="00E952F2"/>
    <w:rsid w:val="00E97B73"/>
    <w:rsid w:val="00EA1308"/>
    <w:rsid w:val="00EA4D79"/>
    <w:rsid w:val="00EA4F9F"/>
    <w:rsid w:val="00EA74E6"/>
    <w:rsid w:val="00EB32EA"/>
    <w:rsid w:val="00EB33EE"/>
    <w:rsid w:val="00EB4235"/>
    <w:rsid w:val="00EB7AFF"/>
    <w:rsid w:val="00EC1EF6"/>
    <w:rsid w:val="00EC70C0"/>
    <w:rsid w:val="00ED07D1"/>
    <w:rsid w:val="00ED098F"/>
    <w:rsid w:val="00ED1E70"/>
    <w:rsid w:val="00ED582D"/>
    <w:rsid w:val="00EE1F7F"/>
    <w:rsid w:val="00EE4620"/>
    <w:rsid w:val="00EE6181"/>
    <w:rsid w:val="00EF015C"/>
    <w:rsid w:val="00EF0894"/>
    <w:rsid w:val="00EF25E3"/>
    <w:rsid w:val="00EF597C"/>
    <w:rsid w:val="00F008BB"/>
    <w:rsid w:val="00F054AE"/>
    <w:rsid w:val="00F10A54"/>
    <w:rsid w:val="00F11F50"/>
    <w:rsid w:val="00F13D63"/>
    <w:rsid w:val="00F15489"/>
    <w:rsid w:val="00F1723B"/>
    <w:rsid w:val="00F2106A"/>
    <w:rsid w:val="00F244FF"/>
    <w:rsid w:val="00F27F74"/>
    <w:rsid w:val="00F304F1"/>
    <w:rsid w:val="00F30906"/>
    <w:rsid w:val="00F31FF8"/>
    <w:rsid w:val="00F33B63"/>
    <w:rsid w:val="00F34FED"/>
    <w:rsid w:val="00F357FE"/>
    <w:rsid w:val="00F36008"/>
    <w:rsid w:val="00F37186"/>
    <w:rsid w:val="00F3728B"/>
    <w:rsid w:val="00F40542"/>
    <w:rsid w:val="00F41BB0"/>
    <w:rsid w:val="00F43A9E"/>
    <w:rsid w:val="00F465F8"/>
    <w:rsid w:val="00F46837"/>
    <w:rsid w:val="00F51C3F"/>
    <w:rsid w:val="00F55E3A"/>
    <w:rsid w:val="00F610F6"/>
    <w:rsid w:val="00F629FC"/>
    <w:rsid w:val="00F62D52"/>
    <w:rsid w:val="00F6514F"/>
    <w:rsid w:val="00F66020"/>
    <w:rsid w:val="00F71139"/>
    <w:rsid w:val="00F731FF"/>
    <w:rsid w:val="00F76E76"/>
    <w:rsid w:val="00F80220"/>
    <w:rsid w:val="00F804D6"/>
    <w:rsid w:val="00F876BA"/>
    <w:rsid w:val="00F914BD"/>
    <w:rsid w:val="00F9220C"/>
    <w:rsid w:val="00F9341E"/>
    <w:rsid w:val="00F93B1A"/>
    <w:rsid w:val="00F94C0E"/>
    <w:rsid w:val="00F97087"/>
    <w:rsid w:val="00FA1D45"/>
    <w:rsid w:val="00FA30D8"/>
    <w:rsid w:val="00FA34F4"/>
    <w:rsid w:val="00FA539C"/>
    <w:rsid w:val="00FA57C7"/>
    <w:rsid w:val="00FA5886"/>
    <w:rsid w:val="00FA6CBE"/>
    <w:rsid w:val="00FC12DC"/>
    <w:rsid w:val="00FC280B"/>
    <w:rsid w:val="00FC34A6"/>
    <w:rsid w:val="00FC50E2"/>
    <w:rsid w:val="00FC5741"/>
    <w:rsid w:val="00FC59FB"/>
    <w:rsid w:val="00FC5F02"/>
    <w:rsid w:val="00FC7571"/>
    <w:rsid w:val="00FD7511"/>
    <w:rsid w:val="00FE1FD7"/>
    <w:rsid w:val="00FE28D7"/>
    <w:rsid w:val="00FE53DF"/>
    <w:rsid w:val="00FF2103"/>
    <w:rsid w:val="00FF2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6040222A"/>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C4EB1"/>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clear" w:pos="2700"/>
        <w:tab w:val="num" w:pos="360"/>
        <w:tab w:val="left" w:pos="720"/>
      </w:tabs>
      <w:ind w:left="360"/>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7"/>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Emphasis">
    <w:name w:val="Emphasis"/>
    <w:basedOn w:val="DefaultParagraphFont"/>
    <w:uiPriority w:val="20"/>
    <w:qFormat/>
    <w:rsid w:val="00DC7BFF"/>
    <w:rPr>
      <w:i/>
      <w:iCs/>
    </w:rPr>
  </w:style>
  <w:style w:type="table" w:styleId="GridTable4-Accent1">
    <w:name w:val="Grid Table 4 Accent 1"/>
    <w:basedOn w:val="TableNormal"/>
    <w:uiPriority w:val="49"/>
    <w:rsid w:val="00B823E0"/>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eGrid1">
    <w:name w:val="Table Grid1"/>
    <w:basedOn w:val="TableNormal"/>
    <w:next w:val="TableGrid"/>
    <w:uiPriority w:val="59"/>
    <w:rsid w:val="00B951A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715495738">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1869488278">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cte.ed.gov/legislation/perkins-v" TargetMode="External"/><Relationship Id="rId21" Type="http://schemas.openxmlformats.org/officeDocument/2006/relationships/hyperlink" Target="https://login.gov/help/" TargetMode="External"/><Relationship Id="rId42" Type="http://schemas.openxmlformats.org/officeDocument/2006/relationships/image" Target="media/image4.png"/><Relationship Id="rId47" Type="http://schemas.openxmlformats.org/officeDocument/2006/relationships/image" Target="media/image9.png"/><Relationship Id="rId63" Type="http://schemas.openxmlformats.org/officeDocument/2006/relationships/hyperlink" Target="http://ed.sc.gov/finance/auditing/manuals-handbooks-and-guidelines/guidelines-for-retaining-documentation-to-support-expenditures/" TargetMode="External"/><Relationship Id="rId68" Type="http://schemas.openxmlformats.org/officeDocument/2006/relationships/header" Target="header6.xml"/><Relationship Id="rId16" Type="http://schemas.openxmlformats.org/officeDocument/2006/relationships/hyperlink" Target="https://scde.adobeconnect.com/perkinsvpre-apta/" TargetMode="External"/><Relationship Id="rId11" Type="http://schemas.openxmlformats.org/officeDocument/2006/relationships/hyperlink" Target="mailto:nmswyger@ed.sc.gov" TargetMode="External"/><Relationship Id="rId32" Type="http://schemas.openxmlformats.org/officeDocument/2006/relationships/hyperlink" Target="http://www.ecfr.gov/cgi-bin/text-idx?SID=222bf518d6688192aba1d2c95af98a83&amp;node=pt2.1.200&amp;rgn=div5" TargetMode="External"/><Relationship Id="rId37" Type="http://schemas.openxmlformats.org/officeDocument/2006/relationships/hyperlink" Target="http://www.ecfr.gov/cgi-bin/text-idx?SID=4261233194aaecb414f1b265b62a772d&amp;node=se2.1.200_1439&amp;rgn=div8" TargetMode="External"/><Relationship Id="rId53" Type="http://schemas.openxmlformats.org/officeDocument/2006/relationships/image" Target="media/image15.png"/><Relationship Id="rId58" Type="http://schemas.openxmlformats.org/officeDocument/2006/relationships/hyperlink" Target="https://s3.amazonaws.com/PCRN/docs/stateplan/SC_2020_State_Plan.pdf" TargetMode="External"/><Relationship Id="rId74" Type="http://schemas.openxmlformats.org/officeDocument/2006/relationships/header" Target="header8.xml"/><Relationship Id="rId79" Type="http://schemas.openxmlformats.org/officeDocument/2006/relationships/header" Target="header12.xml"/><Relationship Id="rId5" Type="http://schemas.openxmlformats.org/officeDocument/2006/relationships/numbering" Target="numbering.xml"/><Relationship Id="rId61" Type="http://schemas.openxmlformats.org/officeDocument/2006/relationships/header" Target="header4.xml"/><Relationship Id="rId19" Type="http://schemas.openxmlformats.org/officeDocument/2006/relationships/hyperlink" Target="http://fedgov.dnb.com/webform" TargetMode="External"/><Relationship Id="rId14" Type="http://schemas.openxmlformats.org/officeDocument/2006/relationships/header" Target="header2.xml"/><Relationship Id="rId22" Type="http://schemas.openxmlformats.org/officeDocument/2006/relationships/hyperlink" Target="https://www.fsd.gov/fsd-gov/answer.do?sysparm_kbid=d2e67885db0d5f00b3257d321f96194b&amp;sysparm_search=kb0013183" TargetMode="External"/><Relationship Id="rId27" Type="http://schemas.openxmlformats.org/officeDocument/2006/relationships/header" Target="header3.xml"/><Relationship Id="rId30" Type="http://schemas.openxmlformats.org/officeDocument/2006/relationships/hyperlink" Target="https://ed.sc.gov/finance/grants/scde-grant-opportunities/2021-22-perkins-v-reserve/" TargetMode="External"/><Relationship Id="rId35" Type="http://schemas.openxmlformats.org/officeDocument/2006/relationships/hyperlink" Target="https://www.sam.gov/SAM/transcript/Quick_Guide_to_Advanced_Search_Exclusion.pdf" TargetMode="External"/><Relationship Id="rId43" Type="http://schemas.openxmlformats.org/officeDocument/2006/relationships/image" Target="media/image5.png"/><Relationship Id="rId48" Type="http://schemas.openxmlformats.org/officeDocument/2006/relationships/image" Target="media/image10.png"/><Relationship Id="rId56" Type="http://schemas.openxmlformats.org/officeDocument/2006/relationships/image" Target="media/image18.png"/><Relationship Id="rId64" Type="http://schemas.openxmlformats.org/officeDocument/2006/relationships/hyperlink" Target="https://www.gsa.gov/travel/plan-book/per-diem-rates" TargetMode="External"/><Relationship Id="rId69" Type="http://schemas.openxmlformats.org/officeDocument/2006/relationships/hyperlink" Target="https://ed.sc.gov/finance/grants/scde-grant-opportunities/2021-22-perkins-v-reserve/" TargetMode="External"/><Relationship Id="rId77" Type="http://schemas.openxmlformats.org/officeDocument/2006/relationships/header" Target="header10.xml"/><Relationship Id="rId8" Type="http://schemas.openxmlformats.org/officeDocument/2006/relationships/webSettings" Target="webSettings.xml"/><Relationship Id="rId51" Type="http://schemas.openxmlformats.org/officeDocument/2006/relationships/image" Target="media/image13.png"/><Relationship Id="rId72" Type="http://schemas.openxmlformats.org/officeDocument/2006/relationships/hyperlink" Target="http://ed.sc.gov/finance/auditing/pre-award-audit-resources/pre-award-audit-questionnaires/pre-award-audit-questionnaire-leas-and-state-agencies/" TargetMode="External"/><Relationship Id="rId80"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yperlink" Target="https://www.govinfo.gov/content/pkg/COMPS-3096/pdf/COMPS-3096.pdf" TargetMode="External"/><Relationship Id="rId25" Type="http://schemas.openxmlformats.org/officeDocument/2006/relationships/hyperlink" Target="https://ed.sc.gov/finance/auditing/pre-award-audit-resources/" TargetMode="External"/><Relationship Id="rId33" Type="http://schemas.openxmlformats.org/officeDocument/2006/relationships/hyperlink" Target="https://www.procurement.sc.gov/legal/procurement-law" TargetMode="External"/><Relationship Id="rId38" Type="http://schemas.openxmlformats.org/officeDocument/2006/relationships/hyperlink" Target="https://scde.formstack.com/forms/2021_22_perkins_v_reserve" TargetMode="External"/><Relationship Id="rId46" Type="http://schemas.openxmlformats.org/officeDocument/2006/relationships/image" Target="media/image8.png"/><Relationship Id="rId59" Type="http://schemas.openxmlformats.org/officeDocument/2006/relationships/hyperlink" Target="https://s3.amazonaws.com/PCRN/docs/stateplan/SC_2020_State_Plan.pdf" TargetMode="External"/><Relationship Id="rId67" Type="http://schemas.openxmlformats.org/officeDocument/2006/relationships/footer" Target="footer3.xml"/><Relationship Id="rId20" Type="http://schemas.openxmlformats.org/officeDocument/2006/relationships/hyperlink" Target="http://www.sam.gov/" TargetMode="External"/><Relationship Id="rId41" Type="http://schemas.openxmlformats.org/officeDocument/2006/relationships/hyperlink" Target="https://sam.gov/SAM/" TargetMode="External"/><Relationship Id="rId54" Type="http://schemas.openxmlformats.org/officeDocument/2006/relationships/image" Target="media/image16.png"/><Relationship Id="rId62" Type="http://schemas.openxmlformats.org/officeDocument/2006/relationships/hyperlink" Target="http://www.sam.gov" TargetMode="External"/><Relationship Id="rId70" Type="http://schemas.openxmlformats.org/officeDocument/2006/relationships/image" Target="media/image21.png"/><Relationship Id="rId75"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2.xml"/><Relationship Id="rId23" Type="http://schemas.openxmlformats.org/officeDocument/2006/relationships/hyperlink" Target="http://www.sam.gov/" TargetMode="External"/><Relationship Id="rId28" Type="http://schemas.openxmlformats.org/officeDocument/2006/relationships/hyperlink" Target="https://scde.formstack.com/forms/2021_22_perkins_v_reserve" TargetMode="External"/><Relationship Id="rId36" Type="http://schemas.openxmlformats.org/officeDocument/2006/relationships/hyperlink" Target="http://www.ecfr.gov/cgi-bin/text-idx?SID=4261233194aaecb414f1b265b62a772d&amp;node=se2.1.200_1313&amp;rgn=div8" TargetMode="External"/><Relationship Id="rId49" Type="http://schemas.openxmlformats.org/officeDocument/2006/relationships/image" Target="media/image11.png"/><Relationship Id="rId57" Type="http://schemas.openxmlformats.org/officeDocument/2006/relationships/image" Target="media/image19.png"/><Relationship Id="rId10" Type="http://schemas.openxmlformats.org/officeDocument/2006/relationships/endnotes" Target="endnotes.xml"/><Relationship Id="rId31" Type="http://schemas.openxmlformats.org/officeDocument/2006/relationships/hyperlink" Target="http://www.ecfr.gov/cgi-bin/text-idx?SID=67933caff31f7d06c8058638923904e7&amp;node=sp2.1.200.e&amp;rgn=div6" TargetMode="External"/><Relationship Id="rId44" Type="http://schemas.openxmlformats.org/officeDocument/2006/relationships/image" Target="media/image6.png"/><Relationship Id="rId52" Type="http://schemas.openxmlformats.org/officeDocument/2006/relationships/image" Target="media/image14.png"/><Relationship Id="rId60" Type="http://schemas.openxmlformats.org/officeDocument/2006/relationships/hyperlink" Target="http://www.sam.gov" TargetMode="External"/><Relationship Id="rId65"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73" Type="http://schemas.openxmlformats.org/officeDocument/2006/relationships/image" Target="media/image22.png"/><Relationship Id="rId78" Type="http://schemas.openxmlformats.org/officeDocument/2006/relationships/header" Target="header11.xml"/><Relationship Id="rId8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http://www.ecfr.gov" TargetMode="External"/><Relationship Id="rId39" Type="http://schemas.openxmlformats.org/officeDocument/2006/relationships/image" Target="media/image2.png"/><Relationship Id="rId34" Type="http://schemas.openxmlformats.org/officeDocument/2006/relationships/hyperlink" Target="https://www.sam.gov/SAM/pages/public/searchRecords/search.jsf" TargetMode="External"/><Relationship Id="rId50" Type="http://schemas.openxmlformats.org/officeDocument/2006/relationships/image" Target="media/image12.png"/><Relationship Id="rId55" Type="http://schemas.openxmlformats.org/officeDocument/2006/relationships/image" Target="media/image17.png"/><Relationship Id="rId76" Type="http://schemas.openxmlformats.org/officeDocument/2006/relationships/hyperlink" Target="mailto:ICDocketMgr@ed.gov" TargetMode="External"/><Relationship Id="rId7" Type="http://schemas.openxmlformats.org/officeDocument/2006/relationships/settings" Target="settings.xml"/><Relationship Id="rId71" Type="http://schemas.openxmlformats.org/officeDocument/2006/relationships/header" Target="header7.xml"/><Relationship Id="rId2" Type="http://schemas.openxmlformats.org/officeDocument/2006/relationships/customXml" Target="../customXml/item2.xml"/><Relationship Id="rId29" Type="http://schemas.openxmlformats.org/officeDocument/2006/relationships/hyperlink" Target="https://s3.amazonaws.com/PCRN/docs/stateplan/SC_2020_State_Plan.pdf" TargetMode="External"/><Relationship Id="rId24" Type="http://schemas.openxmlformats.org/officeDocument/2006/relationships/hyperlink" Target="https://fsd.gov/fsd-gov/search_results.do?sysparm_system=SAM" TargetMode="External"/><Relationship Id="rId40" Type="http://schemas.openxmlformats.org/officeDocument/2006/relationships/image" Target="media/image3.png"/><Relationship Id="rId45" Type="http://schemas.openxmlformats.org/officeDocument/2006/relationships/image" Target="media/image7.png"/><Relationship Id="rId66" Type="http://schemas.openxmlformats.org/officeDocument/2006/relationships/header" Target="header5.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10.xml.rels><?xml version="1.0" encoding="UTF-8" standalone="yes"?>
<Relationships xmlns="http://schemas.openxmlformats.org/package/2006/relationships"><Relationship Id="rId1" Type="http://schemas.openxmlformats.org/officeDocument/2006/relationships/image" Target="media/image20.png"/></Relationships>
</file>

<file path=word/_rels/header11.xml.rels><?xml version="1.0" encoding="UTF-8" standalone="yes"?>
<Relationships xmlns="http://schemas.openxmlformats.org/package/2006/relationships"><Relationship Id="rId1" Type="http://schemas.openxmlformats.org/officeDocument/2006/relationships/image" Target="media/image20.png"/></Relationships>
</file>

<file path=word/_rels/header12.xml.rels><?xml version="1.0" encoding="UTF-8" standalone="yes"?>
<Relationships xmlns="http://schemas.openxmlformats.org/package/2006/relationships"><Relationship Id="rId1" Type="http://schemas.openxmlformats.org/officeDocument/2006/relationships/image" Target="media/image20.png"/></Relationships>
</file>

<file path=word/_rels/header4.xml.rels><?xml version="1.0" encoding="UTF-8" standalone="yes"?>
<Relationships xmlns="http://schemas.openxmlformats.org/package/2006/relationships"><Relationship Id="rId1" Type="http://schemas.openxmlformats.org/officeDocument/2006/relationships/image" Target="media/image20.png"/></Relationships>
</file>

<file path=word/_rels/header5.xml.rels><?xml version="1.0" encoding="UTF-8" standalone="yes"?>
<Relationships xmlns="http://schemas.openxmlformats.org/package/2006/relationships"><Relationship Id="rId1" Type="http://schemas.openxmlformats.org/officeDocument/2006/relationships/image" Target="media/image20.png"/></Relationships>
</file>

<file path=word/_rels/header6.xml.rels><?xml version="1.0" encoding="UTF-8" standalone="yes"?>
<Relationships xmlns="http://schemas.openxmlformats.org/package/2006/relationships"><Relationship Id="rId1" Type="http://schemas.openxmlformats.org/officeDocument/2006/relationships/image" Target="media/image20.png"/></Relationships>
</file>

<file path=word/_rels/header7.xml.rels><?xml version="1.0" encoding="UTF-8" standalone="yes"?>
<Relationships xmlns="http://schemas.openxmlformats.org/package/2006/relationships"><Relationship Id="rId1" Type="http://schemas.openxmlformats.org/officeDocument/2006/relationships/image" Target="media/image20.png"/></Relationships>
</file>

<file path=word/_rels/header8.xml.rels><?xml version="1.0" encoding="UTF-8" standalone="yes"?>
<Relationships xmlns="http://schemas.openxmlformats.org/package/2006/relationships"><Relationship Id="rId1" Type="http://schemas.openxmlformats.org/officeDocument/2006/relationships/image" Target="media/image20.png"/></Relationships>
</file>

<file path=word/_rels/header9.xml.rels><?xml version="1.0" encoding="UTF-8" standalone="yes"?>
<Relationships xmlns="http://schemas.openxmlformats.org/package/2006/relationships"><Relationship Id="rId1"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31FF6D-7914-488B-990B-518DB9192DC2}">
  <ds:schemaRefs>
    <ds:schemaRef ds:uri="http://schemas.microsoft.com/sharepoint/v3/contenttype/forms"/>
  </ds:schemaRefs>
</ds:datastoreItem>
</file>

<file path=customXml/itemProps2.xml><?xml version="1.0" encoding="utf-8"?>
<ds:datastoreItem xmlns:ds="http://schemas.openxmlformats.org/officeDocument/2006/customXml" ds:itemID="{7D738345-21B0-46A7-8903-E4BC91C1DD4D}">
  <ds:schemaRefs>
    <ds:schemaRef ds:uri="http://purl.org/dc/elements/1.1/"/>
    <ds:schemaRef ds:uri="http://schemas.microsoft.com/office/2006/documentManagement/types"/>
    <ds:schemaRef ds:uri="http://schemas.microsoft.com/office/2006/metadata/properties"/>
    <ds:schemaRef ds:uri="http://www.w3.org/XML/1998/namespace"/>
    <ds:schemaRef ds:uri="1e83e901-0e59-4900-9ab5-ff0318b22b23"/>
    <ds:schemaRef ds:uri="f6c76d0c-ee7d-4653-8e40-cb44806c1a64"/>
    <ds:schemaRef ds:uri="http://purl.org/dc/terms/"/>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F4BAF00A-83C3-46F6-AAFD-2CD920C973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064C2B3-403B-4059-BFD1-B3525EF3C8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46</Pages>
  <Words>14010</Words>
  <Characters>85010</Characters>
  <Application>Microsoft Office Word</Application>
  <DocSecurity>0</DocSecurity>
  <Lines>708</Lines>
  <Paragraphs>197</Paragraphs>
  <ScaleCrop>false</ScaleCrop>
  <HeadingPairs>
    <vt:vector size="2" baseType="variant">
      <vt:variant>
        <vt:lpstr>Title</vt:lpstr>
      </vt:variant>
      <vt:variant>
        <vt:i4>1</vt:i4>
      </vt:variant>
    </vt:vector>
  </HeadingPairs>
  <TitlesOfParts>
    <vt:vector size="1" baseType="lpstr">
      <vt:lpstr>2021-22 Perkins V Reserve RFP</vt:lpstr>
    </vt:vector>
  </TitlesOfParts>
  <Company>SDE</Company>
  <LinksUpToDate>false</LinksUpToDate>
  <CharactersWithSpaces>98823</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2021-22 Perkins V Reserve RFP</dc:title>
  <dc:subject/>
  <dc:creator>South Carolina Department of Education</dc:creator>
  <cp:keywords/>
  <dc:description/>
  <cp:lastModifiedBy>Hicks, Julie W.</cp:lastModifiedBy>
  <cp:revision>5</cp:revision>
  <cp:lastPrinted>2021-05-26T13:52:00Z</cp:lastPrinted>
  <dcterms:created xsi:type="dcterms:W3CDTF">2021-06-09T19:07:00Z</dcterms:created>
  <dcterms:modified xsi:type="dcterms:W3CDTF">2021-06-09T19:40:00Z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