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EFFB8" w14:textId="354BD268" w:rsidR="00D02DA6" w:rsidRPr="00AD5180" w:rsidRDefault="00D02DA6" w:rsidP="00AD5180">
      <w:pPr>
        <w:pStyle w:val="Heading1"/>
      </w:pPr>
      <w:bookmarkStart w:id="0" w:name="_Hlk68605835"/>
      <w:r w:rsidRPr="00AD5180">
        <w:t xml:space="preserve">Professional Growth &amp; Development Plan (PGDP) and Student Learning Objective (SLO) </w:t>
      </w:r>
    </w:p>
    <w:p w14:paraId="460281A4" w14:textId="176B0EE3" w:rsidR="002A7B6F" w:rsidRPr="007377F4" w:rsidRDefault="002A7B6F" w:rsidP="00DD39B7">
      <w:pPr>
        <w:spacing w:after="0" w:line="240" w:lineRule="auto"/>
        <w:rPr>
          <w:rFonts w:asciiTheme="majorHAnsi" w:hAnsiTheme="majorHAnsi" w:cstheme="majorBidi"/>
          <w:bCs/>
          <w:i/>
          <w:iCs/>
        </w:rPr>
      </w:pPr>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 xml:space="preserve">and must be supportive of district strategic plans and school renewal </w:t>
      </w:r>
      <w:r w:rsidR="00BB6751">
        <w:rPr>
          <w:rFonts w:asciiTheme="majorHAnsi" w:hAnsiTheme="majorHAnsi" w:cstheme="majorBidi"/>
          <w:bCs/>
          <w:i/>
          <w:iCs/>
        </w:rPr>
        <w:t>plans. *</w:t>
      </w:r>
    </w:p>
    <w:bookmarkEnd w:id="0"/>
    <w:p w14:paraId="2375750F" w14:textId="593C6A69" w:rsidR="006556CD" w:rsidRPr="006556CD" w:rsidRDefault="00000000" w:rsidP="006556CD">
      <w:pPr>
        <w:pStyle w:val="NormalWeb"/>
        <w:spacing w:before="0" w:beforeAutospacing="0" w:after="0" w:afterAutospacing="0"/>
      </w:pPr>
      <w:sdt>
        <w:sdtPr>
          <w:rPr>
            <w:rFonts w:asciiTheme="majorHAnsi" w:hAnsiTheme="majorHAnsi" w:cstheme="majorBidi"/>
          </w:rPr>
          <w:id w:val="1160042012"/>
          <w14:checkbox>
            <w14:checked w14:val="0"/>
            <w14:checkedState w14:val="2612" w14:font="MS Gothic"/>
            <w14:uncheckedState w14:val="2610" w14:font="MS Gothic"/>
          </w14:checkbox>
        </w:sdtPr>
        <w:sdtContent>
          <w:r w:rsidR="00C65904" w:rsidRPr="00863AED">
            <w:rPr>
              <w:rFonts w:ascii="Segoe UI Symbol" w:eastAsia="MS Gothic" w:hAnsi="Segoe UI Symbol" w:cs="Segoe UI Symbol"/>
            </w:rPr>
            <w:t>☐</w:t>
          </w:r>
        </w:sdtContent>
      </w:sdt>
      <w:r w:rsidR="7AB624CB" w:rsidRPr="1D6D3E6A">
        <w:rPr>
          <w:rFonts w:asciiTheme="majorHAnsi" w:hAnsiTheme="majorHAnsi" w:cstheme="majorBidi"/>
        </w:rPr>
        <w:t xml:space="preserve">          </w:t>
      </w:r>
      <w:r w:rsidR="006556CD" w:rsidRPr="71D793DF">
        <w:rPr>
          <w:rFonts w:ascii="Calibri" w:hAnsi="Calibri" w:cs="Calibri"/>
          <w:color w:val="000000" w:themeColor="text1"/>
          <w:sz w:val="22"/>
          <w:szCs w:val="22"/>
        </w:rPr>
        <w:t>A Student Learning Objective (SLO) serves as the PGDP. (Section I only)</w:t>
      </w:r>
    </w:p>
    <w:p w14:paraId="6C1882E9" w14:textId="6948A4D9" w:rsidR="006556CD" w:rsidRPr="006556CD" w:rsidRDefault="006556CD" w:rsidP="006556CD">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An SLO serves as one of multiple goals of the PGDP. (Section I and II)</w:t>
      </w:r>
    </w:p>
    <w:p w14:paraId="0BD937D4" w14:textId="29493FCC" w:rsidR="006556CD" w:rsidRPr="009B6F15" w:rsidRDefault="006556CD" w:rsidP="00DD39B7">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 Teacher Leadership Goal (TLG)</w:t>
      </w:r>
      <w:r>
        <w:rPr>
          <w:rFonts w:eastAsia="Times New Roman"/>
          <w:color w:val="000000"/>
        </w:rPr>
        <w:t xml:space="preserve"> </w:t>
      </w:r>
      <w:r w:rsidRPr="006556CD">
        <w:rPr>
          <w:rFonts w:eastAsia="Times New Roman"/>
          <w:color w:val="000000"/>
        </w:rPr>
        <w:t>serves as the PGDP. (Section II only)</w:t>
      </w:r>
    </w:p>
    <w:p w14:paraId="792EB615" w14:textId="77777777" w:rsidR="005B7E14" w:rsidRPr="00E147A6" w:rsidRDefault="005B7E14" w:rsidP="00E147A6"/>
    <w:p w14:paraId="58D090A6" w14:textId="6F49B196" w:rsidR="00C65904" w:rsidRPr="005B7E14" w:rsidRDefault="00C65904" w:rsidP="00AA4BA0">
      <w:pPr>
        <w:pStyle w:val="Heading2"/>
        <w:spacing w:before="0" w:after="0"/>
        <w:rPr>
          <w:rFonts w:asciiTheme="majorHAnsi" w:hAnsiTheme="majorHAnsi" w:cstheme="majorHAnsi"/>
          <w:b w:val="0"/>
          <w:color w:val="000000" w:themeColor="text1"/>
          <w:sz w:val="28"/>
          <w:szCs w:val="28"/>
        </w:rPr>
      </w:pPr>
      <w:r w:rsidRPr="005B7E14">
        <w:rPr>
          <w:rFonts w:asciiTheme="majorHAnsi" w:hAnsiTheme="majorHAnsi" w:cstheme="majorHAnsi"/>
          <w:color w:val="000000" w:themeColor="text1"/>
          <w:sz w:val="28"/>
          <w:szCs w:val="28"/>
        </w:rPr>
        <w:t xml:space="preserve">Section I. </w:t>
      </w:r>
      <w:r w:rsidR="00480E2B" w:rsidRPr="005B7E14">
        <w:rPr>
          <w:rFonts w:asciiTheme="majorHAnsi" w:hAnsiTheme="majorHAnsi" w:cstheme="majorHAnsi"/>
          <w:color w:val="000000" w:themeColor="text1"/>
          <w:sz w:val="28"/>
          <w:szCs w:val="28"/>
        </w:rPr>
        <w:t xml:space="preserve">Student Learning Objective (SLO) </w:t>
      </w:r>
    </w:p>
    <w:tbl>
      <w:tblPr>
        <w:tblStyle w:val="TableGrid"/>
        <w:tblW w:w="5000" w:type="pct"/>
        <w:tblInd w:w="0" w:type="dxa"/>
        <w:tblLook w:val="0620" w:firstRow="1" w:lastRow="0" w:firstColumn="0" w:lastColumn="0" w:noHBand="1" w:noVBand="1"/>
        <w:tblCaption w:val="Student Learning Objective "/>
        <w:tblDescription w:val="section 1: student learning objective"/>
      </w:tblPr>
      <w:tblGrid>
        <w:gridCol w:w="4709"/>
        <w:gridCol w:w="4641"/>
      </w:tblGrid>
      <w:tr w:rsidR="00414087" w:rsidRPr="00863AED" w14:paraId="6AAFB5D2" w14:textId="77777777" w:rsidTr="00796DB2">
        <w:trPr>
          <w:trHeight w:val="213"/>
          <w:tblHeader/>
        </w:trPr>
        <w:tc>
          <w:tcPr>
            <w:tcW w:w="2518" w:type="pct"/>
          </w:tcPr>
          <w:p w14:paraId="54F0F7F3" w14:textId="77777777" w:rsidR="00101E42" w:rsidRDefault="00AB3F6D" w:rsidP="00AA4BA0">
            <w:pPr>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p>
          <w:p w14:paraId="2A598691" w14:textId="2B266E16" w:rsidR="00B66E65" w:rsidRPr="00863AED" w:rsidRDefault="00B66E65" w:rsidP="00AA4BA0">
            <w:pPr>
              <w:rPr>
                <w:rFonts w:asciiTheme="majorHAnsi" w:hAnsiTheme="majorHAnsi" w:cstheme="majorHAnsi"/>
                <w:color w:val="000000" w:themeColor="text1"/>
              </w:rPr>
            </w:pPr>
          </w:p>
        </w:tc>
        <w:tc>
          <w:tcPr>
            <w:tcW w:w="2482" w:type="pct"/>
          </w:tcPr>
          <w:p w14:paraId="478C413E" w14:textId="14790E8D" w:rsidR="00101E42" w:rsidRPr="00863AED" w:rsidRDefault="00AB3F6D" w:rsidP="00AA4BA0">
            <w:pPr>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p>
        </w:tc>
      </w:tr>
      <w:tr w:rsidR="00E02A73" w:rsidRPr="00863AED" w14:paraId="7A6B6B43" w14:textId="77777777" w:rsidTr="00796DB2">
        <w:trPr>
          <w:tblHeader/>
        </w:trPr>
        <w:tc>
          <w:tcPr>
            <w:tcW w:w="2518" w:type="pct"/>
          </w:tcPr>
          <w:p w14:paraId="2E2E6177" w14:textId="77777777" w:rsidR="00101E42" w:rsidRDefault="00AB3F6D" w:rsidP="00AA4BA0">
            <w:pPr>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p>
          <w:p w14:paraId="71DF325F" w14:textId="032FF8B7" w:rsidR="00B66E65" w:rsidRPr="00863AED" w:rsidRDefault="00B66E65" w:rsidP="00AA4BA0">
            <w:pPr>
              <w:rPr>
                <w:rFonts w:asciiTheme="majorHAnsi" w:hAnsiTheme="majorHAnsi" w:cstheme="majorHAnsi"/>
                <w:color w:val="000000" w:themeColor="text1"/>
              </w:rPr>
            </w:pPr>
          </w:p>
        </w:tc>
        <w:tc>
          <w:tcPr>
            <w:tcW w:w="2482" w:type="pct"/>
          </w:tcPr>
          <w:p w14:paraId="1A9C54BC" w14:textId="77777777" w:rsidR="00101E42" w:rsidRPr="00863AED" w:rsidRDefault="00AB3F6D" w:rsidP="00AA4BA0">
            <w:pPr>
              <w:rPr>
                <w:rFonts w:asciiTheme="majorHAnsi" w:hAnsiTheme="majorHAnsi" w:cstheme="majorHAnsi"/>
                <w:b/>
                <w:color w:val="000000" w:themeColor="text1"/>
              </w:rPr>
            </w:pPr>
            <w:r w:rsidRPr="00863AED">
              <w:rPr>
                <w:rFonts w:asciiTheme="majorHAnsi" w:hAnsiTheme="majorHAnsi" w:cstheme="majorHAnsi"/>
                <w:b/>
                <w:color w:val="000000" w:themeColor="text1"/>
              </w:rPr>
              <w:t>SLO Interval (circle): Year or Semester</w:t>
            </w:r>
          </w:p>
        </w:tc>
      </w:tr>
      <w:tr w:rsidR="00E02A73" w:rsidRPr="00863AED" w14:paraId="6E3FF27C" w14:textId="77777777" w:rsidTr="00796DB2">
        <w:trPr>
          <w:trHeight w:val="242"/>
          <w:tblHeader/>
        </w:trPr>
        <w:tc>
          <w:tcPr>
            <w:tcW w:w="2518" w:type="pct"/>
          </w:tcPr>
          <w:p w14:paraId="61EB8392" w14:textId="77777777" w:rsidR="00101E42" w:rsidRDefault="00AB3F6D" w:rsidP="00AA4BA0">
            <w:pPr>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p>
          <w:p w14:paraId="05FEE7AC" w14:textId="373C3D41" w:rsidR="00B66E65" w:rsidRPr="00863AED" w:rsidRDefault="00B66E65" w:rsidP="00AA4BA0">
            <w:pPr>
              <w:rPr>
                <w:rFonts w:asciiTheme="majorHAnsi" w:hAnsiTheme="majorHAnsi" w:cstheme="majorHAnsi"/>
                <w:color w:val="000000" w:themeColor="text1"/>
              </w:rPr>
            </w:pPr>
          </w:p>
        </w:tc>
        <w:tc>
          <w:tcPr>
            <w:tcW w:w="2482" w:type="pct"/>
          </w:tcPr>
          <w:p w14:paraId="1F0A6E8E" w14:textId="1D06C793" w:rsidR="00101E42" w:rsidRPr="00863AED" w:rsidRDefault="00AB3F6D" w:rsidP="00AA4BA0">
            <w:pPr>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p>
        </w:tc>
      </w:tr>
    </w:tbl>
    <w:p w14:paraId="36DBDC82" w14:textId="77777777" w:rsidR="00E14A00" w:rsidRPr="00E14A00" w:rsidRDefault="00E14A00" w:rsidP="00E14A00">
      <w:pPr>
        <w:rPr>
          <w:sz w:val="2"/>
          <w:szCs w:val="2"/>
        </w:rPr>
      </w:pPr>
    </w:p>
    <w:tbl>
      <w:tblPr>
        <w:tblStyle w:val="TableGrid"/>
        <w:tblW w:w="5005" w:type="pct"/>
        <w:tblInd w:w="-5" w:type="dxa"/>
        <w:tblLook w:val="0620" w:firstRow="1" w:lastRow="0" w:firstColumn="0" w:lastColumn="0" w:noHBand="1" w:noVBand="1"/>
        <w:tblCaption w:val="Student Learning Objective &amp; Professional Growth &amp; Development Plan"/>
      </w:tblPr>
      <w:tblGrid>
        <w:gridCol w:w="9359"/>
      </w:tblGrid>
      <w:tr w:rsidR="007B0097" w:rsidRPr="00863AED" w14:paraId="5C76C41D" w14:textId="77777777" w:rsidTr="00E14A00">
        <w:trPr>
          <w:trHeight w:val="1700"/>
        </w:trPr>
        <w:tc>
          <w:tcPr>
            <w:tcW w:w="5000" w:type="pct"/>
          </w:tcPr>
          <w:p w14:paraId="45336F19" w14:textId="77777777" w:rsidR="007B0097" w:rsidRPr="000A0E83" w:rsidRDefault="007B0097" w:rsidP="00AA4BA0">
            <w:pPr>
              <w:pStyle w:val="Heading3"/>
              <w:spacing w:before="0" w:after="0"/>
              <w:contextualSpacing/>
              <w:rPr>
                <w:rFonts w:asciiTheme="majorHAnsi" w:hAnsiTheme="majorHAnsi" w:cstheme="majorHAnsi"/>
                <w:sz w:val="24"/>
                <w:szCs w:val="24"/>
              </w:rPr>
            </w:pPr>
            <w:r w:rsidRPr="000A0E83">
              <w:rPr>
                <w:rFonts w:asciiTheme="majorHAnsi" w:hAnsiTheme="majorHAnsi" w:cstheme="majorHAnsi"/>
                <w:sz w:val="24"/>
                <w:szCs w:val="24"/>
              </w:rPr>
              <w:lastRenderedPageBreak/>
              <w:t>I. Student Population and Baseline</w:t>
            </w:r>
          </w:p>
          <w:p w14:paraId="6139E52D" w14:textId="77777777" w:rsidR="007B0097" w:rsidRPr="008E1FA5" w:rsidRDefault="007B0097" w:rsidP="00AA4BA0">
            <w:pPr>
              <w:pStyle w:val="List"/>
              <w:rPr>
                <w:rFonts w:asciiTheme="majorHAnsi" w:hAnsiTheme="majorHAnsi" w:cstheme="majorHAnsi"/>
              </w:rPr>
            </w:pPr>
            <w:r w:rsidRPr="008E1FA5">
              <w:rPr>
                <w:rFonts w:asciiTheme="majorHAnsi" w:hAnsiTheme="majorHAnsi" w:cstheme="majorHAnsi"/>
              </w:rPr>
              <w:t>a. What do I already know about the students in my focus class?</w:t>
            </w:r>
          </w:p>
          <w:p w14:paraId="0519DA0D" w14:textId="77777777" w:rsidR="007B0097" w:rsidRPr="008E1FA5" w:rsidRDefault="007B0097" w:rsidP="00AA4BA0">
            <w:pPr>
              <w:pStyle w:val="List"/>
              <w:rPr>
                <w:rFonts w:asciiTheme="majorHAnsi" w:hAnsiTheme="majorHAnsi" w:cstheme="majorHAnsi"/>
                <w:i/>
              </w:rPr>
            </w:pPr>
            <w:r w:rsidRPr="008E1FA5">
              <w:rPr>
                <w:rFonts w:asciiTheme="majorHAnsi" w:hAnsiTheme="majorHAnsi" w:cstheme="majorHAnsi"/>
                <w:i/>
              </w:rPr>
              <w:t xml:space="preserve">Information could include the number of students, a description of students with exceptionalities (e.g., learning disability, gifted and talented, and/or language learner status), easily accessible reports of last year’s performance, information from the Rally Analytics platform, etc. This should </w:t>
            </w:r>
            <w:r w:rsidRPr="008E1FA5">
              <w:rPr>
                <w:rFonts w:asciiTheme="majorHAnsi" w:hAnsiTheme="majorHAnsi" w:cstheme="majorHAnsi"/>
                <w:i/>
                <w:iCs/>
              </w:rPr>
              <w:t>require</w:t>
            </w:r>
            <w:r w:rsidRPr="008E1FA5">
              <w:rPr>
                <w:rFonts w:asciiTheme="majorHAnsi" w:hAnsiTheme="majorHAnsi" w:cstheme="majorHAnsi"/>
                <w:i/>
              </w:rPr>
              <w:t xml:space="preserve"> reflection, not extensive research. </w:t>
            </w:r>
          </w:p>
          <w:p w14:paraId="4BCECB03" w14:textId="77777777" w:rsidR="007B0097" w:rsidRPr="008E1FA5" w:rsidRDefault="007B0097" w:rsidP="00AA4BA0">
            <w:pPr>
              <w:pStyle w:val="List"/>
              <w:rPr>
                <w:rFonts w:asciiTheme="majorHAnsi" w:hAnsiTheme="majorHAnsi" w:cstheme="majorHAnsi"/>
              </w:rPr>
            </w:pPr>
          </w:p>
          <w:p w14:paraId="574F04F6" w14:textId="77777777" w:rsidR="007B0097" w:rsidRPr="008E1FA5" w:rsidRDefault="007B0097" w:rsidP="00AA4BA0">
            <w:pPr>
              <w:pStyle w:val="List"/>
              <w:rPr>
                <w:rFonts w:asciiTheme="majorHAnsi" w:hAnsiTheme="majorHAnsi" w:cstheme="majorHAnsi"/>
              </w:rPr>
            </w:pPr>
            <w:r w:rsidRPr="008E1FA5">
              <w:rPr>
                <w:rFonts w:asciiTheme="majorHAnsi" w:hAnsiTheme="majorHAnsi" w:cstheme="majorHAnsi"/>
              </w:rPr>
              <w:t>b. What do I know about the support my students will need to be successful in this class/content area?</w:t>
            </w:r>
          </w:p>
          <w:p w14:paraId="0D7E272A" w14:textId="77777777" w:rsidR="007B0097" w:rsidRPr="008E1FA5" w:rsidRDefault="007B0097" w:rsidP="00AA4BA0">
            <w:pPr>
              <w:pStyle w:val="List"/>
              <w:rPr>
                <w:rFonts w:asciiTheme="majorHAnsi" w:hAnsiTheme="majorHAnsi" w:cstheme="majorHAnsi"/>
              </w:rPr>
            </w:pPr>
            <w:r w:rsidRPr="008E1FA5">
              <w:rPr>
                <w:rFonts w:asciiTheme="majorHAnsi" w:hAnsiTheme="majorHAnsi" w:cstheme="majorHAnsi"/>
                <w:i/>
              </w:rPr>
              <w:t xml:space="preserve">Response could include information from </w:t>
            </w:r>
            <w:r w:rsidRPr="008E1FA5">
              <w:rPr>
                <w:rFonts w:asciiTheme="majorHAnsi" w:hAnsiTheme="majorHAnsi" w:cstheme="majorHAnsi"/>
                <w:i/>
                <w:iCs/>
              </w:rPr>
              <w:t>spring, summer, or fall assessments</w:t>
            </w:r>
            <w:r w:rsidRPr="008E1FA5">
              <w:rPr>
                <w:rFonts w:asciiTheme="majorHAnsi" w:hAnsiTheme="majorHAnsi" w:cstheme="majorHAnsi"/>
                <w:i/>
              </w:rPr>
              <w:t>.</w:t>
            </w:r>
          </w:p>
          <w:p w14:paraId="3D8618EB" w14:textId="77777777" w:rsidR="007B0097" w:rsidRPr="00863AED" w:rsidRDefault="007B0097" w:rsidP="00AA4BA0">
            <w:pPr>
              <w:rPr>
                <w:rFonts w:asciiTheme="majorHAnsi" w:hAnsiTheme="majorHAnsi" w:cstheme="majorHAnsi"/>
                <w:b/>
                <w:color w:val="000000" w:themeColor="text1"/>
              </w:rPr>
            </w:pPr>
          </w:p>
        </w:tc>
      </w:tr>
      <w:tr w:rsidR="00EA01F4" w:rsidRPr="00863AED" w14:paraId="73D1A866" w14:textId="77777777" w:rsidTr="00E14A00">
        <w:trPr>
          <w:trHeight w:val="1700"/>
        </w:trPr>
        <w:tc>
          <w:tcPr>
            <w:tcW w:w="5000" w:type="pct"/>
          </w:tcPr>
          <w:p w14:paraId="797A6F2E" w14:textId="77777777" w:rsidR="00101E42" w:rsidRPr="000A0E83" w:rsidRDefault="00AB3F6D" w:rsidP="000A0E83">
            <w:pPr>
              <w:pStyle w:val="Heading3"/>
              <w:spacing w:before="0" w:after="0"/>
              <w:rPr>
                <w:rFonts w:asciiTheme="majorHAnsi" w:hAnsiTheme="majorHAnsi" w:cstheme="majorHAnsi"/>
                <w:sz w:val="24"/>
                <w:szCs w:val="24"/>
              </w:rPr>
            </w:pPr>
            <w:r w:rsidRPr="000A0E83">
              <w:rPr>
                <w:rFonts w:asciiTheme="majorHAnsi" w:hAnsiTheme="majorHAnsi" w:cstheme="majorHAnsi"/>
                <w:sz w:val="24"/>
                <w:szCs w:val="24"/>
              </w:rPr>
              <w:t xml:space="preserve">II. Priority Standard and Learning Objective  </w:t>
            </w:r>
          </w:p>
          <w:p w14:paraId="779E687C" w14:textId="7417EC12" w:rsidR="00101E42" w:rsidRPr="008E1FA5" w:rsidRDefault="00AB3F6D" w:rsidP="008E1FA5">
            <w:pPr>
              <w:pStyle w:val="List"/>
              <w:rPr>
                <w:rFonts w:asciiTheme="majorHAnsi" w:hAnsiTheme="majorHAnsi" w:cstheme="majorHAnsi"/>
                <w:color w:val="000000" w:themeColor="text1"/>
              </w:rPr>
            </w:pPr>
            <w:r w:rsidRPr="008E1FA5">
              <w:rPr>
                <w:rFonts w:asciiTheme="majorHAnsi" w:hAnsiTheme="majorHAnsi" w:cstheme="majorHAnsi"/>
                <w:color w:val="000000" w:themeColor="text1"/>
              </w:rPr>
              <w:t xml:space="preserve">a. Identify </w:t>
            </w:r>
            <w:r w:rsidRPr="008E1FA5">
              <w:rPr>
                <w:rFonts w:asciiTheme="majorHAnsi" w:hAnsiTheme="majorHAnsi" w:cstheme="majorHAnsi"/>
                <w:color w:val="000000" w:themeColor="text1"/>
                <w:u w:val="single"/>
              </w:rPr>
              <w:t>one to two</w:t>
            </w:r>
            <w:r w:rsidRPr="008E1FA5">
              <w:rPr>
                <w:rFonts w:asciiTheme="majorHAnsi" w:hAnsiTheme="majorHAnsi" w:cstheme="majorHAnsi"/>
                <w:color w:val="000000" w:themeColor="text1"/>
              </w:rPr>
              <w:t xml:space="preserve"> content standard(s) and indicators or </w:t>
            </w:r>
            <w:hyperlink r:id="rId11" w:anchor=":~:text=The%20Profile%20of%20the%20SC%20Graduate%20Competencies%20are,explore%20and%20analyze%20growth%20in%20a%20particular%20skill." w:history="1">
              <w:r w:rsidR="00192685" w:rsidRPr="008E1FA5">
                <w:rPr>
                  <w:rStyle w:val="Hyperlink"/>
                  <w:rFonts w:asciiTheme="majorHAnsi" w:hAnsiTheme="majorHAnsi" w:cstheme="majorHAnsi"/>
                </w:rPr>
                <w:t>Competencies for the Profile of a SC Graduate</w:t>
              </w:r>
            </w:hyperlink>
            <w:r w:rsidR="00192685" w:rsidRPr="008E1FA5">
              <w:rPr>
                <w:rFonts w:asciiTheme="majorHAnsi" w:hAnsiTheme="majorHAnsi" w:cstheme="majorHAnsi"/>
                <w:color w:val="000000" w:themeColor="text1"/>
              </w:rPr>
              <w:t xml:space="preserve"> </w:t>
            </w:r>
            <w:r w:rsidRPr="008E1FA5">
              <w:rPr>
                <w:rFonts w:asciiTheme="majorHAnsi" w:hAnsiTheme="majorHAnsi" w:cstheme="majorHAnsi"/>
                <w:color w:val="000000" w:themeColor="text1"/>
              </w:rPr>
              <w:t>that will provide the basis of the SLO learning objective.</w:t>
            </w:r>
            <w:r w:rsidR="00503EA9" w:rsidRPr="008E1FA5">
              <w:rPr>
                <w:rFonts w:asciiTheme="majorHAnsi" w:hAnsiTheme="majorHAnsi" w:cstheme="majorHAnsi"/>
                <w:color w:val="000000" w:themeColor="text1"/>
              </w:rPr>
              <w:t xml:space="preserve"> </w:t>
            </w:r>
            <w:r w:rsidR="00080348" w:rsidRPr="008E1FA5">
              <w:rPr>
                <w:rFonts w:asciiTheme="majorHAnsi" w:hAnsiTheme="majorHAnsi" w:cstheme="majorHAnsi"/>
                <w:i/>
                <w:color w:val="000000" w:themeColor="text1"/>
              </w:rPr>
              <w:t xml:space="preserve">Consider using </w:t>
            </w:r>
            <w:hyperlink r:id="rId12" w:history="1">
              <w:r w:rsidR="00747260" w:rsidRPr="002C114F">
                <w:rPr>
                  <w:rFonts w:asciiTheme="majorHAnsi" w:hAnsiTheme="majorHAnsi" w:cstheme="majorHAnsi"/>
                  <w:color w:val="0000FF"/>
                  <w:u w:val="single"/>
                </w:rPr>
                <w:t>M</w:t>
              </w:r>
              <w:r w:rsidR="00080348" w:rsidRPr="002C114F">
                <w:rPr>
                  <w:rStyle w:val="Hyperlink"/>
                  <w:rFonts w:asciiTheme="majorHAnsi" w:hAnsiTheme="majorHAnsi" w:cstheme="majorHAnsi"/>
                  <w:color w:val="0000FF"/>
                </w:rPr>
                <w:t>ath</w:t>
              </w:r>
            </w:hyperlink>
            <w:r w:rsidR="00080348" w:rsidRPr="008E1FA5">
              <w:rPr>
                <w:rFonts w:asciiTheme="majorHAnsi" w:hAnsiTheme="majorHAnsi" w:cstheme="majorHAnsi"/>
                <w:i/>
                <w:color w:val="000000" w:themeColor="text1"/>
              </w:rPr>
              <w:t xml:space="preserve"> or </w:t>
            </w:r>
            <w:hyperlink r:id="rId13" w:history="1">
              <w:r w:rsidR="00080348" w:rsidRPr="002C114F">
                <w:rPr>
                  <w:rStyle w:val="Hyperlink"/>
                  <w:rFonts w:asciiTheme="majorHAnsi" w:hAnsiTheme="majorHAnsi" w:cstheme="majorHAnsi"/>
                  <w:color w:val="0000FF"/>
                </w:rPr>
                <w:t>English</w:t>
              </w:r>
            </w:hyperlink>
            <w:r w:rsidR="00080348" w:rsidRPr="008E1FA5">
              <w:rPr>
                <w:rFonts w:asciiTheme="majorHAnsi" w:hAnsiTheme="majorHAnsi" w:cstheme="majorHAnsi"/>
                <w:i/>
                <w:color w:val="17365D" w:themeColor="text2" w:themeShade="BF"/>
              </w:rPr>
              <w:t xml:space="preserve"> </w:t>
            </w:r>
            <w:r w:rsidRPr="008E1FA5">
              <w:rPr>
                <w:rFonts w:asciiTheme="majorHAnsi" w:hAnsiTheme="majorHAnsi" w:cstheme="majorHAnsi"/>
                <w:i/>
                <w:color w:val="000000" w:themeColor="text1"/>
              </w:rPr>
              <w:t>priority standards</w:t>
            </w:r>
            <w:r w:rsidR="7965AE13" w:rsidRPr="008E1FA5">
              <w:rPr>
                <w:rFonts w:asciiTheme="majorHAnsi" w:hAnsiTheme="majorHAnsi" w:cstheme="majorHAnsi"/>
                <w:i/>
                <w:iCs/>
                <w:color w:val="000000" w:themeColor="text1"/>
              </w:rPr>
              <w:t>.</w:t>
            </w:r>
            <w:r w:rsidRPr="008E1FA5">
              <w:rPr>
                <w:rFonts w:asciiTheme="majorHAnsi" w:hAnsiTheme="majorHAnsi" w:cstheme="majorHAnsi"/>
                <w:i/>
                <w:color w:val="000000" w:themeColor="text1"/>
              </w:rPr>
              <w:t xml:space="preserve"> Other content areas may consider a skill- or practice-based standard that spirals back multiple times.</w:t>
            </w:r>
          </w:p>
          <w:p w14:paraId="131B4BCB" w14:textId="13C05605" w:rsidR="00101E42" w:rsidRPr="008E1FA5" w:rsidRDefault="00101E42" w:rsidP="008E1FA5">
            <w:pPr>
              <w:pStyle w:val="List"/>
              <w:rPr>
                <w:rFonts w:asciiTheme="majorHAnsi" w:hAnsiTheme="majorHAnsi" w:cstheme="majorHAnsi"/>
                <w:color w:val="000000" w:themeColor="text1"/>
              </w:rPr>
            </w:pPr>
          </w:p>
          <w:p w14:paraId="7ED86356" w14:textId="2D492078" w:rsidR="00101E42" w:rsidRPr="008E1FA5" w:rsidRDefault="00101E42" w:rsidP="008E1FA5">
            <w:pPr>
              <w:pStyle w:val="List"/>
              <w:rPr>
                <w:rFonts w:asciiTheme="majorHAnsi" w:hAnsiTheme="majorHAnsi" w:cstheme="majorHAnsi"/>
                <w:color w:val="000000" w:themeColor="text1"/>
              </w:rPr>
            </w:pPr>
          </w:p>
          <w:p w14:paraId="4E67E263" w14:textId="77777777" w:rsidR="00101E42" w:rsidRPr="008E1FA5" w:rsidRDefault="00AB3F6D" w:rsidP="008E1FA5">
            <w:pPr>
              <w:pStyle w:val="List"/>
              <w:rPr>
                <w:rFonts w:asciiTheme="majorHAnsi" w:hAnsiTheme="majorHAnsi" w:cstheme="majorHAnsi"/>
                <w:color w:val="000000" w:themeColor="text1"/>
              </w:rPr>
            </w:pPr>
            <w:r w:rsidRPr="008E1FA5">
              <w:rPr>
                <w:rFonts w:asciiTheme="majorHAnsi" w:hAnsiTheme="majorHAnsi" w:cstheme="majorHAnsi"/>
                <w:color w:val="000000" w:themeColor="text1"/>
              </w:rPr>
              <w:t>b. Related to that priority standard or competency, what should students be able to do at the end of the SLO interval?</w:t>
            </w:r>
          </w:p>
          <w:p w14:paraId="0264CB75" w14:textId="61FA8278" w:rsidR="00101E42" w:rsidRPr="008E1FA5" w:rsidRDefault="00AB3F6D" w:rsidP="008E1FA5">
            <w:pPr>
              <w:pStyle w:val="List"/>
              <w:rPr>
                <w:rFonts w:asciiTheme="majorHAnsi" w:hAnsiTheme="majorHAnsi" w:cstheme="majorHAnsi"/>
                <w:i/>
                <w:color w:val="000000" w:themeColor="text1"/>
              </w:rPr>
            </w:pPr>
            <w:r w:rsidRPr="008E1FA5">
              <w:rPr>
                <w:rFonts w:asciiTheme="majorHAnsi" w:hAnsiTheme="majorHAnsi" w:cstheme="majorHAnsi"/>
                <w:i/>
                <w:color w:val="000000" w:themeColor="text1"/>
              </w:rPr>
              <w:t xml:space="preserve">The Learning Objective should be aligned with course- or grade-level content standards or </w:t>
            </w:r>
            <w:r w:rsidR="00F52ACE" w:rsidRPr="008E1FA5">
              <w:rPr>
                <w:rFonts w:asciiTheme="majorHAnsi" w:hAnsiTheme="majorHAnsi" w:cstheme="majorHAnsi"/>
                <w:i/>
                <w:color w:val="000000" w:themeColor="text1"/>
              </w:rPr>
              <w:t xml:space="preserve">the </w:t>
            </w:r>
            <w:hyperlink r:id="rId14" w:history="1">
              <w:r w:rsidR="00747260" w:rsidRPr="002C114F">
                <w:rPr>
                  <w:rStyle w:val="Hyperlink"/>
                  <w:rFonts w:asciiTheme="majorHAnsi" w:hAnsiTheme="majorHAnsi" w:cstheme="majorHAnsi"/>
                  <w:color w:val="0000FF"/>
                </w:rPr>
                <w:t>Competencies for the Profile of a SC Graduate</w:t>
              </w:r>
            </w:hyperlink>
            <w:r w:rsidRPr="008E1FA5">
              <w:rPr>
                <w:rFonts w:asciiTheme="majorHAnsi" w:hAnsiTheme="majorHAnsi" w:cstheme="majorHAnsi"/>
                <w:i/>
                <w:color w:val="000000" w:themeColor="text1"/>
              </w:rPr>
              <w:t xml:space="preserve"> The goal should be broad enough to capture essential skills</w:t>
            </w:r>
            <w:r w:rsidR="009D32DD" w:rsidRPr="008E1FA5">
              <w:rPr>
                <w:rFonts w:asciiTheme="majorHAnsi" w:hAnsiTheme="majorHAnsi" w:cstheme="majorHAnsi"/>
                <w:i/>
                <w:color w:val="000000" w:themeColor="text1"/>
              </w:rPr>
              <w:t xml:space="preserve"> </w:t>
            </w:r>
            <w:r w:rsidRPr="008E1FA5">
              <w:rPr>
                <w:rFonts w:asciiTheme="majorHAnsi" w:hAnsiTheme="majorHAnsi" w:cstheme="majorHAnsi"/>
                <w:i/>
                <w:color w:val="000000" w:themeColor="text1"/>
              </w:rPr>
              <w:t>but focused enough to be measurable. Alternatively, educators may set a growth goal using existing data team structures or the Rally platform.</w:t>
            </w:r>
          </w:p>
          <w:p w14:paraId="7EEF7ACE" w14:textId="696F74AE" w:rsidR="009D32DD" w:rsidRPr="008E1FA5" w:rsidRDefault="009D32DD" w:rsidP="008E1FA5">
            <w:pPr>
              <w:pStyle w:val="List"/>
              <w:rPr>
                <w:rFonts w:asciiTheme="majorHAnsi" w:hAnsiTheme="majorHAnsi" w:cstheme="majorHAnsi"/>
                <w:color w:val="000000" w:themeColor="text1"/>
              </w:rPr>
            </w:pPr>
          </w:p>
          <w:p w14:paraId="73DC3649" w14:textId="77777777" w:rsidR="00CF7271" w:rsidRPr="008E1FA5" w:rsidRDefault="00CF7271" w:rsidP="008E1FA5">
            <w:pPr>
              <w:pStyle w:val="List"/>
              <w:rPr>
                <w:rFonts w:asciiTheme="majorHAnsi" w:hAnsiTheme="majorHAnsi" w:cstheme="majorHAnsi"/>
                <w:color w:val="000000" w:themeColor="text1"/>
              </w:rPr>
            </w:pPr>
          </w:p>
          <w:p w14:paraId="44473024" w14:textId="48BADE1D" w:rsidR="00101E42" w:rsidRPr="008E1FA5" w:rsidRDefault="00AB3F6D" w:rsidP="008E1FA5">
            <w:pPr>
              <w:pStyle w:val="List"/>
              <w:rPr>
                <w:rFonts w:asciiTheme="majorHAnsi" w:hAnsiTheme="majorHAnsi" w:cstheme="majorHAnsi"/>
                <w:color w:val="000000" w:themeColor="text1"/>
              </w:rPr>
            </w:pPr>
            <w:r w:rsidRPr="008E1FA5">
              <w:rPr>
                <w:rFonts w:asciiTheme="majorHAnsi" w:hAnsiTheme="majorHAnsi" w:cstheme="majorHAnsi"/>
                <w:color w:val="000000" w:themeColor="text1"/>
              </w:rPr>
              <w:t xml:space="preserve">c. What evidence </w:t>
            </w:r>
            <w:r w:rsidR="00F52ACE" w:rsidRPr="008E1FA5">
              <w:rPr>
                <w:rFonts w:asciiTheme="majorHAnsi" w:hAnsiTheme="majorHAnsi" w:cstheme="majorHAnsi"/>
                <w:color w:val="000000" w:themeColor="text1"/>
              </w:rPr>
              <w:t xml:space="preserve">of growth </w:t>
            </w:r>
            <w:r w:rsidRPr="008E1FA5">
              <w:rPr>
                <w:rFonts w:asciiTheme="majorHAnsi" w:hAnsiTheme="majorHAnsi" w:cstheme="majorHAnsi"/>
                <w:color w:val="000000" w:themeColor="text1"/>
              </w:rPr>
              <w:t>will tell me that a student has met this learning objective?</w:t>
            </w:r>
          </w:p>
          <w:p w14:paraId="1E1A58E9" w14:textId="621B911E" w:rsidR="00101E42" w:rsidRPr="00863AED" w:rsidRDefault="00AB3F6D" w:rsidP="008E1FA5">
            <w:pPr>
              <w:pStyle w:val="List"/>
              <w:rPr>
                <w:rFonts w:asciiTheme="majorHAnsi" w:hAnsiTheme="majorHAnsi" w:cstheme="majorHAnsi"/>
                <w:color w:val="000000" w:themeColor="text1"/>
              </w:rPr>
            </w:pPr>
            <w:r w:rsidRPr="008E1FA5">
              <w:rPr>
                <w:rFonts w:asciiTheme="majorHAnsi" w:hAnsiTheme="majorHAnsi" w:cstheme="majorHAnsi"/>
                <w:i/>
                <w:color w:val="000000" w:themeColor="text1"/>
              </w:rPr>
              <w:t>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w:t>
            </w:r>
            <w:r w:rsidRPr="00863AED">
              <w:rPr>
                <w:rFonts w:asciiTheme="majorHAnsi" w:hAnsiTheme="majorHAnsi" w:cstheme="majorHAnsi"/>
                <w:i/>
                <w:color w:val="000000" w:themeColor="text1"/>
              </w:rPr>
              <w:t xml:space="preserve"> </w:t>
            </w:r>
          </w:p>
        </w:tc>
      </w:tr>
      <w:tr w:rsidR="007B0097" w:rsidRPr="00863AED" w14:paraId="2AB681B7" w14:textId="77777777" w:rsidTr="00E14A00">
        <w:trPr>
          <w:trHeight w:val="1421"/>
        </w:trPr>
        <w:tc>
          <w:tcPr>
            <w:tcW w:w="5000" w:type="pct"/>
          </w:tcPr>
          <w:p w14:paraId="3E638862" w14:textId="77777777" w:rsidR="007B0097" w:rsidRPr="000A0E83" w:rsidRDefault="007B0097" w:rsidP="000A0E83">
            <w:pPr>
              <w:pStyle w:val="Heading3"/>
              <w:spacing w:before="0" w:after="0"/>
              <w:rPr>
                <w:rFonts w:asciiTheme="majorHAnsi" w:hAnsiTheme="majorHAnsi" w:cstheme="majorHAnsi"/>
                <w:sz w:val="24"/>
                <w:szCs w:val="24"/>
              </w:rPr>
            </w:pPr>
            <w:r w:rsidRPr="000A0E83">
              <w:rPr>
                <w:rFonts w:asciiTheme="majorHAnsi" w:hAnsiTheme="majorHAnsi" w:cstheme="majorHAnsi"/>
                <w:sz w:val="24"/>
                <w:szCs w:val="24"/>
              </w:rPr>
              <w:t>III. Instructional Strategies and Inclusive Learning Environment</w:t>
            </w:r>
          </w:p>
          <w:p w14:paraId="0B73F4AB" w14:textId="77777777" w:rsidR="007B0097" w:rsidRPr="008E1FA5" w:rsidRDefault="007B0097" w:rsidP="008E1FA5">
            <w:pPr>
              <w:pStyle w:val="List"/>
              <w:rPr>
                <w:rFonts w:asciiTheme="majorHAnsi" w:hAnsiTheme="majorHAnsi" w:cstheme="majorHAnsi"/>
              </w:rPr>
            </w:pPr>
            <w:r w:rsidRPr="008E1FA5">
              <w:rPr>
                <w:rFonts w:asciiTheme="majorHAnsi" w:hAnsiTheme="majorHAnsi" w:cstheme="majorHAnsi"/>
              </w:rPr>
              <w:t>a. When I consider my professional practice and growth, what is one instructional practice that will be my focus connected to this professional goal? Why?</w:t>
            </w:r>
          </w:p>
          <w:p w14:paraId="7A7DF39F" w14:textId="77777777" w:rsidR="007B0097" w:rsidRPr="008E1FA5" w:rsidRDefault="007B0097" w:rsidP="008E1FA5">
            <w:pPr>
              <w:pStyle w:val="List"/>
              <w:rPr>
                <w:rFonts w:asciiTheme="majorHAnsi" w:hAnsiTheme="majorHAnsi" w:cstheme="majorHAnsi"/>
              </w:rPr>
            </w:pPr>
          </w:p>
          <w:p w14:paraId="4CF8211C" w14:textId="77777777" w:rsidR="007B0097" w:rsidRPr="008E1FA5" w:rsidRDefault="007B0097" w:rsidP="008E1FA5">
            <w:pPr>
              <w:pStyle w:val="List"/>
              <w:rPr>
                <w:rFonts w:asciiTheme="majorHAnsi" w:hAnsiTheme="majorHAnsi" w:cstheme="majorHAnsi"/>
              </w:rPr>
            </w:pPr>
          </w:p>
          <w:p w14:paraId="661AFCDF" w14:textId="77777777" w:rsidR="007B0097" w:rsidRPr="008E1FA5" w:rsidRDefault="007B0097" w:rsidP="008E1FA5">
            <w:pPr>
              <w:pStyle w:val="List"/>
              <w:rPr>
                <w:rFonts w:asciiTheme="majorHAnsi" w:hAnsiTheme="majorHAnsi" w:cstheme="majorHAnsi"/>
              </w:rPr>
            </w:pPr>
            <w:r w:rsidRPr="008E1FA5">
              <w:rPr>
                <w:rFonts w:asciiTheme="majorHAnsi" w:hAnsiTheme="majorHAnsi" w:cstheme="majorHAnsi"/>
              </w:rPr>
              <w:t>b. Which SCTS 4.0 Rubric Indicator(s) is most connected to this instructional practice?</w:t>
            </w:r>
          </w:p>
          <w:p w14:paraId="3463DEB7" w14:textId="68A31A14" w:rsidR="007B0097" w:rsidRPr="008E1FA5" w:rsidRDefault="00000000" w:rsidP="008E1FA5">
            <w:pPr>
              <w:pStyle w:val="List"/>
              <w:rPr>
                <w:rFonts w:asciiTheme="majorHAnsi" w:hAnsiTheme="majorHAnsi" w:cstheme="majorHAnsi"/>
              </w:rPr>
            </w:pPr>
            <w:sdt>
              <w:sdtPr>
                <w:rPr>
                  <w:rFonts w:asciiTheme="majorHAnsi" w:hAnsiTheme="majorHAnsi" w:cstheme="majorHAnsi"/>
                </w:rPr>
                <w:alias w:val="SCTS Indicators"/>
                <w:tag w:val="SCTS Indicators"/>
                <w:id w:val="-620687912"/>
                <w:placeholder>
                  <w:docPart w:val="CF148B2FF78F4129BBC21151B95EF7C0"/>
                </w:placeholder>
                <w:showingPlcHd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Content>
                <w:r w:rsidR="007B0097" w:rsidRPr="008E1FA5">
                  <w:rPr>
                    <w:rStyle w:val="PlaceholderText"/>
                    <w:rFonts w:asciiTheme="majorHAnsi" w:hAnsiTheme="majorHAnsi" w:cstheme="majorHAnsi"/>
                    <w:color w:val="000000" w:themeColor="text1"/>
                  </w:rPr>
                  <w:t>Choose an item.</w:t>
                </w:r>
              </w:sdtContent>
            </w:sdt>
          </w:p>
          <w:p w14:paraId="7663D4F0" w14:textId="77777777" w:rsidR="007B0097" w:rsidRPr="008E1FA5" w:rsidRDefault="007B0097" w:rsidP="008E1FA5">
            <w:pPr>
              <w:pStyle w:val="List"/>
              <w:rPr>
                <w:rFonts w:asciiTheme="majorHAnsi" w:hAnsiTheme="majorHAnsi" w:cstheme="majorHAnsi"/>
              </w:rPr>
            </w:pPr>
          </w:p>
          <w:p w14:paraId="6EECFFCF" w14:textId="484A9633" w:rsidR="007B0097" w:rsidRPr="008E1FA5" w:rsidRDefault="007B0097" w:rsidP="008E1FA5">
            <w:pPr>
              <w:pStyle w:val="List"/>
              <w:rPr>
                <w:rFonts w:asciiTheme="majorHAnsi" w:hAnsiTheme="majorHAnsi" w:cstheme="majorHAnsi"/>
              </w:rPr>
            </w:pPr>
            <w:r w:rsidRPr="008E1FA5">
              <w:rPr>
                <w:rFonts w:asciiTheme="majorHAnsi" w:hAnsiTheme="majorHAnsi" w:cstheme="majorHAnsi"/>
              </w:rPr>
              <w:t xml:space="preserve">c. Student success is deeply connected to the learning environment. </w:t>
            </w:r>
            <w:hyperlink r:id="rId15" w:history="1">
              <w:r w:rsidRPr="00F64C27">
                <w:rPr>
                  <w:rStyle w:val="Hyperlink"/>
                  <w:rFonts w:asciiTheme="majorHAnsi" w:hAnsiTheme="majorHAnsi" w:cstheme="majorHAnsi"/>
                  <w:color w:val="0000FF"/>
                </w:rPr>
                <w:t>Which</w:t>
              </w:r>
              <w:r w:rsidR="00F64C27">
                <w:rPr>
                  <w:rStyle w:val="Hyperlink"/>
                  <w:rFonts w:asciiTheme="majorHAnsi" w:hAnsiTheme="majorHAnsi" w:cstheme="majorHAnsi"/>
                  <w:color w:val="0000FF"/>
                </w:rPr>
                <w:t xml:space="preserve"> Effective and Adaptive Learning Practice</w:t>
              </w:r>
            </w:hyperlink>
            <w:r w:rsidRPr="00F64C27">
              <w:rPr>
                <w:rFonts w:asciiTheme="majorHAnsi" w:hAnsiTheme="majorHAnsi" w:cstheme="majorHAnsi"/>
                <w:color w:val="0000FF"/>
              </w:rPr>
              <w:t xml:space="preserve"> </w:t>
            </w:r>
            <w:r w:rsidRPr="008E1FA5">
              <w:rPr>
                <w:rFonts w:asciiTheme="majorHAnsi" w:hAnsiTheme="majorHAnsi" w:cstheme="majorHAnsi"/>
              </w:rPr>
              <w:t>is most connected to your planning for a positive learning environment</w:t>
            </w:r>
            <w:r w:rsidR="00807C78" w:rsidRPr="008E1FA5">
              <w:rPr>
                <w:rFonts w:asciiTheme="majorHAnsi" w:hAnsiTheme="majorHAnsi" w:cstheme="majorHAnsi"/>
              </w:rPr>
              <w:t>?</w:t>
            </w:r>
            <w:r w:rsidR="002F4FB9" w:rsidRPr="008E1FA5">
              <w:rPr>
                <w:rFonts w:asciiTheme="majorHAnsi" w:hAnsiTheme="majorHAnsi" w:cstheme="majorHAnsi"/>
              </w:rPr>
              <w:t xml:space="preserve"> </w:t>
            </w:r>
            <w:sdt>
              <w:sdtPr>
                <w:rPr>
                  <w:rFonts w:asciiTheme="majorHAnsi" w:hAnsiTheme="majorHAnsi" w:cstheme="majorHAnsi"/>
                </w:rPr>
                <w:id w:val="1665597802"/>
                <w:placeholder>
                  <w:docPart w:val="D5D4C8C4ED9D4ED5913F00F8484A499D"/>
                </w:placeholder>
                <w:showingPlcHdr/>
                <w:dropDownList>
                  <w:listItem w:value="Choose an item."/>
                  <w:listItem w:displayText="Creating a Safe Space for Learning" w:value="Creating a Safe Space for Learning"/>
                  <w:listItem w:displayText="Knowing &amp; Communicating with Students" w:value="Knowing &amp; Communicating with Students"/>
                  <w:listItem w:displayText="Building Relationships" w:value="Building Relationships"/>
                  <w:listItem w:displayText="Designing for Rigor" w:value="Designing for Rigor"/>
                </w:dropDownList>
              </w:sdtPr>
              <w:sdtContent>
                <w:r w:rsidR="002F4FB9" w:rsidRPr="008E1FA5">
                  <w:rPr>
                    <w:rStyle w:val="PlaceholderText"/>
                    <w:rFonts w:asciiTheme="majorHAnsi" w:hAnsiTheme="majorHAnsi" w:cstheme="majorHAnsi"/>
                    <w:color w:val="000000" w:themeColor="text1"/>
                  </w:rPr>
                  <w:t>Choose an item.</w:t>
                </w:r>
              </w:sdtContent>
            </w:sdt>
          </w:p>
          <w:p w14:paraId="151E9586" w14:textId="77777777" w:rsidR="007B0097" w:rsidRPr="008E1FA5" w:rsidRDefault="007B0097" w:rsidP="008E1FA5">
            <w:pPr>
              <w:pStyle w:val="List"/>
              <w:rPr>
                <w:rFonts w:asciiTheme="majorHAnsi" w:hAnsiTheme="majorHAnsi" w:cstheme="majorHAnsi"/>
              </w:rPr>
            </w:pPr>
          </w:p>
          <w:p w14:paraId="05C326DC" w14:textId="515AE9C1" w:rsidR="007B0097" w:rsidRPr="00863AED" w:rsidRDefault="007B0097" w:rsidP="008E1FA5">
            <w:pPr>
              <w:pStyle w:val="List"/>
              <w:rPr>
                <w:b/>
              </w:rPr>
            </w:pPr>
            <w:r w:rsidRPr="008E1FA5">
              <w:rPr>
                <w:rFonts w:asciiTheme="majorHAnsi" w:hAnsiTheme="majorHAnsi" w:cstheme="majorHAnsi"/>
              </w:rPr>
              <w:t>d. When you think about this group of students and this content, how will this strategy help you intentionally create a positive classroom community that helps all students take risks and grow as independent learners?</w:t>
            </w:r>
          </w:p>
        </w:tc>
      </w:tr>
      <w:tr w:rsidR="00EA01F4" w:rsidRPr="00863AED" w14:paraId="52500748" w14:textId="77777777" w:rsidTr="00E14A00">
        <w:trPr>
          <w:trHeight w:val="1421"/>
        </w:trPr>
        <w:tc>
          <w:tcPr>
            <w:tcW w:w="5000" w:type="pct"/>
          </w:tcPr>
          <w:p w14:paraId="4132CA28" w14:textId="7D3640C1" w:rsidR="0045277C" w:rsidRPr="000A0E83" w:rsidRDefault="0045277C" w:rsidP="000A0E83">
            <w:pPr>
              <w:pStyle w:val="Heading3"/>
              <w:spacing w:before="0" w:after="0"/>
              <w:rPr>
                <w:rFonts w:asciiTheme="majorHAnsi" w:hAnsiTheme="majorHAnsi" w:cstheme="majorHAnsi"/>
                <w:sz w:val="24"/>
                <w:szCs w:val="24"/>
              </w:rPr>
            </w:pPr>
            <w:r w:rsidRPr="000A0E83">
              <w:rPr>
                <w:rFonts w:asciiTheme="majorHAnsi" w:hAnsiTheme="majorHAnsi" w:cstheme="majorHAnsi"/>
                <w:sz w:val="24"/>
                <w:szCs w:val="24"/>
              </w:rPr>
              <w:lastRenderedPageBreak/>
              <w:t>IV. Mid-Course Progress Monitoring</w:t>
            </w:r>
          </w:p>
          <w:p w14:paraId="5E522BDA" w14:textId="1A2EE892" w:rsidR="006855A8" w:rsidRPr="00863AED" w:rsidRDefault="006855A8" w:rsidP="000A0E83">
            <w:pPr>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0A0E83">
            <w:pPr>
              <w:rPr>
                <w:rFonts w:asciiTheme="majorHAnsi" w:hAnsiTheme="majorHAnsi" w:cstheme="majorHAnsi"/>
                <w:b/>
                <w:color w:val="000000" w:themeColor="text1"/>
              </w:rPr>
            </w:pPr>
          </w:p>
          <w:p w14:paraId="1FC5DB0F" w14:textId="081205F6" w:rsidR="0045277C" w:rsidRPr="008E1FA5" w:rsidRDefault="0045277C" w:rsidP="008E1FA5">
            <w:pPr>
              <w:pStyle w:val="List"/>
              <w:rPr>
                <w:rFonts w:asciiTheme="majorHAnsi" w:hAnsiTheme="majorHAnsi" w:cstheme="majorHAnsi"/>
              </w:rPr>
            </w:pPr>
            <w:r w:rsidRPr="008E1FA5">
              <w:rPr>
                <w:rFonts w:asciiTheme="majorHAnsi" w:hAnsiTheme="majorHAnsi" w:cstheme="majorHAnsi"/>
              </w:rPr>
              <w:t xml:space="preserve">a. Educator Reflections. How did you monitor students’ mastery of the learning objective? </w:t>
            </w:r>
            <w:r w:rsidR="00C65904" w:rsidRPr="008E1FA5">
              <w:rPr>
                <w:rFonts w:asciiTheme="majorHAnsi" w:hAnsiTheme="majorHAnsi" w:cstheme="majorHAnsi"/>
              </w:rPr>
              <w:t xml:space="preserve">How has your instructional practice impacted students so far? </w:t>
            </w:r>
          </w:p>
          <w:p w14:paraId="255F378F" w14:textId="02427614" w:rsidR="0045277C" w:rsidRPr="008E1FA5" w:rsidRDefault="0045277C" w:rsidP="008E1FA5">
            <w:pPr>
              <w:pStyle w:val="List"/>
              <w:rPr>
                <w:rFonts w:asciiTheme="majorHAnsi" w:hAnsiTheme="majorHAnsi" w:cstheme="majorHAnsi"/>
              </w:rPr>
            </w:pPr>
          </w:p>
          <w:p w14:paraId="7F40A895" w14:textId="77777777" w:rsidR="006556CD" w:rsidRPr="008E1FA5" w:rsidRDefault="0045277C" w:rsidP="008E1FA5">
            <w:pPr>
              <w:pStyle w:val="List"/>
              <w:rPr>
                <w:rFonts w:asciiTheme="majorHAnsi" w:hAnsiTheme="majorHAnsi" w:cstheme="majorHAnsi"/>
              </w:rPr>
            </w:pPr>
            <w:r w:rsidRPr="008E1FA5">
              <w:rPr>
                <w:rFonts w:asciiTheme="majorHAnsi" w:hAnsiTheme="majorHAnsi" w:cstheme="majorHAnsi"/>
              </w:rPr>
              <w:t xml:space="preserve">b. </w:t>
            </w:r>
            <w:r w:rsidR="00C65904" w:rsidRPr="008E1FA5">
              <w:rPr>
                <w:rFonts w:asciiTheme="majorHAnsi" w:hAnsiTheme="majorHAnsi" w:cstheme="majorHAnsi"/>
              </w:rPr>
              <w:t xml:space="preserve">General Reflections. </w:t>
            </w:r>
          </w:p>
          <w:p w14:paraId="4AB892EA" w14:textId="48CD18E3" w:rsidR="0045277C" w:rsidRPr="008E1FA5" w:rsidRDefault="00C65904" w:rsidP="008E1FA5">
            <w:pPr>
              <w:pStyle w:val="List"/>
              <w:rPr>
                <w:rFonts w:asciiTheme="majorHAnsi" w:hAnsiTheme="majorHAnsi" w:cstheme="majorHAnsi"/>
              </w:rPr>
            </w:pPr>
            <w:r w:rsidRPr="008E1FA5">
              <w:rPr>
                <w:rFonts w:asciiTheme="majorHAnsi" w:hAnsiTheme="majorHAnsi" w:cstheme="majorHAnsi"/>
                <w:i/>
                <w:iCs/>
              </w:rPr>
              <w:t>The educator and evaluator may add additional reflections here.</w:t>
            </w:r>
          </w:p>
          <w:p w14:paraId="0C6D25CE" w14:textId="3447CA90" w:rsidR="0045277C" w:rsidRPr="00863AED" w:rsidRDefault="0045277C" w:rsidP="000A0E83">
            <w:pPr>
              <w:shd w:val="clear" w:color="auto" w:fill="FFFFFF"/>
              <w:rPr>
                <w:rFonts w:asciiTheme="majorHAnsi" w:hAnsiTheme="majorHAnsi" w:cstheme="majorHAnsi"/>
                <w:b/>
                <w:color w:val="000000" w:themeColor="text1"/>
              </w:rPr>
            </w:pPr>
          </w:p>
        </w:tc>
      </w:tr>
      <w:tr w:rsidR="00EA01F4" w:rsidRPr="00863AED" w14:paraId="3BE74584" w14:textId="77777777" w:rsidTr="00E14A00">
        <w:trPr>
          <w:trHeight w:val="2370"/>
        </w:trPr>
        <w:tc>
          <w:tcPr>
            <w:tcW w:w="5000" w:type="pct"/>
          </w:tcPr>
          <w:p w14:paraId="5010B18D" w14:textId="5E491BFF" w:rsidR="00101E42" w:rsidRPr="000A0E83" w:rsidRDefault="00AB3F6D" w:rsidP="000A0E83">
            <w:pPr>
              <w:pStyle w:val="Heading3"/>
              <w:spacing w:before="0" w:after="0"/>
              <w:rPr>
                <w:rFonts w:asciiTheme="majorHAnsi" w:hAnsiTheme="majorHAnsi" w:cstheme="majorHAnsi"/>
                <w:sz w:val="24"/>
                <w:szCs w:val="24"/>
              </w:rPr>
            </w:pPr>
            <w:r w:rsidRPr="000A0E83">
              <w:rPr>
                <w:rFonts w:asciiTheme="majorHAnsi" w:hAnsiTheme="majorHAnsi" w:cstheme="majorHAnsi"/>
                <w:sz w:val="24"/>
                <w:szCs w:val="24"/>
              </w:rPr>
              <w:t xml:space="preserve">V. </w:t>
            </w:r>
            <w:r w:rsidR="0045277C" w:rsidRPr="000A0E83">
              <w:rPr>
                <w:rFonts w:asciiTheme="majorHAnsi" w:hAnsiTheme="majorHAnsi" w:cstheme="majorHAnsi"/>
                <w:sz w:val="24"/>
                <w:szCs w:val="24"/>
              </w:rPr>
              <w:t xml:space="preserve">End of Year </w:t>
            </w:r>
            <w:r w:rsidRPr="000A0E83">
              <w:rPr>
                <w:rFonts w:asciiTheme="majorHAnsi" w:hAnsiTheme="majorHAnsi" w:cstheme="majorHAnsi"/>
                <w:sz w:val="24"/>
                <w:szCs w:val="24"/>
              </w:rPr>
              <w:t xml:space="preserve">Conference Reflection </w:t>
            </w:r>
          </w:p>
          <w:p w14:paraId="2B783BDA" w14:textId="06B06981" w:rsidR="00101E42" w:rsidRPr="008E1FA5" w:rsidRDefault="00AB3F6D" w:rsidP="008E1FA5">
            <w:pPr>
              <w:pStyle w:val="List"/>
              <w:rPr>
                <w:rFonts w:asciiTheme="majorHAnsi" w:hAnsiTheme="majorHAnsi" w:cstheme="majorHAnsi"/>
              </w:rPr>
            </w:pPr>
            <w:r w:rsidRPr="008E1FA5">
              <w:rPr>
                <w:rFonts w:asciiTheme="majorHAnsi" w:hAnsiTheme="majorHAnsi" w:cstheme="majorHAnsi"/>
              </w:rPr>
              <w:t>a.</w:t>
            </w:r>
            <w:r w:rsidRPr="008E1FA5">
              <w:rPr>
                <w:rFonts w:asciiTheme="majorHAnsi" w:hAnsiTheme="majorHAnsi" w:cstheme="majorHAnsi"/>
                <w:b/>
              </w:rPr>
              <w:t xml:space="preserve"> </w:t>
            </w:r>
            <w:r w:rsidRPr="008E1FA5">
              <w:rPr>
                <w:rFonts w:asciiTheme="majorHAnsi" w:hAnsiTheme="majorHAnsi" w:cstheme="majorHAnsi"/>
              </w:rPr>
              <w:t xml:space="preserve">Evidence that students </w:t>
            </w:r>
            <w:r w:rsidR="00C235FA" w:rsidRPr="008E1FA5">
              <w:rPr>
                <w:rFonts w:asciiTheme="majorHAnsi" w:hAnsiTheme="majorHAnsi" w:cstheme="majorHAnsi"/>
              </w:rPr>
              <w:t xml:space="preserve">showed growth as established </w:t>
            </w:r>
            <w:r w:rsidR="0049290B" w:rsidRPr="008E1FA5">
              <w:rPr>
                <w:rFonts w:asciiTheme="majorHAnsi" w:hAnsiTheme="majorHAnsi" w:cstheme="majorHAnsi"/>
              </w:rPr>
              <w:t>by</w:t>
            </w:r>
            <w:r w:rsidR="00C235FA" w:rsidRPr="008E1FA5">
              <w:rPr>
                <w:rFonts w:asciiTheme="majorHAnsi" w:hAnsiTheme="majorHAnsi" w:cstheme="majorHAnsi"/>
              </w:rPr>
              <w:t xml:space="preserve"> the SLO </w:t>
            </w:r>
            <w:r w:rsidR="0049290B" w:rsidRPr="008E1FA5">
              <w:rPr>
                <w:rFonts w:asciiTheme="majorHAnsi" w:hAnsiTheme="majorHAnsi" w:cstheme="majorHAnsi"/>
              </w:rPr>
              <w:t xml:space="preserve">goal and </w:t>
            </w:r>
            <w:r w:rsidR="00C235FA" w:rsidRPr="008E1FA5">
              <w:rPr>
                <w:rFonts w:asciiTheme="majorHAnsi" w:hAnsiTheme="majorHAnsi" w:cstheme="majorHAnsi"/>
              </w:rPr>
              <w:t>conferences.</w:t>
            </w:r>
          </w:p>
          <w:p w14:paraId="21938543" w14:textId="4A87B2FC" w:rsidR="00101E42" w:rsidRPr="008E1FA5" w:rsidRDefault="00101E42" w:rsidP="008E1FA5">
            <w:pPr>
              <w:pStyle w:val="List"/>
              <w:rPr>
                <w:rFonts w:asciiTheme="majorHAnsi" w:hAnsiTheme="majorHAnsi" w:cstheme="majorHAnsi"/>
              </w:rPr>
            </w:pPr>
          </w:p>
          <w:p w14:paraId="52EA5C24" w14:textId="77777777" w:rsidR="00C65904" w:rsidRPr="008E1FA5" w:rsidRDefault="00C65904" w:rsidP="008E1FA5">
            <w:pPr>
              <w:pStyle w:val="List"/>
              <w:rPr>
                <w:rFonts w:asciiTheme="majorHAnsi" w:hAnsiTheme="majorHAnsi" w:cstheme="majorHAnsi"/>
              </w:rPr>
            </w:pPr>
          </w:p>
          <w:p w14:paraId="336C12DD" w14:textId="77777777" w:rsidR="00101E42" w:rsidRPr="008E1FA5" w:rsidRDefault="00AB3F6D" w:rsidP="008E1FA5">
            <w:pPr>
              <w:pStyle w:val="List"/>
              <w:rPr>
                <w:rFonts w:asciiTheme="majorHAnsi" w:hAnsiTheme="majorHAnsi" w:cstheme="majorHAnsi"/>
              </w:rPr>
            </w:pPr>
            <w:r w:rsidRPr="008E1FA5">
              <w:rPr>
                <w:rFonts w:asciiTheme="majorHAnsi" w:hAnsiTheme="majorHAnsi" w:cstheme="majorHAnsi"/>
              </w:rPr>
              <w:t>b. Reflection on Data</w:t>
            </w:r>
          </w:p>
          <w:p w14:paraId="541C729D" w14:textId="77777777" w:rsidR="00101E42" w:rsidRPr="008E1FA5" w:rsidRDefault="00AB3F6D" w:rsidP="008E1FA5">
            <w:pPr>
              <w:pStyle w:val="List"/>
              <w:rPr>
                <w:rFonts w:asciiTheme="majorHAnsi" w:hAnsiTheme="majorHAnsi" w:cstheme="majorHAnsi"/>
              </w:rPr>
            </w:pPr>
            <w:r w:rsidRPr="008E1FA5">
              <w:rPr>
                <w:rFonts w:asciiTheme="majorHAnsi" w:hAnsiTheme="majorHAnsi" w:cstheme="majorHAnsi"/>
              </w:rPr>
              <w:t>How does the data inform my instructional practice, goal setting, or my professional development plan for next year?</w:t>
            </w:r>
          </w:p>
          <w:p w14:paraId="7738B8A1" w14:textId="77777777" w:rsidR="00101E42" w:rsidRPr="008E1FA5" w:rsidRDefault="00101E42" w:rsidP="008E1FA5">
            <w:pPr>
              <w:pStyle w:val="List"/>
              <w:rPr>
                <w:rFonts w:asciiTheme="majorHAnsi" w:hAnsiTheme="majorHAnsi" w:cstheme="majorHAnsi"/>
              </w:rPr>
            </w:pPr>
          </w:p>
          <w:p w14:paraId="560FEC40" w14:textId="6D6682E8" w:rsidR="00101E42" w:rsidRPr="00863AED" w:rsidRDefault="00AB3F6D" w:rsidP="008E1FA5">
            <w:pPr>
              <w:pStyle w:val="List"/>
              <w:rPr>
                <w:rFonts w:cstheme="majorHAnsi"/>
              </w:rPr>
            </w:pPr>
            <w:r w:rsidRPr="008E1FA5">
              <w:rPr>
                <w:rFonts w:asciiTheme="majorHAnsi" w:hAnsiTheme="majorHAnsi" w:cstheme="majorHAnsi"/>
              </w:rPr>
              <w:t xml:space="preserve">c. </w:t>
            </w:r>
            <w:hyperlink r:id="rId16" w:history="1">
              <w:r w:rsidRPr="008E1FA5">
                <w:rPr>
                  <w:rStyle w:val="Hyperlink"/>
                  <w:rFonts w:asciiTheme="majorHAnsi" w:hAnsiTheme="majorHAnsi" w:cstheme="majorHAnsi"/>
                </w:rPr>
                <w:t>SLO Rating</w:t>
              </w:r>
            </w:hyperlink>
            <w:r w:rsidRPr="008E1FA5">
              <w:rPr>
                <w:rFonts w:asciiTheme="majorHAnsi" w:hAnsiTheme="majorHAnsi" w:cstheme="majorHAnsi"/>
              </w:rPr>
              <w:t xml:space="preserve"> </w:t>
            </w:r>
          </w:p>
        </w:tc>
      </w:tr>
    </w:tbl>
    <w:p w14:paraId="281C6ECF" w14:textId="77777777" w:rsidR="00CE5911" w:rsidRDefault="00CE5911"/>
    <w:tbl>
      <w:tblPr>
        <w:tblStyle w:val="TableGrid"/>
        <w:tblW w:w="5000" w:type="pct"/>
        <w:tblInd w:w="0" w:type="dxa"/>
        <w:tblLook w:val="0620" w:firstRow="1" w:lastRow="0" w:firstColumn="0" w:lastColumn="0" w:noHBand="1" w:noVBand="1"/>
        <w:tblCaption w:val="Student Learning Objective Preliminary, Mid-Course, Summative Conference"/>
        <w:tblDescription w:val="Student Learning Objective Preliminary, Mid-Course, Summative Conference"/>
      </w:tblPr>
      <w:tblGrid>
        <w:gridCol w:w="3105"/>
        <w:gridCol w:w="2051"/>
        <w:gridCol w:w="4194"/>
      </w:tblGrid>
      <w:tr w:rsidR="007B0097" w:rsidRPr="00863AED" w14:paraId="5D127DF9" w14:textId="77777777" w:rsidTr="00796DB2">
        <w:trPr>
          <w:trHeight w:val="251"/>
          <w:tblHeader/>
        </w:trPr>
        <w:tc>
          <w:tcPr>
            <w:tcW w:w="1660" w:type="pct"/>
          </w:tcPr>
          <w:p w14:paraId="39928380" w14:textId="7E2C58AC" w:rsidR="007B0097" w:rsidRPr="007B0097" w:rsidRDefault="007B0097" w:rsidP="007B0097">
            <w:pPr>
              <w:rPr>
                <w:rFonts w:asciiTheme="majorHAnsi" w:hAnsiTheme="majorHAnsi" w:cstheme="majorHAnsi"/>
                <w:b/>
                <w:bCs/>
                <w:color w:val="000000" w:themeColor="text1"/>
              </w:rPr>
            </w:pPr>
            <w:r>
              <w:rPr>
                <w:rFonts w:asciiTheme="majorHAnsi" w:hAnsiTheme="majorHAnsi" w:cstheme="majorHAnsi"/>
                <w:b/>
                <w:bCs/>
                <w:color w:val="000000" w:themeColor="text1"/>
              </w:rPr>
              <w:t>Conference</w:t>
            </w:r>
          </w:p>
        </w:tc>
        <w:tc>
          <w:tcPr>
            <w:tcW w:w="1097" w:type="pct"/>
          </w:tcPr>
          <w:p w14:paraId="44CB9693" w14:textId="3F811459" w:rsidR="007B0097" w:rsidRPr="00863AED" w:rsidRDefault="007B0097" w:rsidP="007B0097">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2243" w:type="pct"/>
          </w:tcPr>
          <w:p w14:paraId="515C4D68" w14:textId="291F6EAC" w:rsidR="007B0097" w:rsidRPr="00863AED" w:rsidRDefault="007B0097" w:rsidP="007B0097">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E02A73" w:rsidRPr="00863AED" w14:paraId="24C529FC" w14:textId="77777777" w:rsidTr="00796DB2">
        <w:trPr>
          <w:trHeight w:val="251"/>
          <w:tblHeader/>
        </w:trPr>
        <w:tc>
          <w:tcPr>
            <w:tcW w:w="1660" w:type="pct"/>
          </w:tcPr>
          <w:p w14:paraId="4658CACC" w14:textId="77777777"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tcPr>
          <w:p w14:paraId="5768D1D8"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6B472E39"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r w:rsidR="00E02A73" w:rsidRPr="00863AED" w14:paraId="07671515" w14:textId="77777777" w:rsidTr="00796DB2">
        <w:trPr>
          <w:trHeight w:val="197"/>
          <w:tblHeader/>
        </w:trPr>
        <w:tc>
          <w:tcPr>
            <w:tcW w:w="1660" w:type="pct"/>
          </w:tcPr>
          <w:p w14:paraId="004FD626" w14:textId="328ECC10"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tcPr>
          <w:p w14:paraId="11D71400"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0326ED37"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r w:rsidR="00E02A73" w:rsidRPr="00863AED" w14:paraId="3DFFFEFD" w14:textId="77777777" w:rsidTr="00796DB2">
        <w:trPr>
          <w:trHeight w:val="242"/>
          <w:tblHeader/>
        </w:trPr>
        <w:tc>
          <w:tcPr>
            <w:tcW w:w="1660" w:type="pct"/>
          </w:tcPr>
          <w:p w14:paraId="18A071D9" w14:textId="77777777" w:rsidR="00101E42" w:rsidRPr="00863AED" w:rsidRDefault="00AB3F6D" w:rsidP="007B0097">
            <w:pPr>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tcPr>
          <w:p w14:paraId="5E3C5CBB"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c>
          <w:tcPr>
            <w:tcW w:w="2243" w:type="pct"/>
          </w:tcPr>
          <w:p w14:paraId="4CBE5CEE" w14:textId="77777777" w:rsidR="00101E42" w:rsidRPr="00863AED" w:rsidRDefault="00AB3F6D" w:rsidP="007B0097">
            <w:pPr>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p>
        </w:tc>
      </w:tr>
    </w:tbl>
    <w:p w14:paraId="20E5F24D" w14:textId="5021FCCB" w:rsidR="00CF7271" w:rsidRPr="00863AED" w:rsidRDefault="00CF7271" w:rsidP="00DD39B7">
      <w:pPr>
        <w:spacing w:after="0" w:line="240" w:lineRule="auto"/>
        <w:rPr>
          <w:rFonts w:asciiTheme="majorHAnsi" w:hAnsiTheme="majorHAnsi" w:cstheme="majorHAnsi"/>
          <w:color w:val="000000" w:themeColor="text1"/>
        </w:rPr>
      </w:pPr>
    </w:p>
    <w:p w14:paraId="42EBD0FC" w14:textId="77777777" w:rsidR="00CF7271" w:rsidRPr="00863AED" w:rsidRDefault="00CF7271" w:rsidP="00DD39B7">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br w:type="page"/>
      </w:r>
    </w:p>
    <w:p w14:paraId="009DB196" w14:textId="2B8E793B" w:rsidR="00CF7271" w:rsidRPr="005B7E14" w:rsidRDefault="00CF7271" w:rsidP="00CB5C67">
      <w:pPr>
        <w:pStyle w:val="Heading2"/>
        <w:rPr>
          <w:rFonts w:asciiTheme="majorHAnsi" w:hAnsiTheme="majorHAnsi" w:cstheme="majorBidi"/>
          <w:b w:val="0"/>
          <w:color w:val="000000" w:themeColor="text1"/>
          <w:sz w:val="28"/>
          <w:szCs w:val="28"/>
        </w:rPr>
      </w:pPr>
      <w:r w:rsidRPr="005B7E14">
        <w:rPr>
          <w:rFonts w:asciiTheme="majorHAnsi" w:hAnsiTheme="majorHAnsi" w:cstheme="majorBidi"/>
          <w:color w:val="000000" w:themeColor="text1"/>
          <w:sz w:val="28"/>
          <w:szCs w:val="28"/>
        </w:rPr>
        <w:lastRenderedPageBreak/>
        <w:t xml:space="preserve">Section II. </w:t>
      </w:r>
      <w:r w:rsidR="00480E2B" w:rsidRPr="005B7E14">
        <w:rPr>
          <w:rFonts w:asciiTheme="majorHAnsi" w:hAnsiTheme="majorHAnsi" w:cstheme="majorBidi"/>
          <w:color w:val="000000" w:themeColor="text1"/>
          <w:sz w:val="28"/>
          <w:szCs w:val="28"/>
        </w:rPr>
        <w:t xml:space="preserve">Professional Goal </w:t>
      </w:r>
    </w:p>
    <w:tbl>
      <w:tblPr>
        <w:tblStyle w:val="TableGrid"/>
        <w:tblW w:w="9360" w:type="dxa"/>
        <w:tblInd w:w="0" w:type="dxa"/>
        <w:tblLook w:val="04A0" w:firstRow="1" w:lastRow="0" w:firstColumn="1" w:lastColumn="0" w:noHBand="0" w:noVBand="1"/>
        <w:tblCaption w:val="Section II. Professional Goal"/>
      </w:tblPr>
      <w:tblGrid>
        <w:gridCol w:w="9360"/>
      </w:tblGrid>
      <w:tr w:rsidR="006556CD" w:rsidRPr="006556CD" w14:paraId="118E5331" w14:textId="77777777" w:rsidTr="00E44AC0">
        <w:trPr>
          <w:tblHeader/>
        </w:trPr>
        <w:tc>
          <w:tcPr>
            <w:tcW w:w="0" w:type="auto"/>
            <w:hideMark/>
          </w:tcPr>
          <w:p w14:paraId="1A212D83" w14:textId="21B05A98"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 Name: </w:t>
            </w:r>
          </w:p>
          <w:p w14:paraId="05DBACB9" w14:textId="77777777"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b/>
                <w:bCs/>
                <w:color w:val="000000"/>
              </w:rPr>
              <w:t>South Carolina Teaching Standard Indicator(s):</w:t>
            </w:r>
          </w:p>
          <w:p w14:paraId="4F69F94B" w14:textId="77777777" w:rsidR="006556CD" w:rsidRDefault="006556CD" w:rsidP="00906C5A">
            <w:pPr>
              <w:contextualSpacing/>
              <w:rPr>
                <w:rFonts w:asciiTheme="majorHAnsi" w:eastAsia="Times New Roman" w:hAnsiTheme="majorHAnsi" w:cstheme="majorHAnsi"/>
              </w:rPr>
            </w:pPr>
            <w:r w:rsidRPr="00940756">
              <w:rPr>
                <w:rFonts w:asciiTheme="majorHAnsi" w:eastAsia="Times New Roman" w:hAnsiTheme="majorHAnsi" w:cstheme="majorHAnsi"/>
              </w:rPr>
              <w:t>Choose an item.</w:t>
            </w:r>
          </w:p>
          <w:p w14:paraId="577DD62D" w14:textId="77777777" w:rsidR="00906C5A" w:rsidRPr="006556CD" w:rsidRDefault="00906C5A" w:rsidP="00906C5A">
            <w:pPr>
              <w:contextualSpacing/>
              <w:rPr>
                <w:rFonts w:asciiTheme="majorHAnsi" w:eastAsia="Times New Roman" w:hAnsiTheme="majorHAnsi" w:cstheme="majorHAnsi"/>
                <w:sz w:val="24"/>
                <w:szCs w:val="24"/>
              </w:rPr>
            </w:pPr>
          </w:p>
        </w:tc>
      </w:tr>
      <w:tr w:rsidR="006556CD" w:rsidRPr="006556CD" w14:paraId="26EDE26E" w14:textId="77777777" w:rsidTr="00014F8D">
        <w:trPr>
          <w:trHeight w:val="853"/>
        </w:trPr>
        <w:tc>
          <w:tcPr>
            <w:tcW w:w="0" w:type="auto"/>
            <w:hideMark/>
          </w:tcPr>
          <w:p w14:paraId="1C1A4649" w14:textId="710DD603"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w:t>
            </w:r>
          </w:p>
          <w:p w14:paraId="37071CF0" w14:textId="77777777"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Should be SMART: Specific, Measurable, Achievable, Relevant, Time-bound</w:t>
            </w:r>
          </w:p>
        </w:tc>
      </w:tr>
      <w:tr w:rsidR="006556CD" w:rsidRPr="006556CD" w14:paraId="54726CC1" w14:textId="77777777" w:rsidTr="00014F8D">
        <w:trPr>
          <w:trHeight w:val="862"/>
        </w:trPr>
        <w:tc>
          <w:tcPr>
            <w:tcW w:w="0" w:type="auto"/>
            <w:hideMark/>
          </w:tcPr>
          <w:p w14:paraId="0F145521" w14:textId="4B6B5E4F"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 Strategies </w:t>
            </w:r>
          </w:p>
          <w:p w14:paraId="1A128B30" w14:textId="0FB8EAC0"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What will I do to accomplish my goal?</w:t>
            </w:r>
            <w:r w:rsidRPr="006556CD">
              <w:rPr>
                <w:rFonts w:asciiTheme="majorHAnsi" w:eastAsia="Times New Roman" w:hAnsiTheme="majorHAnsi" w:cstheme="majorHAnsi"/>
                <w:b/>
                <w:bCs/>
                <w:color w:val="000000"/>
              </w:rPr>
              <w:t xml:space="preserve"> </w:t>
            </w:r>
          </w:p>
        </w:tc>
      </w:tr>
      <w:tr w:rsidR="006556CD" w:rsidRPr="006556CD" w14:paraId="084E4C48" w14:textId="77777777" w:rsidTr="00014F8D">
        <w:trPr>
          <w:trHeight w:val="790"/>
        </w:trPr>
        <w:tc>
          <w:tcPr>
            <w:tcW w:w="0" w:type="auto"/>
            <w:hideMark/>
          </w:tcPr>
          <w:p w14:paraId="44C30A6B" w14:textId="3AFE5E10"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 Outcome</w:t>
            </w:r>
          </w:p>
          <w:p w14:paraId="097390B4" w14:textId="77777777"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What good will result when this goal is accomplished? </w:t>
            </w:r>
          </w:p>
          <w:p w14:paraId="3182F719" w14:textId="77777777" w:rsidR="006556CD" w:rsidRPr="006556CD" w:rsidRDefault="006556CD" w:rsidP="00906C5A">
            <w:pPr>
              <w:contextualSpacing/>
              <w:rPr>
                <w:rFonts w:asciiTheme="majorHAnsi" w:eastAsia="Times New Roman" w:hAnsiTheme="majorHAnsi" w:cstheme="majorHAnsi"/>
                <w:sz w:val="24"/>
                <w:szCs w:val="24"/>
              </w:rPr>
            </w:pPr>
          </w:p>
        </w:tc>
      </w:tr>
      <w:tr w:rsidR="006556CD" w:rsidRPr="006556CD" w14:paraId="5B74F6E1" w14:textId="77777777" w:rsidTr="00014F8D">
        <w:trPr>
          <w:trHeight w:val="887"/>
        </w:trPr>
        <w:tc>
          <w:tcPr>
            <w:tcW w:w="0" w:type="auto"/>
            <w:hideMark/>
          </w:tcPr>
          <w:p w14:paraId="3ED12399" w14:textId="452F19D2"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 Evidence </w:t>
            </w:r>
          </w:p>
          <w:p w14:paraId="784F7C52" w14:textId="77777777"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Evidence that the evaluator will consider in determining goal progress or accomplishment. Evidence may be added in “Attachments.” </w:t>
            </w:r>
          </w:p>
          <w:p w14:paraId="1C614A88" w14:textId="77777777" w:rsidR="006556CD" w:rsidRPr="006556CD" w:rsidRDefault="006556CD" w:rsidP="00906C5A">
            <w:pPr>
              <w:contextualSpacing/>
              <w:rPr>
                <w:rFonts w:asciiTheme="majorHAnsi" w:eastAsia="Times New Roman" w:hAnsiTheme="majorHAnsi" w:cstheme="majorHAnsi"/>
                <w:sz w:val="24"/>
                <w:szCs w:val="24"/>
              </w:rPr>
            </w:pPr>
          </w:p>
        </w:tc>
      </w:tr>
      <w:tr w:rsidR="006556CD" w:rsidRPr="006556CD" w14:paraId="149C9E04" w14:textId="77777777" w:rsidTr="00014F8D">
        <w:trPr>
          <w:trHeight w:val="898"/>
        </w:trPr>
        <w:tc>
          <w:tcPr>
            <w:tcW w:w="0" w:type="auto"/>
            <w:hideMark/>
          </w:tcPr>
          <w:p w14:paraId="31300DC6" w14:textId="77777777" w:rsidR="006556CD" w:rsidRPr="00906C5A" w:rsidRDefault="006556CD" w:rsidP="00906C5A">
            <w:pPr>
              <w:pStyle w:val="Heading3"/>
              <w:spacing w:before="0" w:after="0"/>
              <w:contextualSpacing/>
              <w:rPr>
                <w:rFonts w:asciiTheme="majorHAnsi" w:hAnsiTheme="majorHAnsi" w:cstheme="majorHAnsi"/>
                <w:sz w:val="24"/>
                <w:szCs w:val="24"/>
              </w:rPr>
            </w:pPr>
            <w:r w:rsidRPr="00906C5A">
              <w:rPr>
                <w:rFonts w:asciiTheme="majorHAnsi" w:hAnsiTheme="majorHAnsi" w:cstheme="majorHAnsi"/>
                <w:sz w:val="24"/>
                <w:szCs w:val="24"/>
              </w:rPr>
              <w:t>Goal Alignment </w:t>
            </w:r>
          </w:p>
          <w:p w14:paraId="1B8D3E52" w14:textId="756860AA" w:rsidR="006556CD" w:rsidRPr="006556CD" w:rsidRDefault="006556CD" w:rsidP="00906C5A">
            <w:pPr>
              <w:contextualSpacing/>
              <w:rPr>
                <w:rFonts w:asciiTheme="majorHAnsi" w:eastAsia="Times New Roman" w:hAnsiTheme="majorHAnsi" w:cstheme="majorHAnsi"/>
                <w:sz w:val="24"/>
                <w:szCs w:val="24"/>
              </w:rPr>
            </w:pPr>
            <w:r w:rsidRPr="006556CD">
              <w:rPr>
                <w:rFonts w:asciiTheme="majorHAnsi" w:eastAsia="Times New Roman" w:hAnsiTheme="majorHAnsi" w:cstheme="majorHAnsi"/>
                <w:i/>
                <w:iCs/>
                <w:color w:val="000000"/>
              </w:rPr>
              <w:t xml:space="preserve">Reflect on </w:t>
            </w:r>
            <w:r w:rsidRPr="00014F8D">
              <w:rPr>
                <w:rFonts w:asciiTheme="majorHAnsi" w:eastAsia="Times New Roman" w:hAnsiTheme="majorHAnsi" w:cstheme="majorHAnsi"/>
                <w:i/>
                <w:iCs/>
                <w:color w:val="000000"/>
              </w:rPr>
              <w:t>how this goal is</w:t>
            </w:r>
            <w:r w:rsidRPr="006556CD">
              <w:rPr>
                <w:rFonts w:asciiTheme="majorHAnsi" w:eastAsia="Times New Roman" w:hAnsiTheme="majorHAnsi" w:cstheme="majorHAnsi"/>
                <w:i/>
                <w:iCs/>
                <w:color w:val="000000"/>
              </w:rPr>
              <w:t xml:space="preserve"> related to district strategic plans, school renewal plans, or student growth.</w:t>
            </w:r>
          </w:p>
        </w:tc>
      </w:tr>
    </w:tbl>
    <w:p w14:paraId="3CAF5391" w14:textId="77777777" w:rsidR="006556CD" w:rsidRDefault="006556CD" w:rsidP="00DD39B7">
      <w:pPr>
        <w:spacing w:after="0" w:line="240" w:lineRule="auto"/>
        <w:rPr>
          <w:rFonts w:asciiTheme="majorHAnsi" w:eastAsia="Times New Roman" w:hAnsiTheme="majorHAnsi" w:cstheme="majorHAnsi"/>
          <w:b/>
        </w:rPr>
      </w:pPr>
    </w:p>
    <w:p w14:paraId="2729E4EF" w14:textId="21AB1E1F" w:rsidR="00CF7271" w:rsidRPr="00863AED" w:rsidRDefault="00CF7271" w:rsidP="00DD39B7">
      <w:pPr>
        <w:spacing w:after="0" w:line="240" w:lineRule="auto"/>
        <w:rPr>
          <w:rFonts w:asciiTheme="majorHAnsi" w:eastAsia="Times New Roman" w:hAnsiTheme="majorHAnsi" w:cstheme="majorHAnsi"/>
          <w:b/>
        </w:rPr>
      </w:pPr>
      <w:r w:rsidRPr="00863AED">
        <w:rPr>
          <w:rFonts w:asciiTheme="majorHAnsi" w:eastAsia="Times New Roman" w:hAnsiTheme="majorHAnsi" w:cstheme="majorHAnsi"/>
          <w:b/>
        </w:rPr>
        <w:t>Preliminary performance review</w:t>
      </w:r>
      <w:r w:rsidRPr="00863AED">
        <w:rPr>
          <w:rFonts w:asciiTheme="majorHAnsi" w:eastAsia="Times New Roman" w:hAnsiTheme="majorHAnsi" w:cstheme="majorHAnsi"/>
        </w:rPr>
        <w:t xml:space="preserve"> </w:t>
      </w:r>
      <w:r w:rsidRPr="00863AED">
        <w:rPr>
          <w:rFonts w:asciiTheme="majorHAnsi" w:eastAsia="Times New Roman" w:hAnsiTheme="majorHAnsi" w:cstheme="majorHAnsi"/>
          <w:i/>
        </w:rPr>
        <w:t xml:space="preserve">(to be completed by the supervisor </w:t>
      </w:r>
      <w:r w:rsidR="007377F4">
        <w:rPr>
          <w:rFonts w:asciiTheme="majorHAnsi" w:eastAsia="Times New Roman" w:hAnsiTheme="majorHAnsi" w:cstheme="majorHAnsi"/>
          <w:i/>
        </w:rPr>
        <w:t>based on</w:t>
      </w:r>
      <w:r w:rsidRPr="00863AED">
        <w:rPr>
          <w:rFonts w:asciiTheme="majorHAnsi" w:eastAsia="Times New Roman" w:hAnsiTheme="majorHAnsi" w:cstheme="majorHAnsi"/>
          <w:i/>
        </w:rPr>
        <w:t xml:space="preserve"> the evidence)</w:t>
      </w:r>
      <w:r w:rsidRPr="00863AED">
        <w:rPr>
          <w:rFonts w:asciiTheme="majorHAnsi" w:eastAsia="Times New Roman" w:hAnsiTheme="majorHAnsi" w:cstheme="majorHAnsi"/>
        </w:rPr>
        <w:t xml:space="preserve"> </w:t>
      </w:r>
    </w:p>
    <w:p w14:paraId="79010E36"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has </w:t>
      </w:r>
      <w:r w:rsidRPr="00863AED">
        <w:rPr>
          <w:rFonts w:asciiTheme="majorHAnsi" w:eastAsia="Times New Roman" w:hAnsiTheme="majorHAnsi" w:cstheme="majorHAnsi"/>
          <w:i/>
        </w:rPr>
        <w:t xml:space="preserve">met </w:t>
      </w:r>
      <w:r w:rsidRPr="00863AED">
        <w:rPr>
          <w:rFonts w:asciiTheme="majorHAnsi" w:eastAsia="Times New Roman" w:hAnsiTheme="majorHAnsi" w:cstheme="majorHAnsi"/>
        </w:rPr>
        <w:t>the above goal.</w:t>
      </w:r>
    </w:p>
    <w:p w14:paraId="388B19BD"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is making </w:t>
      </w:r>
      <w:r w:rsidRPr="00863AED">
        <w:rPr>
          <w:rFonts w:asciiTheme="majorHAnsi" w:eastAsia="Times New Roman" w:hAnsiTheme="majorHAnsi" w:cstheme="majorHAnsi"/>
          <w:i/>
        </w:rPr>
        <w:t>satisfactory progress</w:t>
      </w:r>
      <w:r w:rsidRPr="00863AED">
        <w:rPr>
          <w:rFonts w:asciiTheme="majorHAnsi" w:eastAsia="Times New Roman" w:hAnsiTheme="majorHAnsi" w:cstheme="majorHAnsi"/>
        </w:rPr>
        <w:t xml:space="preserve"> toward achieving this goal.</w:t>
      </w:r>
    </w:p>
    <w:p w14:paraId="4B6745B2"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___The educator is </w:t>
      </w:r>
      <w:r w:rsidRPr="00863AED">
        <w:rPr>
          <w:rFonts w:asciiTheme="majorHAnsi" w:eastAsia="Times New Roman" w:hAnsiTheme="majorHAnsi" w:cstheme="majorHAnsi"/>
          <w:i/>
        </w:rPr>
        <w:t>not</w:t>
      </w:r>
      <w:r w:rsidRPr="00863AED">
        <w:rPr>
          <w:rFonts w:asciiTheme="majorHAnsi" w:eastAsia="Times New Roman" w:hAnsiTheme="majorHAnsi" w:cstheme="majorHAnsi"/>
        </w:rPr>
        <w:t xml:space="preserve"> making satisfactory progress toward achieving this goal.</w:t>
      </w:r>
    </w:p>
    <w:p w14:paraId="53E995EE" w14:textId="77777777" w:rsidR="00CF7271" w:rsidRPr="00863AED" w:rsidRDefault="00CF7271" w:rsidP="00DD39B7">
      <w:pPr>
        <w:spacing w:after="0" w:line="240" w:lineRule="auto"/>
        <w:ind w:left="216"/>
        <w:rPr>
          <w:rFonts w:asciiTheme="majorHAnsi" w:eastAsia="Times New Roman" w:hAnsiTheme="majorHAnsi" w:cstheme="majorHAnsi"/>
        </w:rPr>
      </w:pPr>
    </w:p>
    <w:p w14:paraId="4329A440" w14:textId="77777777" w:rsidR="00CF7271" w:rsidRPr="00863AED" w:rsidRDefault="00CF7271" w:rsidP="00DD39B7">
      <w:pPr>
        <w:spacing w:after="0" w:line="240" w:lineRule="auto"/>
        <w:ind w:left="216"/>
        <w:rPr>
          <w:rFonts w:asciiTheme="majorHAnsi" w:eastAsiaTheme="minorHAnsi" w:hAnsiTheme="majorHAnsi" w:cstheme="majorHAnsi"/>
        </w:rPr>
      </w:pPr>
      <w:r w:rsidRPr="00863AED">
        <w:rPr>
          <w:rFonts w:asciiTheme="majorHAnsi" w:eastAsia="Times New Roman" w:hAnsiTheme="majorHAnsi" w:cstheme="majorHAnsi"/>
          <w:b/>
        </w:rPr>
        <w:t>Comments</w:t>
      </w:r>
      <w:r w:rsidRPr="00863AED">
        <w:rPr>
          <w:rFonts w:asciiTheme="majorHAnsi" w:eastAsia="Times New Roman" w:hAnsiTheme="majorHAnsi" w:cstheme="majorHAnsi"/>
        </w:rPr>
        <w:t xml:space="preserve"> </w:t>
      </w:r>
    </w:p>
    <w:p w14:paraId="446520AE" w14:textId="5C0EF476" w:rsidR="00CF7271" w:rsidRDefault="00CF7271" w:rsidP="00DD39B7">
      <w:pPr>
        <w:tabs>
          <w:tab w:val="left" w:pos="1695"/>
        </w:tabs>
        <w:spacing w:after="0" w:line="240" w:lineRule="auto"/>
        <w:rPr>
          <w:rFonts w:asciiTheme="majorHAnsi" w:eastAsiaTheme="minorHAnsi" w:hAnsiTheme="majorHAnsi" w:cstheme="majorHAnsi"/>
        </w:rPr>
      </w:pPr>
    </w:p>
    <w:tbl>
      <w:tblPr>
        <w:tblStyle w:val="TableGrid"/>
        <w:tblW w:w="5000" w:type="pct"/>
        <w:tblInd w:w="0" w:type="dxa"/>
        <w:tblLook w:val="0620" w:firstRow="1" w:lastRow="0" w:firstColumn="0" w:lastColumn="0" w:noHBand="1" w:noVBand="1"/>
        <w:tblCaption w:val="Comment section signature"/>
      </w:tblPr>
      <w:tblGrid>
        <w:gridCol w:w="2031"/>
        <w:gridCol w:w="7319"/>
      </w:tblGrid>
      <w:tr w:rsidR="007B0097" w:rsidRPr="00863AED" w14:paraId="62E37790" w14:textId="77777777" w:rsidTr="00796DB2">
        <w:trPr>
          <w:trHeight w:val="251"/>
          <w:tblHeader/>
        </w:trPr>
        <w:tc>
          <w:tcPr>
            <w:tcW w:w="1086" w:type="pct"/>
          </w:tcPr>
          <w:p w14:paraId="04702D4B" w14:textId="77777777" w:rsidR="007B0097" w:rsidRPr="00863AED" w:rsidRDefault="007B0097" w:rsidP="009B4ABE">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3914" w:type="pct"/>
          </w:tcPr>
          <w:p w14:paraId="5E8657CF" w14:textId="77777777" w:rsidR="007B0097" w:rsidRPr="00863AED" w:rsidRDefault="007B0097" w:rsidP="009B4ABE">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7B0097" w:rsidRPr="00863AED" w14:paraId="3DA933C3" w14:textId="77777777" w:rsidTr="00796DB2">
        <w:trPr>
          <w:trHeight w:val="251"/>
          <w:tblHeader/>
        </w:trPr>
        <w:tc>
          <w:tcPr>
            <w:tcW w:w="1086" w:type="pct"/>
          </w:tcPr>
          <w:p w14:paraId="73EB1A55" w14:textId="66A05870" w:rsidR="007B0097" w:rsidRPr="00863AED" w:rsidRDefault="007B0097" w:rsidP="009B4ABE">
            <w:pPr>
              <w:rPr>
                <w:rFonts w:asciiTheme="majorHAnsi" w:hAnsiTheme="majorHAnsi" w:cstheme="majorHAnsi"/>
                <w:b/>
                <w:color w:val="000000" w:themeColor="text1"/>
              </w:rPr>
            </w:pPr>
          </w:p>
        </w:tc>
        <w:tc>
          <w:tcPr>
            <w:tcW w:w="3914" w:type="pct"/>
          </w:tcPr>
          <w:p w14:paraId="1D5E171B" w14:textId="1561DE78" w:rsidR="007B0097" w:rsidRPr="00863AED" w:rsidRDefault="007B0097" w:rsidP="009B4ABE">
            <w:pPr>
              <w:rPr>
                <w:rFonts w:asciiTheme="majorHAnsi" w:hAnsiTheme="majorHAnsi" w:cstheme="majorHAnsi"/>
                <w:b/>
                <w:color w:val="000000" w:themeColor="text1"/>
              </w:rPr>
            </w:pPr>
          </w:p>
        </w:tc>
      </w:tr>
    </w:tbl>
    <w:p w14:paraId="44C54C8D" w14:textId="60169676" w:rsidR="007B0097" w:rsidRDefault="007B0097" w:rsidP="00DD39B7">
      <w:pPr>
        <w:tabs>
          <w:tab w:val="left" w:pos="1695"/>
        </w:tabs>
        <w:spacing w:after="0" w:line="240" w:lineRule="auto"/>
        <w:rPr>
          <w:rFonts w:asciiTheme="majorHAnsi" w:eastAsiaTheme="minorHAnsi" w:hAnsiTheme="majorHAnsi" w:cstheme="majorHAnsi"/>
        </w:rPr>
      </w:pPr>
    </w:p>
    <w:p w14:paraId="5D971384" w14:textId="77777777" w:rsidR="007B0097" w:rsidRPr="00863AED" w:rsidRDefault="007B0097" w:rsidP="00DD39B7">
      <w:pPr>
        <w:tabs>
          <w:tab w:val="left" w:pos="1695"/>
        </w:tabs>
        <w:spacing w:after="0" w:line="240" w:lineRule="auto"/>
        <w:rPr>
          <w:rFonts w:asciiTheme="majorHAnsi" w:hAnsiTheme="majorHAnsi" w:cstheme="majorHAnsi"/>
        </w:rPr>
      </w:pPr>
    </w:p>
    <w:p w14:paraId="57B81368" w14:textId="1D3B48E2" w:rsidR="00CF7271" w:rsidRPr="00863AED" w:rsidRDefault="00CF7271" w:rsidP="00DD39B7">
      <w:pPr>
        <w:spacing w:after="0" w:line="240" w:lineRule="auto"/>
        <w:rPr>
          <w:rFonts w:asciiTheme="majorHAnsi" w:eastAsia="Times New Roman" w:hAnsiTheme="majorHAnsi" w:cstheme="majorHAnsi"/>
        </w:rPr>
      </w:pPr>
      <w:r w:rsidRPr="00863AED">
        <w:rPr>
          <w:rFonts w:asciiTheme="majorHAnsi" w:eastAsia="Times New Roman" w:hAnsiTheme="majorHAnsi" w:cstheme="majorHAnsi"/>
          <w:b/>
        </w:rPr>
        <w:t>Final performance review</w:t>
      </w:r>
      <w:r w:rsidRPr="00863AED">
        <w:rPr>
          <w:rFonts w:asciiTheme="majorHAnsi" w:eastAsia="Times New Roman" w:hAnsiTheme="majorHAnsi" w:cstheme="majorHAnsi"/>
        </w:rPr>
        <w:t xml:space="preserve"> </w:t>
      </w:r>
      <w:r w:rsidRPr="00863AED">
        <w:rPr>
          <w:rFonts w:asciiTheme="majorHAnsi" w:eastAsia="Times New Roman" w:hAnsiTheme="majorHAnsi" w:cstheme="majorHAnsi"/>
          <w:i/>
        </w:rPr>
        <w:t xml:space="preserve">(to be completed by the supervisor </w:t>
      </w:r>
      <w:r w:rsidR="007377F4">
        <w:rPr>
          <w:rFonts w:asciiTheme="majorHAnsi" w:eastAsia="Times New Roman" w:hAnsiTheme="majorHAnsi" w:cstheme="majorHAnsi"/>
          <w:i/>
        </w:rPr>
        <w:t>based on</w:t>
      </w:r>
      <w:r w:rsidRPr="00863AED">
        <w:rPr>
          <w:rFonts w:asciiTheme="majorHAnsi" w:eastAsia="Times New Roman" w:hAnsiTheme="majorHAnsi" w:cstheme="majorHAnsi"/>
          <w:i/>
        </w:rPr>
        <w:t xml:space="preserve"> the evidence</w:t>
      </w:r>
      <w:r w:rsidRPr="00863AED">
        <w:rPr>
          <w:rFonts w:asciiTheme="majorHAnsi" w:eastAsia="Times New Roman" w:hAnsiTheme="majorHAnsi" w:cstheme="majorHAnsi"/>
        </w:rPr>
        <w:t xml:space="preserve">) </w:t>
      </w:r>
    </w:p>
    <w:p w14:paraId="4BCD544C"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has </w:t>
      </w:r>
      <w:r w:rsidRPr="00863AED">
        <w:rPr>
          <w:rFonts w:asciiTheme="majorHAnsi" w:eastAsia="Times New Roman" w:hAnsiTheme="majorHAnsi" w:cstheme="majorHAnsi"/>
          <w:i/>
        </w:rPr>
        <w:t xml:space="preserve">met </w:t>
      </w:r>
      <w:r w:rsidRPr="00863AED">
        <w:rPr>
          <w:rFonts w:asciiTheme="majorHAnsi" w:eastAsia="Times New Roman" w:hAnsiTheme="majorHAnsi" w:cstheme="majorHAnsi"/>
        </w:rPr>
        <w:t>the above goal.</w:t>
      </w:r>
    </w:p>
    <w:p w14:paraId="1F27C772" w14:textId="77777777" w:rsidR="00CF7271"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is making </w:t>
      </w:r>
      <w:r w:rsidRPr="00863AED">
        <w:rPr>
          <w:rFonts w:asciiTheme="majorHAnsi" w:eastAsia="Times New Roman" w:hAnsiTheme="majorHAnsi" w:cstheme="majorHAnsi"/>
          <w:i/>
        </w:rPr>
        <w:t>satisfactory progress</w:t>
      </w:r>
      <w:r w:rsidRPr="00863AED">
        <w:rPr>
          <w:rFonts w:asciiTheme="majorHAnsi" w:eastAsia="Times New Roman" w:hAnsiTheme="majorHAnsi" w:cstheme="majorHAnsi"/>
        </w:rPr>
        <w:t xml:space="preserve"> toward achieving this goal.</w:t>
      </w:r>
    </w:p>
    <w:p w14:paraId="60D155A0" w14:textId="77777777" w:rsidR="00480E2B" w:rsidRPr="00863AED"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rPr>
        <w:t xml:space="preserve">___ The educator is </w:t>
      </w:r>
      <w:r w:rsidRPr="00863AED">
        <w:rPr>
          <w:rFonts w:asciiTheme="majorHAnsi" w:eastAsia="Times New Roman" w:hAnsiTheme="majorHAnsi" w:cstheme="majorHAnsi"/>
          <w:i/>
        </w:rPr>
        <w:t>not</w:t>
      </w:r>
      <w:r w:rsidRPr="00863AED">
        <w:rPr>
          <w:rFonts w:asciiTheme="majorHAnsi" w:eastAsia="Times New Roman" w:hAnsiTheme="majorHAnsi" w:cstheme="majorHAnsi"/>
        </w:rPr>
        <w:t xml:space="preserve"> making satisfactory progress toward achieving this goal.</w:t>
      </w:r>
    </w:p>
    <w:p w14:paraId="5C0AF72E" w14:textId="77777777" w:rsidR="0053139B" w:rsidRDefault="0053139B" w:rsidP="00DD39B7">
      <w:pPr>
        <w:spacing w:after="0" w:line="240" w:lineRule="auto"/>
        <w:ind w:left="216"/>
        <w:rPr>
          <w:rFonts w:asciiTheme="majorHAnsi" w:eastAsia="Times New Roman" w:hAnsiTheme="majorHAnsi" w:cstheme="majorHAnsi"/>
          <w:b/>
        </w:rPr>
      </w:pPr>
    </w:p>
    <w:p w14:paraId="463BE605" w14:textId="5CC4A643" w:rsidR="00CF7271" w:rsidRDefault="00CF7271" w:rsidP="00DD39B7">
      <w:pPr>
        <w:spacing w:after="0" w:line="240" w:lineRule="auto"/>
        <w:ind w:left="216"/>
        <w:rPr>
          <w:rFonts w:asciiTheme="majorHAnsi" w:eastAsia="Times New Roman" w:hAnsiTheme="majorHAnsi" w:cstheme="majorHAnsi"/>
        </w:rPr>
      </w:pPr>
      <w:r w:rsidRPr="00863AED">
        <w:rPr>
          <w:rFonts w:asciiTheme="majorHAnsi" w:eastAsia="Times New Roman" w:hAnsiTheme="majorHAnsi" w:cstheme="majorHAnsi"/>
          <w:b/>
        </w:rPr>
        <w:t>Comments</w:t>
      </w:r>
      <w:r w:rsidRPr="00863AED">
        <w:rPr>
          <w:rFonts w:asciiTheme="majorHAnsi" w:eastAsia="Times New Roman" w:hAnsiTheme="majorHAnsi" w:cstheme="majorHAnsi"/>
        </w:rPr>
        <w:t xml:space="preserve"> </w:t>
      </w:r>
    </w:p>
    <w:p w14:paraId="7F2B479B" w14:textId="3A6706DC" w:rsidR="007B0097" w:rsidRDefault="007B0097" w:rsidP="00DD39B7">
      <w:pPr>
        <w:spacing w:after="0" w:line="240" w:lineRule="auto"/>
        <w:ind w:left="216"/>
        <w:rPr>
          <w:rFonts w:asciiTheme="majorHAnsi" w:eastAsia="Times New Roman" w:hAnsiTheme="majorHAnsi" w:cstheme="majorHAnsi"/>
        </w:rPr>
      </w:pPr>
    </w:p>
    <w:tbl>
      <w:tblPr>
        <w:tblStyle w:val="TableGrid"/>
        <w:tblW w:w="5000" w:type="pct"/>
        <w:tblInd w:w="0" w:type="dxa"/>
        <w:tblLook w:val="0620" w:firstRow="1" w:lastRow="0" w:firstColumn="0" w:lastColumn="0" w:noHBand="1" w:noVBand="1"/>
        <w:tblCaption w:val="Comments signature section"/>
      </w:tblPr>
      <w:tblGrid>
        <w:gridCol w:w="2031"/>
        <w:gridCol w:w="7319"/>
      </w:tblGrid>
      <w:tr w:rsidR="007B0097" w:rsidRPr="00863AED" w14:paraId="7622F87D" w14:textId="77777777" w:rsidTr="00796DB2">
        <w:trPr>
          <w:trHeight w:val="251"/>
          <w:tblHeader/>
        </w:trPr>
        <w:tc>
          <w:tcPr>
            <w:tcW w:w="1086" w:type="pct"/>
          </w:tcPr>
          <w:p w14:paraId="2C7CE9A2" w14:textId="77777777" w:rsidR="007B0097" w:rsidRPr="00863AED" w:rsidRDefault="007B0097" w:rsidP="009B4ABE">
            <w:pPr>
              <w:rPr>
                <w:rFonts w:asciiTheme="majorHAnsi" w:hAnsiTheme="majorHAnsi" w:cstheme="majorHAnsi"/>
                <w:b/>
                <w:color w:val="000000" w:themeColor="text1"/>
              </w:rPr>
            </w:pPr>
            <w:r>
              <w:rPr>
                <w:rFonts w:asciiTheme="majorHAnsi" w:hAnsiTheme="majorHAnsi" w:cstheme="majorHAnsi"/>
                <w:b/>
                <w:color w:val="000000" w:themeColor="text1"/>
              </w:rPr>
              <w:t>Date</w:t>
            </w:r>
          </w:p>
        </w:tc>
        <w:tc>
          <w:tcPr>
            <w:tcW w:w="3914" w:type="pct"/>
          </w:tcPr>
          <w:p w14:paraId="4F1BBCB3" w14:textId="77777777" w:rsidR="007B0097" w:rsidRPr="00863AED" w:rsidRDefault="007B0097" w:rsidP="009B4ABE">
            <w:pPr>
              <w:rPr>
                <w:rFonts w:asciiTheme="majorHAnsi" w:hAnsiTheme="majorHAnsi" w:cstheme="majorHAnsi"/>
                <w:b/>
                <w:color w:val="000000" w:themeColor="text1"/>
              </w:rPr>
            </w:pPr>
            <w:r>
              <w:rPr>
                <w:rFonts w:asciiTheme="majorHAnsi" w:hAnsiTheme="majorHAnsi" w:cstheme="majorHAnsi"/>
                <w:b/>
                <w:color w:val="000000" w:themeColor="text1"/>
              </w:rPr>
              <w:t>Signatures</w:t>
            </w:r>
          </w:p>
        </w:tc>
      </w:tr>
      <w:tr w:rsidR="007B0097" w:rsidRPr="00863AED" w14:paraId="6DC8D6CA" w14:textId="77777777" w:rsidTr="00796DB2">
        <w:trPr>
          <w:trHeight w:val="251"/>
          <w:tblHeader/>
        </w:trPr>
        <w:tc>
          <w:tcPr>
            <w:tcW w:w="1086" w:type="pct"/>
          </w:tcPr>
          <w:p w14:paraId="36A3CEF8" w14:textId="10367CE4" w:rsidR="007B0097" w:rsidRPr="00863AED" w:rsidRDefault="007B0097" w:rsidP="009B4ABE">
            <w:pPr>
              <w:rPr>
                <w:rFonts w:asciiTheme="majorHAnsi" w:hAnsiTheme="majorHAnsi" w:cstheme="majorHAnsi"/>
                <w:b/>
                <w:color w:val="000000" w:themeColor="text1"/>
              </w:rPr>
            </w:pPr>
          </w:p>
        </w:tc>
        <w:tc>
          <w:tcPr>
            <w:tcW w:w="3914" w:type="pct"/>
          </w:tcPr>
          <w:p w14:paraId="4547C7CD" w14:textId="091F48BF" w:rsidR="007B0097" w:rsidRPr="00863AED" w:rsidRDefault="007B0097" w:rsidP="009B4ABE">
            <w:pPr>
              <w:rPr>
                <w:rFonts w:asciiTheme="majorHAnsi" w:hAnsiTheme="majorHAnsi" w:cstheme="majorHAnsi"/>
                <w:b/>
                <w:color w:val="000000" w:themeColor="text1"/>
              </w:rPr>
            </w:pPr>
          </w:p>
        </w:tc>
      </w:tr>
    </w:tbl>
    <w:p w14:paraId="406725CD" w14:textId="77777777" w:rsidR="00101E42" w:rsidRPr="00863AED" w:rsidRDefault="00101E42" w:rsidP="006556CD">
      <w:pPr>
        <w:spacing w:after="0" w:line="240" w:lineRule="auto"/>
        <w:rPr>
          <w:rFonts w:asciiTheme="majorHAnsi" w:hAnsiTheme="majorHAnsi" w:cstheme="majorHAnsi"/>
          <w:color w:val="000000" w:themeColor="text1"/>
        </w:rPr>
      </w:pPr>
    </w:p>
    <w:sectPr w:rsidR="00101E42" w:rsidRPr="00863AED" w:rsidSect="00ED647D">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5F1C6" w14:textId="77777777" w:rsidR="00391D98" w:rsidRDefault="00391D98">
      <w:pPr>
        <w:spacing w:after="0" w:line="240" w:lineRule="auto"/>
      </w:pPr>
      <w:r>
        <w:separator/>
      </w:r>
    </w:p>
  </w:endnote>
  <w:endnote w:type="continuationSeparator" w:id="0">
    <w:p w14:paraId="777577A6" w14:textId="77777777" w:rsidR="00391D98" w:rsidRDefault="00391D98">
      <w:pPr>
        <w:spacing w:after="0" w:line="240" w:lineRule="auto"/>
      </w:pPr>
      <w:r>
        <w:continuationSeparator/>
      </w:r>
    </w:p>
  </w:endnote>
  <w:endnote w:type="continuationNotice" w:id="1">
    <w:p w14:paraId="6371C4F8" w14:textId="77777777" w:rsidR="00391D98" w:rsidRDefault="00391D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47EDB" w14:textId="1689892E"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w:t>
    </w:r>
    <w:r w:rsidR="00827912">
      <w:rPr>
        <w:color w:val="000000"/>
      </w:rPr>
      <w:t>5</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C37AF" w14:textId="50E5E454"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w:t>
    </w:r>
    <w:r w:rsidR="00827912">
      <w:rPr>
        <w:color w:val="000000"/>
      </w:rPr>
      <w:t>5</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6C62E" w14:textId="77777777" w:rsidR="00391D98" w:rsidRDefault="00391D98">
      <w:pPr>
        <w:spacing w:after="0" w:line="240" w:lineRule="auto"/>
      </w:pPr>
      <w:r>
        <w:separator/>
      </w:r>
    </w:p>
  </w:footnote>
  <w:footnote w:type="continuationSeparator" w:id="0">
    <w:p w14:paraId="6C1C3A55" w14:textId="77777777" w:rsidR="00391D98" w:rsidRDefault="00391D98">
      <w:pPr>
        <w:spacing w:after="0" w:line="240" w:lineRule="auto"/>
      </w:pPr>
      <w:r>
        <w:continuationSeparator/>
      </w:r>
    </w:p>
  </w:footnote>
  <w:footnote w:type="continuationNotice" w:id="1">
    <w:p w14:paraId="4464CB19" w14:textId="77777777" w:rsidR="00391D98" w:rsidRDefault="00391D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16cid:durableId="202787383">
    <w:abstractNumId w:val="15"/>
  </w:num>
  <w:num w:numId="2" w16cid:durableId="201066318">
    <w:abstractNumId w:val="7"/>
  </w:num>
  <w:num w:numId="3" w16cid:durableId="1700201024">
    <w:abstractNumId w:val="5"/>
  </w:num>
  <w:num w:numId="4" w16cid:durableId="403457956">
    <w:abstractNumId w:val="23"/>
  </w:num>
  <w:num w:numId="5" w16cid:durableId="2094622422">
    <w:abstractNumId w:val="29"/>
  </w:num>
  <w:num w:numId="6" w16cid:durableId="25714604">
    <w:abstractNumId w:val="16"/>
  </w:num>
  <w:num w:numId="7" w16cid:durableId="383913715">
    <w:abstractNumId w:val="35"/>
  </w:num>
  <w:num w:numId="8" w16cid:durableId="766119712">
    <w:abstractNumId w:val="27"/>
  </w:num>
  <w:num w:numId="9" w16cid:durableId="921258879">
    <w:abstractNumId w:val="14"/>
  </w:num>
  <w:num w:numId="10" w16cid:durableId="991181475">
    <w:abstractNumId w:val="19"/>
  </w:num>
  <w:num w:numId="11" w16cid:durableId="922449709">
    <w:abstractNumId w:val="33"/>
  </w:num>
  <w:num w:numId="12" w16cid:durableId="219095440">
    <w:abstractNumId w:val="24"/>
  </w:num>
  <w:num w:numId="13" w16cid:durableId="2050184633">
    <w:abstractNumId w:val="9"/>
  </w:num>
  <w:num w:numId="14" w16cid:durableId="1269971268">
    <w:abstractNumId w:val="17"/>
  </w:num>
  <w:num w:numId="15" w16cid:durableId="1548760493">
    <w:abstractNumId w:val="25"/>
  </w:num>
  <w:num w:numId="16" w16cid:durableId="558784259">
    <w:abstractNumId w:val="32"/>
  </w:num>
  <w:num w:numId="17" w16cid:durableId="265773822">
    <w:abstractNumId w:val="8"/>
  </w:num>
  <w:num w:numId="18" w16cid:durableId="1718040829">
    <w:abstractNumId w:val="13"/>
  </w:num>
  <w:num w:numId="19" w16cid:durableId="592053066">
    <w:abstractNumId w:val="10"/>
  </w:num>
  <w:num w:numId="20" w16cid:durableId="1291671092">
    <w:abstractNumId w:val="3"/>
  </w:num>
  <w:num w:numId="21" w16cid:durableId="1450657883">
    <w:abstractNumId w:val="18"/>
  </w:num>
  <w:num w:numId="22" w16cid:durableId="255015825">
    <w:abstractNumId w:val="1"/>
  </w:num>
  <w:num w:numId="23" w16cid:durableId="1000692531">
    <w:abstractNumId w:val="4"/>
  </w:num>
  <w:num w:numId="24" w16cid:durableId="2017658070">
    <w:abstractNumId w:val="30"/>
  </w:num>
  <w:num w:numId="25" w16cid:durableId="996688479">
    <w:abstractNumId w:val="20"/>
  </w:num>
  <w:num w:numId="26" w16cid:durableId="1764842183">
    <w:abstractNumId w:val="11"/>
  </w:num>
  <w:num w:numId="27" w16cid:durableId="1821455087">
    <w:abstractNumId w:val="31"/>
  </w:num>
  <w:num w:numId="28" w16cid:durableId="1433890803">
    <w:abstractNumId w:val="22"/>
  </w:num>
  <w:num w:numId="29" w16cid:durableId="1264536276">
    <w:abstractNumId w:val="36"/>
  </w:num>
  <w:num w:numId="30" w16cid:durableId="74401318">
    <w:abstractNumId w:val="6"/>
  </w:num>
  <w:num w:numId="31" w16cid:durableId="1599098659">
    <w:abstractNumId w:val="34"/>
  </w:num>
  <w:num w:numId="32" w16cid:durableId="1183083267">
    <w:abstractNumId w:val="28"/>
  </w:num>
  <w:num w:numId="33" w16cid:durableId="1665208833">
    <w:abstractNumId w:val="26"/>
  </w:num>
  <w:num w:numId="34" w16cid:durableId="102043967">
    <w:abstractNumId w:val="2"/>
  </w:num>
  <w:num w:numId="35" w16cid:durableId="473332602">
    <w:abstractNumId w:val="0"/>
  </w:num>
  <w:num w:numId="36" w16cid:durableId="228272139">
    <w:abstractNumId w:val="12"/>
  </w:num>
  <w:num w:numId="37" w16cid:durableId="100921155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E42"/>
    <w:rsid w:val="00003503"/>
    <w:rsid w:val="00014F8D"/>
    <w:rsid w:val="000231DD"/>
    <w:rsid w:val="0002A0C4"/>
    <w:rsid w:val="00043A4A"/>
    <w:rsid w:val="00062101"/>
    <w:rsid w:val="00065512"/>
    <w:rsid w:val="0007575B"/>
    <w:rsid w:val="00080348"/>
    <w:rsid w:val="00091B38"/>
    <w:rsid w:val="00091EA3"/>
    <w:rsid w:val="000A0E83"/>
    <w:rsid w:val="000A2949"/>
    <w:rsid w:val="000B0929"/>
    <w:rsid w:val="000C5421"/>
    <w:rsid w:val="000D5862"/>
    <w:rsid w:val="000D5FD1"/>
    <w:rsid w:val="000E48A3"/>
    <w:rsid w:val="000F7C68"/>
    <w:rsid w:val="00101E42"/>
    <w:rsid w:val="00107DAF"/>
    <w:rsid w:val="001232EB"/>
    <w:rsid w:val="001315B4"/>
    <w:rsid w:val="0013444F"/>
    <w:rsid w:val="00151207"/>
    <w:rsid w:val="001602AB"/>
    <w:rsid w:val="0018590F"/>
    <w:rsid w:val="00192685"/>
    <w:rsid w:val="00194835"/>
    <w:rsid w:val="00194B8E"/>
    <w:rsid w:val="0019567A"/>
    <w:rsid w:val="001A1C04"/>
    <w:rsid w:val="001A6F0F"/>
    <w:rsid w:val="001D6150"/>
    <w:rsid w:val="001E05F1"/>
    <w:rsid w:val="001E6BC4"/>
    <w:rsid w:val="001F17BD"/>
    <w:rsid w:val="001F44E9"/>
    <w:rsid w:val="0020077F"/>
    <w:rsid w:val="00205158"/>
    <w:rsid w:val="00210DC7"/>
    <w:rsid w:val="00213C81"/>
    <w:rsid w:val="00221E12"/>
    <w:rsid w:val="002307D1"/>
    <w:rsid w:val="002318FA"/>
    <w:rsid w:val="00257223"/>
    <w:rsid w:val="002700E5"/>
    <w:rsid w:val="00270CF1"/>
    <w:rsid w:val="00280677"/>
    <w:rsid w:val="00294939"/>
    <w:rsid w:val="002A102E"/>
    <w:rsid w:val="002A7B6F"/>
    <w:rsid w:val="002B64AE"/>
    <w:rsid w:val="002B7DA8"/>
    <w:rsid w:val="002C0EB0"/>
    <w:rsid w:val="002C114F"/>
    <w:rsid w:val="002C6BFB"/>
    <w:rsid w:val="002C6E73"/>
    <w:rsid w:val="002D77D6"/>
    <w:rsid w:val="002E45B9"/>
    <w:rsid w:val="002E6030"/>
    <w:rsid w:val="002F30AD"/>
    <w:rsid w:val="002F3CA5"/>
    <w:rsid w:val="002F4FB9"/>
    <w:rsid w:val="003122FF"/>
    <w:rsid w:val="003145B1"/>
    <w:rsid w:val="00321BE6"/>
    <w:rsid w:val="00322E4E"/>
    <w:rsid w:val="00331A4F"/>
    <w:rsid w:val="00345580"/>
    <w:rsid w:val="00347205"/>
    <w:rsid w:val="00357578"/>
    <w:rsid w:val="003612AB"/>
    <w:rsid w:val="00363AB8"/>
    <w:rsid w:val="00364B97"/>
    <w:rsid w:val="003708C1"/>
    <w:rsid w:val="0037733A"/>
    <w:rsid w:val="00385EB2"/>
    <w:rsid w:val="00386079"/>
    <w:rsid w:val="003879A1"/>
    <w:rsid w:val="00391BB7"/>
    <w:rsid w:val="00391D98"/>
    <w:rsid w:val="0039362E"/>
    <w:rsid w:val="00394379"/>
    <w:rsid w:val="00396CA2"/>
    <w:rsid w:val="003A1BF2"/>
    <w:rsid w:val="003C5EEE"/>
    <w:rsid w:val="003D2DBA"/>
    <w:rsid w:val="003D762A"/>
    <w:rsid w:val="003F5764"/>
    <w:rsid w:val="00406E17"/>
    <w:rsid w:val="00414087"/>
    <w:rsid w:val="00416B02"/>
    <w:rsid w:val="0042691E"/>
    <w:rsid w:val="004406AD"/>
    <w:rsid w:val="00447390"/>
    <w:rsid w:val="00450D26"/>
    <w:rsid w:val="0045277C"/>
    <w:rsid w:val="00463A41"/>
    <w:rsid w:val="004642BC"/>
    <w:rsid w:val="00465176"/>
    <w:rsid w:val="00470D10"/>
    <w:rsid w:val="00476AB0"/>
    <w:rsid w:val="00480E2B"/>
    <w:rsid w:val="004845D7"/>
    <w:rsid w:val="0049290B"/>
    <w:rsid w:val="004A4520"/>
    <w:rsid w:val="004B4114"/>
    <w:rsid w:val="004B65DE"/>
    <w:rsid w:val="004C195F"/>
    <w:rsid w:val="004C33E7"/>
    <w:rsid w:val="004C5FA4"/>
    <w:rsid w:val="004C7C7F"/>
    <w:rsid w:val="004D0CD2"/>
    <w:rsid w:val="004D1251"/>
    <w:rsid w:val="004D65DD"/>
    <w:rsid w:val="004D77EF"/>
    <w:rsid w:val="004E23F6"/>
    <w:rsid w:val="004F3FC0"/>
    <w:rsid w:val="004F6590"/>
    <w:rsid w:val="004F7353"/>
    <w:rsid w:val="00503EA9"/>
    <w:rsid w:val="005053E4"/>
    <w:rsid w:val="0053139B"/>
    <w:rsid w:val="00531952"/>
    <w:rsid w:val="00531BE9"/>
    <w:rsid w:val="00551409"/>
    <w:rsid w:val="005553C0"/>
    <w:rsid w:val="00561DF1"/>
    <w:rsid w:val="00573283"/>
    <w:rsid w:val="00581D97"/>
    <w:rsid w:val="00590FAE"/>
    <w:rsid w:val="005B7E14"/>
    <w:rsid w:val="005C0B07"/>
    <w:rsid w:val="005C555F"/>
    <w:rsid w:val="005C557D"/>
    <w:rsid w:val="005C62DE"/>
    <w:rsid w:val="005C7FD5"/>
    <w:rsid w:val="005D1481"/>
    <w:rsid w:val="005D5710"/>
    <w:rsid w:val="005E6190"/>
    <w:rsid w:val="005E68CF"/>
    <w:rsid w:val="005F25CE"/>
    <w:rsid w:val="005F2ACE"/>
    <w:rsid w:val="00605419"/>
    <w:rsid w:val="0060550C"/>
    <w:rsid w:val="00611C94"/>
    <w:rsid w:val="00612226"/>
    <w:rsid w:val="00621778"/>
    <w:rsid w:val="00626793"/>
    <w:rsid w:val="0065409F"/>
    <w:rsid w:val="006556CD"/>
    <w:rsid w:val="0066058C"/>
    <w:rsid w:val="00667B5B"/>
    <w:rsid w:val="006769C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47260"/>
    <w:rsid w:val="00762FD2"/>
    <w:rsid w:val="00775959"/>
    <w:rsid w:val="007776C0"/>
    <w:rsid w:val="00785A46"/>
    <w:rsid w:val="00791511"/>
    <w:rsid w:val="00796DB2"/>
    <w:rsid w:val="007B0097"/>
    <w:rsid w:val="007C125C"/>
    <w:rsid w:val="007C3E38"/>
    <w:rsid w:val="007D2D49"/>
    <w:rsid w:val="007D6D81"/>
    <w:rsid w:val="007E5D7A"/>
    <w:rsid w:val="007F34BC"/>
    <w:rsid w:val="00801361"/>
    <w:rsid w:val="00807C78"/>
    <w:rsid w:val="00813143"/>
    <w:rsid w:val="00813F6B"/>
    <w:rsid w:val="00821021"/>
    <w:rsid w:val="00827912"/>
    <w:rsid w:val="00830E9A"/>
    <w:rsid w:val="008313B8"/>
    <w:rsid w:val="00835D3F"/>
    <w:rsid w:val="008364BE"/>
    <w:rsid w:val="00863AED"/>
    <w:rsid w:val="008740A3"/>
    <w:rsid w:val="00882CB7"/>
    <w:rsid w:val="008836FC"/>
    <w:rsid w:val="00893DCF"/>
    <w:rsid w:val="008968AE"/>
    <w:rsid w:val="008C0BDD"/>
    <w:rsid w:val="008D08E4"/>
    <w:rsid w:val="008D4321"/>
    <w:rsid w:val="008D741A"/>
    <w:rsid w:val="008E1FA5"/>
    <w:rsid w:val="008E26FE"/>
    <w:rsid w:val="008E2B83"/>
    <w:rsid w:val="008E345C"/>
    <w:rsid w:val="008E4CD1"/>
    <w:rsid w:val="008F56F8"/>
    <w:rsid w:val="00906C5A"/>
    <w:rsid w:val="0091380D"/>
    <w:rsid w:val="00916174"/>
    <w:rsid w:val="00920BA8"/>
    <w:rsid w:val="00921A7E"/>
    <w:rsid w:val="009306C3"/>
    <w:rsid w:val="00933512"/>
    <w:rsid w:val="00940756"/>
    <w:rsid w:val="00941A5B"/>
    <w:rsid w:val="00956D80"/>
    <w:rsid w:val="0099553A"/>
    <w:rsid w:val="009A2824"/>
    <w:rsid w:val="009B4ABE"/>
    <w:rsid w:val="009B6F15"/>
    <w:rsid w:val="009D0085"/>
    <w:rsid w:val="009D028A"/>
    <w:rsid w:val="009D32DD"/>
    <w:rsid w:val="009E1562"/>
    <w:rsid w:val="009E2344"/>
    <w:rsid w:val="009E7368"/>
    <w:rsid w:val="009F1DB1"/>
    <w:rsid w:val="009F4A00"/>
    <w:rsid w:val="00A0012F"/>
    <w:rsid w:val="00A275E7"/>
    <w:rsid w:val="00A330A7"/>
    <w:rsid w:val="00A331B9"/>
    <w:rsid w:val="00A34809"/>
    <w:rsid w:val="00A360FE"/>
    <w:rsid w:val="00A425F9"/>
    <w:rsid w:val="00A45CEF"/>
    <w:rsid w:val="00A46F13"/>
    <w:rsid w:val="00A50F5F"/>
    <w:rsid w:val="00A63267"/>
    <w:rsid w:val="00A81343"/>
    <w:rsid w:val="00A829C6"/>
    <w:rsid w:val="00A868C3"/>
    <w:rsid w:val="00A90041"/>
    <w:rsid w:val="00A92CAA"/>
    <w:rsid w:val="00AA04DE"/>
    <w:rsid w:val="00AA4BA0"/>
    <w:rsid w:val="00AA7B08"/>
    <w:rsid w:val="00AB3D5A"/>
    <w:rsid w:val="00AB3F6D"/>
    <w:rsid w:val="00AB7616"/>
    <w:rsid w:val="00AC6975"/>
    <w:rsid w:val="00AD0698"/>
    <w:rsid w:val="00AD2AC3"/>
    <w:rsid w:val="00AD4F7A"/>
    <w:rsid w:val="00AD5180"/>
    <w:rsid w:val="00AE05DF"/>
    <w:rsid w:val="00AF3C1A"/>
    <w:rsid w:val="00B07220"/>
    <w:rsid w:val="00B146EF"/>
    <w:rsid w:val="00B248E7"/>
    <w:rsid w:val="00B2600D"/>
    <w:rsid w:val="00B37EA8"/>
    <w:rsid w:val="00B50B64"/>
    <w:rsid w:val="00B53B98"/>
    <w:rsid w:val="00B66E65"/>
    <w:rsid w:val="00B83014"/>
    <w:rsid w:val="00B84F5B"/>
    <w:rsid w:val="00B927E7"/>
    <w:rsid w:val="00B93385"/>
    <w:rsid w:val="00B9652B"/>
    <w:rsid w:val="00BA269A"/>
    <w:rsid w:val="00BB0544"/>
    <w:rsid w:val="00BB6751"/>
    <w:rsid w:val="00BB79AE"/>
    <w:rsid w:val="00BC1ECB"/>
    <w:rsid w:val="00BE229E"/>
    <w:rsid w:val="00BE329F"/>
    <w:rsid w:val="00BE6698"/>
    <w:rsid w:val="00BF0B33"/>
    <w:rsid w:val="00BF6E50"/>
    <w:rsid w:val="00C01942"/>
    <w:rsid w:val="00C05012"/>
    <w:rsid w:val="00C22447"/>
    <w:rsid w:val="00C235FA"/>
    <w:rsid w:val="00C261FF"/>
    <w:rsid w:val="00C27210"/>
    <w:rsid w:val="00C27FE7"/>
    <w:rsid w:val="00C306B5"/>
    <w:rsid w:val="00C32728"/>
    <w:rsid w:val="00C34EC9"/>
    <w:rsid w:val="00C5167D"/>
    <w:rsid w:val="00C55E14"/>
    <w:rsid w:val="00C655BE"/>
    <w:rsid w:val="00C65904"/>
    <w:rsid w:val="00C814A1"/>
    <w:rsid w:val="00C876C2"/>
    <w:rsid w:val="00C92358"/>
    <w:rsid w:val="00C966D2"/>
    <w:rsid w:val="00C96E33"/>
    <w:rsid w:val="00CA1138"/>
    <w:rsid w:val="00CA29A3"/>
    <w:rsid w:val="00CA6683"/>
    <w:rsid w:val="00CB27B2"/>
    <w:rsid w:val="00CB5C67"/>
    <w:rsid w:val="00CD0ADE"/>
    <w:rsid w:val="00CD24E5"/>
    <w:rsid w:val="00CE5911"/>
    <w:rsid w:val="00CF2648"/>
    <w:rsid w:val="00CF7271"/>
    <w:rsid w:val="00D00659"/>
    <w:rsid w:val="00D02DA6"/>
    <w:rsid w:val="00D06BC2"/>
    <w:rsid w:val="00D127A8"/>
    <w:rsid w:val="00D1491F"/>
    <w:rsid w:val="00D1703F"/>
    <w:rsid w:val="00D243A6"/>
    <w:rsid w:val="00D366AE"/>
    <w:rsid w:val="00D404A7"/>
    <w:rsid w:val="00D448FB"/>
    <w:rsid w:val="00D45D85"/>
    <w:rsid w:val="00D55A91"/>
    <w:rsid w:val="00D57B49"/>
    <w:rsid w:val="00D76966"/>
    <w:rsid w:val="00D944CF"/>
    <w:rsid w:val="00D94CF5"/>
    <w:rsid w:val="00D961BC"/>
    <w:rsid w:val="00D96722"/>
    <w:rsid w:val="00DB2D60"/>
    <w:rsid w:val="00DD39B7"/>
    <w:rsid w:val="00DE66C9"/>
    <w:rsid w:val="00DF1535"/>
    <w:rsid w:val="00DF3214"/>
    <w:rsid w:val="00DF6201"/>
    <w:rsid w:val="00E02A73"/>
    <w:rsid w:val="00E05F67"/>
    <w:rsid w:val="00E06CA4"/>
    <w:rsid w:val="00E0705E"/>
    <w:rsid w:val="00E11D17"/>
    <w:rsid w:val="00E13F15"/>
    <w:rsid w:val="00E147A6"/>
    <w:rsid w:val="00E14A00"/>
    <w:rsid w:val="00E14D8D"/>
    <w:rsid w:val="00E22D4E"/>
    <w:rsid w:val="00E23A2D"/>
    <w:rsid w:val="00E342A9"/>
    <w:rsid w:val="00E34BF3"/>
    <w:rsid w:val="00E42C0B"/>
    <w:rsid w:val="00E44AC0"/>
    <w:rsid w:val="00E52931"/>
    <w:rsid w:val="00E573F8"/>
    <w:rsid w:val="00E64D95"/>
    <w:rsid w:val="00E82DA4"/>
    <w:rsid w:val="00E8549E"/>
    <w:rsid w:val="00E949D1"/>
    <w:rsid w:val="00E96E8B"/>
    <w:rsid w:val="00EA01F4"/>
    <w:rsid w:val="00EA28A1"/>
    <w:rsid w:val="00EC4881"/>
    <w:rsid w:val="00EC685A"/>
    <w:rsid w:val="00ED31D5"/>
    <w:rsid w:val="00ED3FBB"/>
    <w:rsid w:val="00ED647D"/>
    <w:rsid w:val="00EE3079"/>
    <w:rsid w:val="00EF1F75"/>
    <w:rsid w:val="00EF58B4"/>
    <w:rsid w:val="00F009B7"/>
    <w:rsid w:val="00F176BD"/>
    <w:rsid w:val="00F20383"/>
    <w:rsid w:val="00F252B0"/>
    <w:rsid w:val="00F34E8E"/>
    <w:rsid w:val="00F40DE2"/>
    <w:rsid w:val="00F42471"/>
    <w:rsid w:val="00F42881"/>
    <w:rsid w:val="00F4512A"/>
    <w:rsid w:val="00F46415"/>
    <w:rsid w:val="00F52ACE"/>
    <w:rsid w:val="00F64C27"/>
    <w:rsid w:val="00F87770"/>
    <w:rsid w:val="00F979F5"/>
    <w:rsid w:val="00FA18E4"/>
    <w:rsid w:val="00FA32F3"/>
    <w:rsid w:val="00FB1FE1"/>
    <w:rsid w:val="00FB3E62"/>
    <w:rsid w:val="00FC0170"/>
    <w:rsid w:val="00FC5571"/>
    <w:rsid w:val="00FC609D"/>
    <w:rsid w:val="00FC614A"/>
    <w:rsid w:val="00FD3F2B"/>
    <w:rsid w:val="00FE274A"/>
    <w:rsid w:val="00FE6F81"/>
    <w:rsid w:val="00FF0FDF"/>
    <w:rsid w:val="00FF4F82"/>
    <w:rsid w:val="00FF59B9"/>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3E6A"/>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1D793DF"/>
    <w:rsid w:val="74E3F707"/>
    <w:rsid w:val="761533F7"/>
    <w:rsid w:val="7965AE13"/>
    <w:rsid w:val="79C5B23F"/>
    <w:rsid w:val="7AB624CB"/>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8CFD6"/>
  <w15:docId w15:val="{8780BC65-EA97-4835-8C60-E70AE282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6C2"/>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 w:type="table" w:styleId="TableGridLight">
    <w:name w:val="Grid Table Light"/>
    <w:basedOn w:val="TableNormal"/>
    <w:uiPriority w:val="40"/>
    <w:rsid w:val="00CE59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tab-span">
    <w:name w:val="apple-tab-span"/>
    <w:basedOn w:val="DefaultParagraphFont"/>
    <w:rsid w:val="006556CD"/>
  </w:style>
  <w:style w:type="character" w:customStyle="1" w:styleId="UnresolvedMention2">
    <w:name w:val="Unresolved Mention2"/>
    <w:basedOn w:val="DefaultParagraphFont"/>
    <w:uiPriority w:val="99"/>
    <w:semiHidden/>
    <w:unhideWhenUsed/>
    <w:rsid w:val="004642BC"/>
    <w:rPr>
      <w:color w:val="605E5C"/>
      <w:shd w:val="clear" w:color="auto" w:fill="E1DFDD"/>
    </w:rPr>
  </w:style>
  <w:style w:type="character" w:styleId="UnresolvedMention">
    <w:name w:val="Unresolved Mention"/>
    <w:basedOn w:val="DefaultParagraphFont"/>
    <w:uiPriority w:val="99"/>
    <w:semiHidden/>
    <w:unhideWhenUsed/>
    <w:rsid w:val="00747260"/>
    <w:rPr>
      <w:color w:val="605E5C"/>
      <w:shd w:val="clear" w:color="auto" w:fill="E1DFDD"/>
    </w:rPr>
  </w:style>
  <w:style w:type="paragraph" w:styleId="List">
    <w:name w:val="List"/>
    <w:basedOn w:val="Normal"/>
    <w:uiPriority w:val="99"/>
    <w:unhideWhenUsed/>
    <w:rsid w:val="008E1FA5"/>
    <w:pPr>
      <w:ind w:left="360" w:hanging="360"/>
      <w:contextualSpacing/>
    </w:pPr>
  </w:style>
  <w:style w:type="paragraph" w:styleId="List2">
    <w:name w:val="List 2"/>
    <w:basedOn w:val="Normal"/>
    <w:uiPriority w:val="99"/>
    <w:unhideWhenUsed/>
    <w:rsid w:val="008E1FA5"/>
    <w:pPr>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341904956">
              <w:marLeft w:val="0"/>
              <w:marRight w:val="0"/>
              <w:marTop w:val="0"/>
              <w:marBottom w:val="0"/>
              <w:divBdr>
                <w:top w:val="none" w:sz="0" w:space="0" w:color="auto"/>
                <w:left w:val="none" w:sz="0" w:space="0" w:color="auto"/>
                <w:bottom w:val="none" w:sz="0" w:space="0" w:color="auto"/>
                <w:right w:val="none" w:sz="0" w:space="0" w:color="auto"/>
              </w:divBdr>
            </w:div>
            <w:div w:id="468517715">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0992955">
              <w:marLeft w:val="0"/>
              <w:marRight w:val="0"/>
              <w:marTop w:val="0"/>
              <w:marBottom w:val="0"/>
              <w:divBdr>
                <w:top w:val="none" w:sz="0" w:space="0" w:color="auto"/>
                <w:left w:val="none" w:sz="0" w:space="0" w:color="auto"/>
                <w:bottom w:val="none" w:sz="0" w:space="0" w:color="auto"/>
                <w:right w:val="none" w:sz="0" w:space="0" w:color="auto"/>
              </w:divBdr>
            </w:div>
            <w:div w:id="1917011602">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612368716">
              <w:marLeft w:val="0"/>
              <w:marRight w:val="0"/>
              <w:marTop w:val="0"/>
              <w:marBottom w:val="0"/>
              <w:divBdr>
                <w:top w:val="none" w:sz="0" w:space="0" w:color="auto"/>
                <w:left w:val="none" w:sz="0" w:space="0" w:color="auto"/>
                <w:bottom w:val="none" w:sz="0" w:space="0" w:color="auto"/>
                <w:right w:val="none" w:sz="0" w:space="0" w:color="auto"/>
              </w:divBdr>
            </w:div>
            <w:div w:id="1544362087">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716851151">
      <w:bodyDiv w:val="1"/>
      <w:marLeft w:val="0"/>
      <w:marRight w:val="0"/>
      <w:marTop w:val="0"/>
      <w:marBottom w:val="0"/>
      <w:divBdr>
        <w:top w:val="none" w:sz="0" w:space="0" w:color="auto"/>
        <w:left w:val="none" w:sz="0" w:space="0" w:color="auto"/>
        <w:bottom w:val="none" w:sz="0" w:space="0" w:color="auto"/>
        <w:right w:val="none" w:sz="0" w:space="0" w:color="auto"/>
      </w:divBdr>
    </w:div>
    <w:div w:id="1731608197">
      <w:bodyDiv w:val="1"/>
      <w:marLeft w:val="0"/>
      <w:marRight w:val="0"/>
      <w:marTop w:val="0"/>
      <w:marBottom w:val="0"/>
      <w:divBdr>
        <w:top w:val="none" w:sz="0" w:space="0" w:color="auto"/>
        <w:left w:val="none" w:sz="0" w:space="0" w:color="auto"/>
        <w:bottom w:val="none" w:sz="0" w:space="0" w:color="auto"/>
        <w:right w:val="none" w:sz="0" w:space="0" w:color="auto"/>
      </w:divBdr>
      <w:divsChild>
        <w:div w:id="1535384864">
          <w:marLeft w:val="-10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sc.gov/instruction/standards/english-language-arts/standards/2023-sc-ccr-ela-standards-approve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d.sc.gov/instruction/standards/mathematics/standards/2025-south-carolina-college-and-career-ready-mathematics-standar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measuring-student-growth/slo/slo-documents/2020-21-slo-flexibility-rubric/"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ersonalizesc.ed.sc.gov/pscg-competencies/" TargetMode="External"/><Relationship Id="rId5" Type="http://schemas.openxmlformats.org/officeDocument/2006/relationships/numbering" Target="numbering.xml"/><Relationship Id="rId15" Type="http://schemas.openxmlformats.org/officeDocument/2006/relationships/hyperlink" Target="https://ed.sc.gov/educators/educator-effectiveness/expanded-adept-resources/https-ed-sc-gov-educators-educator-effectiveness-expanded-adept-resources-educator-evaluation-guidance/effective-and-adaptive-strategies-and-the-south-carolina-teaching-standard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ersonalizesc.ed.sc.gov/additional-resources/pscg-competencies/revised-pscg-competencies-full-continu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148B2FF78F4129BBC21151B95EF7C0"/>
        <w:category>
          <w:name w:val="General"/>
          <w:gallery w:val="placeholder"/>
        </w:category>
        <w:types>
          <w:type w:val="bbPlcHdr"/>
        </w:types>
        <w:behaviors>
          <w:behavior w:val="content"/>
        </w:behaviors>
        <w:guid w:val="{23BC55AB-D1B6-4396-A279-B708959F4022}"/>
      </w:docPartPr>
      <w:docPartBody>
        <w:p w:rsidR="006226D5" w:rsidRDefault="00C32728" w:rsidP="00C32728">
          <w:pPr>
            <w:pStyle w:val="CF148B2FF78F4129BBC21151B95EF7C01"/>
          </w:pPr>
          <w:r w:rsidRPr="00DD39B7">
            <w:rPr>
              <w:rStyle w:val="PlaceholderText"/>
              <w:rFonts w:asciiTheme="majorHAnsi" w:hAnsiTheme="majorHAnsi"/>
              <w:color w:val="000000" w:themeColor="text1"/>
            </w:rPr>
            <w:t>Choose an item.</w:t>
          </w:r>
        </w:p>
      </w:docPartBody>
    </w:docPart>
    <w:docPart>
      <w:docPartPr>
        <w:name w:val="D5D4C8C4ED9D4ED5913F00F8484A499D"/>
        <w:category>
          <w:name w:val="General"/>
          <w:gallery w:val="placeholder"/>
        </w:category>
        <w:types>
          <w:type w:val="bbPlcHdr"/>
        </w:types>
        <w:behaviors>
          <w:behavior w:val="content"/>
        </w:behaviors>
        <w:guid w:val="{14838D4D-2C3F-4C1F-B05A-6B9D2FB4F6A8}"/>
      </w:docPartPr>
      <w:docPartBody>
        <w:p w:rsidR="00A15FB1" w:rsidRDefault="00C32728" w:rsidP="00C32728">
          <w:pPr>
            <w:pStyle w:val="D5D4C8C4ED9D4ED5913F00F8484A499D1"/>
          </w:pPr>
          <w:r w:rsidRPr="00DD39B7">
            <w:rPr>
              <w:rStyle w:val="PlaceholderText"/>
              <w:rFonts w:asciiTheme="majorHAnsi" w:hAnsiTheme="majorHAnsi"/>
              <w:color w:val="000000" w:themeColor="text1"/>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6A1"/>
    <w:rsid w:val="00042A6B"/>
    <w:rsid w:val="000A1FE8"/>
    <w:rsid w:val="001A6F0F"/>
    <w:rsid w:val="002700E5"/>
    <w:rsid w:val="002E6030"/>
    <w:rsid w:val="00354F46"/>
    <w:rsid w:val="003879A1"/>
    <w:rsid w:val="003A1BF2"/>
    <w:rsid w:val="003A717C"/>
    <w:rsid w:val="00465176"/>
    <w:rsid w:val="00581D97"/>
    <w:rsid w:val="005B4EE2"/>
    <w:rsid w:val="005C0B07"/>
    <w:rsid w:val="006226D5"/>
    <w:rsid w:val="00A15FB1"/>
    <w:rsid w:val="00A318C1"/>
    <w:rsid w:val="00AA16A1"/>
    <w:rsid w:val="00AB1578"/>
    <w:rsid w:val="00B12769"/>
    <w:rsid w:val="00BE229E"/>
    <w:rsid w:val="00C32728"/>
    <w:rsid w:val="00C63D62"/>
    <w:rsid w:val="00C72B47"/>
    <w:rsid w:val="00DB03A4"/>
    <w:rsid w:val="00E14D8D"/>
    <w:rsid w:val="00FC5571"/>
    <w:rsid w:val="00FE7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2728"/>
    <w:rPr>
      <w:color w:val="808080"/>
    </w:rPr>
  </w:style>
  <w:style w:type="paragraph" w:customStyle="1" w:styleId="CF148B2FF78F4129BBC21151B95EF7C01">
    <w:name w:val="CF148B2FF78F4129BBC21151B95EF7C01"/>
    <w:rsid w:val="00C32728"/>
    <w:pPr>
      <w:spacing w:after="200" w:line="276" w:lineRule="auto"/>
    </w:pPr>
    <w:rPr>
      <w:rFonts w:ascii="Calibri" w:eastAsia="Calibri" w:hAnsi="Calibri" w:cs="Calibri"/>
    </w:rPr>
  </w:style>
  <w:style w:type="paragraph" w:customStyle="1" w:styleId="D5D4C8C4ED9D4ED5913F00F8484A499D1">
    <w:name w:val="D5D4C8C4ED9D4ED5913F00F8484A499D1"/>
    <w:rsid w:val="00C32728"/>
    <w:pPr>
      <w:spacing w:after="200" w:line="276" w:lineRule="auto"/>
    </w:pPr>
    <w:rPr>
      <w:rFonts w:ascii="Calibri" w:eastAsia="Calibri" w:hAnsi="Calibri" w:cs="Calibr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bc850c10211055fa6ff79db280ec58e1">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08a8cee11667824e3a9b39a4e13c76bd"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Props1.xml><?xml version="1.0" encoding="utf-8"?>
<ds:datastoreItem xmlns:ds="http://schemas.openxmlformats.org/officeDocument/2006/customXml" ds:itemID="{0CC10376-1683-4E51-8A5E-E7491F772598}">
  <ds:schemaRefs>
    <ds:schemaRef ds:uri="http://schemas.openxmlformats.org/officeDocument/2006/bibliography"/>
  </ds:schemaRefs>
</ds:datastoreItem>
</file>

<file path=customXml/itemProps2.xml><?xml version="1.0" encoding="utf-8"?>
<ds:datastoreItem xmlns:ds="http://schemas.openxmlformats.org/officeDocument/2006/customXml" ds:itemID="{C2D6497D-15D8-420E-9015-0C74D4A03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4.xml><?xml version="1.0" encoding="utf-8"?>
<ds:datastoreItem xmlns:ds="http://schemas.openxmlformats.org/officeDocument/2006/customXml" ds:itemID="{4681B59E-C5CF-48EA-8A87-35F2911F0C0B}">
  <ds:schemaRefs>
    <ds:schemaRef ds:uri="http://schemas.microsoft.com/office/2006/metadata/properties"/>
    <ds:schemaRef ds:uri="http://schemas.microsoft.com/office/infopath/2007/PartnerControls"/>
    <ds:schemaRef ds:uri="36d6872c-658d-45c7-a1ea-ff301e4f985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Simplied Student Learning Objectives Template</vt:lpstr>
    </vt:vector>
  </TitlesOfParts>
  <Company>South Carolina Department of Education</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Simplied Student Learning Objectives Template 062625</dc:title>
  <dc:subject/>
  <dc:creator>South Carolina Department of Education</dc:creator>
  <cp:keywords/>
  <cp:lastModifiedBy>Cohoon, Ashley S</cp:lastModifiedBy>
  <cp:revision>5</cp:revision>
  <cp:lastPrinted>2021-06-14T20:46:00Z</cp:lastPrinted>
  <dcterms:created xsi:type="dcterms:W3CDTF">2025-06-27T17:16:00Z</dcterms:created>
  <dcterms:modified xsi:type="dcterms:W3CDTF">2025-06-27T17:18:00Z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