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D2778" w14:textId="29F0DA2D" w:rsidR="00AD320C" w:rsidRPr="00C844D8" w:rsidRDefault="00695B6A" w:rsidP="00695B6A">
      <w:pPr>
        <w:pStyle w:val="Title"/>
        <w:jc w:val="left"/>
      </w:pPr>
      <w:r>
        <w:t>EDPlan</w:t>
      </w:r>
      <w:r w:rsidR="00902D84">
        <w:t xml:space="preserve"> </w:t>
      </w:r>
      <w:r>
        <w:t xml:space="preserve">SC </w:t>
      </w:r>
      <w:r w:rsidR="00902D84">
        <w:t>Data</w:t>
      </w:r>
      <w:r w:rsidR="00C844D8">
        <w:t xml:space="preserve"> </w:t>
      </w:r>
    </w:p>
    <w:p w14:paraId="46700AFF" w14:textId="47C2CDF5" w:rsidR="00AD320C" w:rsidRDefault="00902D84" w:rsidP="00171602">
      <w:pPr>
        <w:pStyle w:val="Subtitle"/>
      </w:pPr>
      <w:r>
        <w:t>What SPED and PowerSchool Admin need to know!</w:t>
      </w:r>
    </w:p>
    <w:p w14:paraId="5362C1C3" w14:textId="6D128407" w:rsidR="004D0853" w:rsidRPr="004D0853" w:rsidRDefault="00902D84" w:rsidP="003F7109">
      <w:pPr>
        <w:pStyle w:val="Heading1"/>
      </w:pPr>
      <w:r>
        <w:t>Data Elements</w:t>
      </w:r>
    </w:p>
    <w:p w14:paraId="66B73C98" w14:textId="327B40A4" w:rsidR="00902D84" w:rsidRPr="00902D84" w:rsidRDefault="00902D84" w:rsidP="00902D84">
      <w:pPr>
        <w:ind w:left="90"/>
        <w:rPr>
          <w:rFonts w:cs="Times New Roman"/>
          <w:sz w:val="22"/>
        </w:rPr>
      </w:pPr>
      <w:r w:rsidRPr="00902D84">
        <w:rPr>
          <w:rFonts w:cs="Times New Roman"/>
          <w:sz w:val="22"/>
        </w:rPr>
        <w:t xml:space="preserve">There are several pieces of data that must be entered in PowerSchool and published to Ed-Fi for a student to appear in the </w:t>
      </w:r>
      <w:r w:rsidR="00695B6A">
        <w:rPr>
          <w:rFonts w:cs="Times New Roman"/>
          <w:sz w:val="22"/>
        </w:rPr>
        <w:t>EDPlan</w:t>
      </w:r>
      <w:r w:rsidRPr="00902D84">
        <w:rPr>
          <w:rFonts w:cs="Times New Roman"/>
          <w:sz w:val="22"/>
        </w:rPr>
        <w:t xml:space="preserve"> application (see the</w:t>
      </w:r>
      <w:r w:rsidR="00695B6A">
        <w:rPr>
          <w:rFonts w:cs="Times New Roman"/>
          <w:sz w:val="22"/>
        </w:rPr>
        <w:t xml:space="preserve"> corresponding</w:t>
      </w:r>
      <w:r w:rsidRPr="00902D84">
        <w:rPr>
          <w:rFonts w:cs="Times New Roman"/>
          <w:sz w:val="22"/>
        </w:rPr>
        <w:t xml:space="preserve"> mapping document for actual field names and endpoints in PowerSchool, Ed-Fi, and Stadium):</w:t>
      </w:r>
    </w:p>
    <w:p w14:paraId="1E9C894F" w14:textId="77777777" w:rsidR="00902D84" w:rsidRPr="00902D84" w:rsidRDefault="00902D84" w:rsidP="00902D84">
      <w:pPr>
        <w:pStyle w:val="ListParagraph"/>
        <w:numPr>
          <w:ilvl w:val="0"/>
          <w:numId w:val="7"/>
        </w:numPr>
        <w:spacing w:before="0" w:after="0"/>
        <w:rPr>
          <w:sz w:val="20"/>
          <w:szCs w:val="20"/>
        </w:rPr>
      </w:pPr>
      <w:r w:rsidRPr="00902D84">
        <w:rPr>
          <w:sz w:val="20"/>
          <w:szCs w:val="20"/>
        </w:rPr>
        <w:t>District Code</w:t>
      </w:r>
    </w:p>
    <w:p w14:paraId="764C595D" w14:textId="77777777" w:rsidR="00902D84" w:rsidRPr="00902D84" w:rsidRDefault="00902D84" w:rsidP="00902D84">
      <w:pPr>
        <w:pStyle w:val="ListParagraph"/>
        <w:numPr>
          <w:ilvl w:val="0"/>
          <w:numId w:val="7"/>
        </w:numPr>
        <w:spacing w:before="0" w:after="0"/>
        <w:rPr>
          <w:sz w:val="20"/>
          <w:szCs w:val="20"/>
        </w:rPr>
      </w:pPr>
      <w:r w:rsidRPr="00902D84">
        <w:rPr>
          <w:sz w:val="20"/>
          <w:szCs w:val="20"/>
        </w:rPr>
        <w:t>School Code</w:t>
      </w:r>
    </w:p>
    <w:p w14:paraId="6A0D316E" w14:textId="77777777" w:rsidR="00902D84" w:rsidRPr="00902D84" w:rsidRDefault="00902D84" w:rsidP="00902D84">
      <w:pPr>
        <w:pStyle w:val="ListParagraph"/>
        <w:numPr>
          <w:ilvl w:val="0"/>
          <w:numId w:val="7"/>
        </w:numPr>
        <w:spacing w:before="0" w:after="0"/>
        <w:rPr>
          <w:sz w:val="20"/>
          <w:szCs w:val="20"/>
        </w:rPr>
      </w:pPr>
      <w:r w:rsidRPr="00902D84">
        <w:rPr>
          <w:sz w:val="20"/>
          <w:szCs w:val="20"/>
        </w:rPr>
        <w:t>SUNS (state ID)</w:t>
      </w:r>
    </w:p>
    <w:p w14:paraId="172E317D" w14:textId="77777777" w:rsidR="00902D84" w:rsidRPr="00902D84" w:rsidRDefault="00902D84" w:rsidP="00902D84">
      <w:pPr>
        <w:pStyle w:val="ListParagraph"/>
        <w:numPr>
          <w:ilvl w:val="0"/>
          <w:numId w:val="7"/>
        </w:numPr>
        <w:spacing w:before="0" w:after="0"/>
        <w:rPr>
          <w:sz w:val="20"/>
          <w:szCs w:val="20"/>
        </w:rPr>
      </w:pPr>
      <w:r w:rsidRPr="00902D84">
        <w:rPr>
          <w:sz w:val="20"/>
          <w:szCs w:val="20"/>
        </w:rPr>
        <w:t>First Name</w:t>
      </w:r>
    </w:p>
    <w:p w14:paraId="622D4ACB" w14:textId="77777777" w:rsidR="00902D84" w:rsidRPr="00902D84" w:rsidRDefault="00902D84" w:rsidP="00902D84">
      <w:pPr>
        <w:pStyle w:val="ListParagraph"/>
        <w:numPr>
          <w:ilvl w:val="0"/>
          <w:numId w:val="7"/>
        </w:numPr>
        <w:spacing w:before="0" w:after="0"/>
        <w:rPr>
          <w:sz w:val="20"/>
          <w:szCs w:val="20"/>
        </w:rPr>
      </w:pPr>
      <w:r w:rsidRPr="00902D84">
        <w:rPr>
          <w:sz w:val="20"/>
          <w:szCs w:val="20"/>
        </w:rPr>
        <w:t>Last Name</w:t>
      </w:r>
    </w:p>
    <w:p w14:paraId="7E9B4B66" w14:textId="77777777" w:rsidR="00902D84" w:rsidRPr="00902D84" w:rsidRDefault="00902D84" w:rsidP="00902D84">
      <w:pPr>
        <w:pStyle w:val="ListParagraph"/>
        <w:numPr>
          <w:ilvl w:val="0"/>
          <w:numId w:val="7"/>
        </w:numPr>
        <w:spacing w:before="0" w:after="0"/>
        <w:rPr>
          <w:sz w:val="20"/>
          <w:szCs w:val="20"/>
        </w:rPr>
      </w:pPr>
      <w:r w:rsidRPr="00902D84">
        <w:rPr>
          <w:sz w:val="20"/>
          <w:szCs w:val="20"/>
        </w:rPr>
        <w:t>Sex</w:t>
      </w:r>
    </w:p>
    <w:p w14:paraId="26A87959" w14:textId="77777777" w:rsidR="00902D84" w:rsidRPr="00902D84" w:rsidRDefault="00902D84" w:rsidP="00902D84">
      <w:pPr>
        <w:pStyle w:val="ListParagraph"/>
        <w:numPr>
          <w:ilvl w:val="0"/>
          <w:numId w:val="7"/>
        </w:numPr>
        <w:spacing w:before="0" w:after="0"/>
        <w:rPr>
          <w:sz w:val="20"/>
          <w:szCs w:val="20"/>
        </w:rPr>
      </w:pPr>
      <w:r w:rsidRPr="00902D84">
        <w:rPr>
          <w:sz w:val="20"/>
          <w:szCs w:val="20"/>
        </w:rPr>
        <w:t>DOB</w:t>
      </w:r>
    </w:p>
    <w:p w14:paraId="28441763" w14:textId="77777777" w:rsidR="00902D84" w:rsidRPr="00902D84" w:rsidRDefault="00902D84" w:rsidP="00902D84">
      <w:pPr>
        <w:pStyle w:val="ListParagraph"/>
        <w:numPr>
          <w:ilvl w:val="0"/>
          <w:numId w:val="7"/>
        </w:numPr>
        <w:spacing w:before="0" w:after="0"/>
        <w:rPr>
          <w:sz w:val="20"/>
          <w:szCs w:val="20"/>
        </w:rPr>
      </w:pPr>
      <w:r w:rsidRPr="00902D84">
        <w:rPr>
          <w:sz w:val="20"/>
          <w:szCs w:val="20"/>
        </w:rPr>
        <w:t>Race</w:t>
      </w:r>
    </w:p>
    <w:p w14:paraId="5741F273" w14:textId="77777777" w:rsidR="00902D84" w:rsidRPr="00902D84" w:rsidRDefault="00902D84" w:rsidP="00902D84">
      <w:pPr>
        <w:pStyle w:val="ListParagraph"/>
        <w:numPr>
          <w:ilvl w:val="0"/>
          <w:numId w:val="7"/>
        </w:numPr>
        <w:spacing w:before="0" w:after="0"/>
        <w:rPr>
          <w:sz w:val="20"/>
          <w:szCs w:val="20"/>
        </w:rPr>
      </w:pPr>
      <w:r w:rsidRPr="00902D84">
        <w:rPr>
          <w:sz w:val="20"/>
          <w:szCs w:val="20"/>
        </w:rPr>
        <w:t>Grade</w:t>
      </w:r>
    </w:p>
    <w:p w14:paraId="1739225C" w14:textId="33AFA5A3" w:rsidR="00AD320C" w:rsidRPr="00F1159B" w:rsidRDefault="00902D84" w:rsidP="002368BA">
      <w:pPr>
        <w:pStyle w:val="Heading1"/>
      </w:pPr>
      <w:r>
        <w:t>Data Source</w:t>
      </w:r>
    </w:p>
    <w:p w14:paraId="40661DBE" w14:textId="481C9C0A" w:rsidR="00902D84" w:rsidRPr="00902D84" w:rsidRDefault="00902D84" w:rsidP="00902D84">
      <w:pPr>
        <w:rPr>
          <w:sz w:val="22"/>
        </w:rPr>
      </w:pPr>
      <w:r w:rsidRPr="00902D84">
        <w:rPr>
          <w:sz w:val="22"/>
        </w:rPr>
        <w:t xml:space="preserve">For the 2025-2026 school year, PCG loads three Ed-Fi data files (for student, user, and guardian information) compiled by Education Analytics (EA) into </w:t>
      </w:r>
      <w:r w:rsidR="00695B6A">
        <w:rPr>
          <w:sz w:val="22"/>
        </w:rPr>
        <w:t>EDPlan</w:t>
      </w:r>
      <w:r w:rsidRPr="00902D84">
        <w:rPr>
          <w:sz w:val="22"/>
        </w:rPr>
        <w:t xml:space="preserve">. </w:t>
      </w:r>
    </w:p>
    <w:p w14:paraId="288FD545" w14:textId="77777777" w:rsidR="00902D84" w:rsidRPr="00902D84" w:rsidRDefault="00902D84" w:rsidP="00902D84">
      <w:pPr>
        <w:pStyle w:val="ListParagraph"/>
        <w:numPr>
          <w:ilvl w:val="0"/>
          <w:numId w:val="8"/>
        </w:numPr>
        <w:spacing w:before="0" w:after="0"/>
        <w:rPr>
          <w:sz w:val="22"/>
          <w:szCs w:val="22"/>
        </w:rPr>
      </w:pPr>
      <w:r w:rsidRPr="00902D84">
        <w:rPr>
          <w:sz w:val="22"/>
          <w:szCs w:val="22"/>
        </w:rPr>
        <w:t>These files are loaded nightly (after 8:00 p.m.)</w:t>
      </w:r>
    </w:p>
    <w:p w14:paraId="30F58A57" w14:textId="77777777" w:rsidR="00902D84" w:rsidRPr="00902D84" w:rsidRDefault="00902D84" w:rsidP="00902D84">
      <w:pPr>
        <w:pStyle w:val="ListParagraph"/>
        <w:numPr>
          <w:ilvl w:val="0"/>
          <w:numId w:val="8"/>
        </w:numPr>
        <w:spacing w:before="0" w:after="0"/>
        <w:rPr>
          <w:sz w:val="22"/>
          <w:szCs w:val="22"/>
        </w:rPr>
      </w:pPr>
      <w:r w:rsidRPr="00902D84">
        <w:rPr>
          <w:sz w:val="22"/>
          <w:szCs w:val="22"/>
        </w:rPr>
        <w:t>The files are generated from the district-level Ed-Fi environment.</w:t>
      </w:r>
    </w:p>
    <w:p w14:paraId="3D9A43BA" w14:textId="34CE665E" w:rsidR="00AD320C" w:rsidRPr="00F1159B" w:rsidRDefault="00902D84" w:rsidP="002368BA">
      <w:pPr>
        <w:pStyle w:val="Heading1"/>
      </w:pPr>
      <w:r>
        <w:t xml:space="preserve">Verifying Data in </w:t>
      </w:r>
      <w:r w:rsidR="00695B6A">
        <w:t>EDPlan</w:t>
      </w:r>
    </w:p>
    <w:p w14:paraId="51C907EE" w14:textId="34104BB7" w:rsidR="00902D84" w:rsidRPr="00902D84" w:rsidRDefault="00902D84" w:rsidP="00902D84">
      <w:pPr>
        <w:spacing w:line="0" w:lineRule="atLeast"/>
        <w:rPr>
          <w:sz w:val="22"/>
        </w:rPr>
      </w:pPr>
      <w:r w:rsidRPr="00902D84">
        <w:rPr>
          <w:sz w:val="22"/>
        </w:rPr>
        <w:t xml:space="preserve">If a student does not appear in </w:t>
      </w:r>
      <w:r w:rsidR="00695B6A">
        <w:rPr>
          <w:sz w:val="22"/>
        </w:rPr>
        <w:t>EDPlan</w:t>
      </w:r>
      <w:r w:rsidRPr="00902D84">
        <w:rPr>
          <w:sz w:val="22"/>
        </w:rPr>
        <w:t xml:space="preserve"> within a </w:t>
      </w:r>
      <w:r w:rsidR="00695B6A">
        <w:rPr>
          <w:sz w:val="22"/>
        </w:rPr>
        <w:t>24-</w:t>
      </w:r>
      <w:r w:rsidRPr="00902D84">
        <w:rPr>
          <w:sz w:val="22"/>
        </w:rPr>
        <w:t xml:space="preserve">hour period, </w:t>
      </w:r>
      <w:r>
        <w:rPr>
          <w:sz w:val="22"/>
        </w:rPr>
        <w:t>c</w:t>
      </w:r>
      <w:r w:rsidRPr="00902D84">
        <w:rPr>
          <w:sz w:val="22"/>
        </w:rPr>
        <w:t xml:space="preserve">heck to see make sure the “Student Demographics” </w:t>
      </w:r>
      <w:proofErr w:type="spellStart"/>
      <w:r w:rsidR="00695B6A">
        <w:rPr>
          <w:sz w:val="22"/>
        </w:rPr>
        <w:t>json</w:t>
      </w:r>
      <w:proofErr w:type="spellEnd"/>
      <w:r w:rsidR="00695B6A">
        <w:rPr>
          <w:sz w:val="22"/>
        </w:rPr>
        <w:t xml:space="preserve"> packet</w:t>
      </w:r>
      <w:r w:rsidRPr="00902D84">
        <w:rPr>
          <w:sz w:val="22"/>
        </w:rPr>
        <w:t xml:space="preserve"> within the “Student Enrollments” category published for the student AND that this category appears on the student’s individual publishing page as shown below – if not, republish the student’s data from their individual student publishing page:</w:t>
      </w:r>
    </w:p>
    <w:p w14:paraId="7B9B2595" w14:textId="09FDAE2F" w:rsidR="00902D84" w:rsidRPr="00902D84" w:rsidRDefault="00902D84" w:rsidP="00902D84">
      <w:pPr>
        <w:spacing w:line="0" w:lineRule="atLeast"/>
        <w:rPr>
          <w:sz w:val="22"/>
        </w:rPr>
      </w:pPr>
      <w:r w:rsidRPr="00902D84">
        <w:rPr>
          <w:noProof/>
          <w:sz w:val="22"/>
        </w:rPr>
        <w:drawing>
          <wp:inline distT="0" distB="0" distL="0" distR="0" wp14:anchorId="640FE7A9" wp14:editId="0BDEC05C">
            <wp:extent cx="4048201" cy="1272823"/>
            <wp:effectExtent l="19050" t="19050" r="9525" b="22860"/>
            <wp:docPr id="320785508" name="Picture 1" descr="Student publishing page with Student Demographics subcategory pres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0785508" name="Picture 1" descr="Student publishing page with Student Demographics subcategory present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64781" cy="1278036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FCDB399" w14:textId="008693E0" w:rsidR="00902D84" w:rsidRPr="00902D84" w:rsidRDefault="00902D84" w:rsidP="00902D84">
      <w:pPr>
        <w:spacing w:line="0" w:lineRule="atLeast"/>
        <w:rPr>
          <w:sz w:val="22"/>
        </w:rPr>
      </w:pPr>
      <w:r w:rsidRPr="00902D84">
        <w:rPr>
          <w:sz w:val="22"/>
        </w:rPr>
        <w:t>If, after republishing, the “Student Demographics” subcategory does not appear on the page with a green check mark, then put in a support case with PowerSchool.</w:t>
      </w:r>
    </w:p>
    <w:sectPr w:rsidR="00902D84" w:rsidRPr="00902D84" w:rsidSect="004A2AD1">
      <w:headerReference w:type="default" r:id="rId8"/>
      <w:footerReference w:type="default" r:id="rId9"/>
      <w:headerReference w:type="first" r:id="rId10"/>
      <w:pgSz w:w="12240" w:h="15840"/>
      <w:pgMar w:top="1440" w:right="720" w:bottom="1440" w:left="63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5BD23B" w14:textId="77777777" w:rsidR="00902D84" w:rsidRDefault="00902D84" w:rsidP="00AD320C">
      <w:pPr>
        <w:spacing w:after="0"/>
      </w:pPr>
      <w:r>
        <w:separator/>
      </w:r>
    </w:p>
  </w:endnote>
  <w:endnote w:type="continuationSeparator" w:id="0">
    <w:p w14:paraId="12D5D659" w14:textId="77777777" w:rsidR="00902D84" w:rsidRDefault="00902D84" w:rsidP="00AD320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959833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675535D" w14:textId="5E6B8169" w:rsidR="00AD320C" w:rsidRPr="002228B3" w:rsidRDefault="004A2AD1" w:rsidP="004A2AD1">
            <w:pPr>
              <w:pStyle w:val="Footer"/>
              <w:tabs>
                <w:tab w:val="clear" w:pos="9360"/>
                <w:tab w:val="right" w:pos="10620"/>
              </w:tabs>
            </w:pPr>
            <w:r>
              <w:t xml:space="preserve">Office </w:t>
            </w:r>
            <w:r w:rsidR="00902D84">
              <w:t>of Information Technology</w:t>
            </w:r>
            <w:r>
              <w:tab/>
            </w:r>
            <w:r>
              <w:tab/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1FE6B6" w14:textId="77777777" w:rsidR="00902D84" w:rsidRDefault="00902D84" w:rsidP="00AD320C">
      <w:pPr>
        <w:spacing w:after="0"/>
      </w:pPr>
      <w:r>
        <w:separator/>
      </w:r>
    </w:p>
  </w:footnote>
  <w:footnote w:type="continuationSeparator" w:id="0">
    <w:p w14:paraId="472A84DA" w14:textId="77777777" w:rsidR="00902D84" w:rsidRDefault="00902D84" w:rsidP="00AD320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5BC50" w14:textId="77777777" w:rsidR="004A2AD1" w:rsidRDefault="00AD320C" w:rsidP="004A2AD1">
    <w:pPr>
      <w:pStyle w:val="Header"/>
      <w:spacing w:after="120"/>
    </w:pPr>
    <w:r>
      <w:rPr>
        <w:noProof/>
      </w:rPr>
      <w:drawing>
        <wp:inline distT="0" distB="0" distL="0" distR="0" wp14:anchorId="5EBCAEEA" wp14:editId="078F2559">
          <wp:extent cx="3775165" cy="509977"/>
          <wp:effectExtent l="0" t="0" r="0" b="4445"/>
          <wp:docPr id="1676678785" name="Picture 1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6678785" name="Picture 1" descr="South Carolina Department of Education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94585" cy="512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C309E" w14:textId="77777777" w:rsidR="00AD320C" w:rsidRDefault="00AD320C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19986EBF" wp14:editId="07DD5DB2">
          <wp:simplePos x="0" y="0"/>
          <wp:positionH relativeFrom="column">
            <wp:posOffset>95362</wp:posOffset>
          </wp:positionH>
          <wp:positionV relativeFrom="paragraph">
            <wp:posOffset>-133985</wp:posOffset>
          </wp:positionV>
          <wp:extent cx="3180596" cy="429658"/>
          <wp:effectExtent l="0" t="0" r="1270" b="8890"/>
          <wp:wrapNone/>
          <wp:docPr id="244123253" name="Picture 1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4123253" name="Picture 1" descr="South Carolina Department of Education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80596" cy="42965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039B8"/>
    <w:multiLevelType w:val="hybridMultilevel"/>
    <w:tmpl w:val="005415C8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 w15:restartNumberingAfterBreak="0">
    <w:nsid w:val="28992FCD"/>
    <w:multiLevelType w:val="hybridMultilevel"/>
    <w:tmpl w:val="FF4821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B87F91"/>
    <w:multiLevelType w:val="hybridMultilevel"/>
    <w:tmpl w:val="494A263C"/>
    <w:lvl w:ilvl="0" w:tplc="04090003">
      <w:start w:val="1"/>
      <w:numFmt w:val="bullet"/>
      <w:lvlText w:val="o"/>
      <w:lvlJc w:val="left"/>
      <w:pPr>
        <w:ind w:left="984" w:hanging="624"/>
      </w:pPr>
      <w:rPr>
        <w:rFonts w:ascii="Courier New" w:hAnsi="Courier New" w:cs="Courier New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D73282"/>
    <w:multiLevelType w:val="hybridMultilevel"/>
    <w:tmpl w:val="C070FD78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4" w15:restartNumberingAfterBreak="0">
    <w:nsid w:val="5B715985"/>
    <w:multiLevelType w:val="hybridMultilevel"/>
    <w:tmpl w:val="71B48FE4"/>
    <w:lvl w:ilvl="0" w:tplc="A802CC2C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756364"/>
    <w:multiLevelType w:val="hybridMultilevel"/>
    <w:tmpl w:val="92CE7DD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C20794"/>
    <w:multiLevelType w:val="hybridMultilevel"/>
    <w:tmpl w:val="F56E4278"/>
    <w:lvl w:ilvl="0" w:tplc="DDEC2544">
      <w:start w:val="1"/>
      <w:numFmt w:val="decimal"/>
      <w:lvlText w:val="%1."/>
      <w:lvlJc w:val="left"/>
      <w:pPr>
        <w:ind w:left="714" w:hanging="62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7" w15:restartNumberingAfterBreak="0">
    <w:nsid w:val="7EFF6120"/>
    <w:multiLevelType w:val="hybridMultilevel"/>
    <w:tmpl w:val="40D6B208"/>
    <w:lvl w:ilvl="0" w:tplc="7E620794">
      <w:start w:val="1"/>
      <w:numFmt w:val="decimal"/>
      <w:pStyle w:val="ListParagraph"/>
      <w:lvlText w:val="%1."/>
      <w:lvlJc w:val="left"/>
      <w:pPr>
        <w:ind w:left="984" w:hanging="624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8158440">
    <w:abstractNumId w:val="5"/>
  </w:num>
  <w:num w:numId="2" w16cid:durableId="707920508">
    <w:abstractNumId w:val="0"/>
  </w:num>
  <w:num w:numId="3" w16cid:durableId="1228346832">
    <w:abstractNumId w:val="6"/>
  </w:num>
  <w:num w:numId="4" w16cid:durableId="1446582419">
    <w:abstractNumId w:val="7"/>
  </w:num>
  <w:num w:numId="5" w16cid:durableId="937758868">
    <w:abstractNumId w:val="2"/>
  </w:num>
  <w:num w:numId="6" w16cid:durableId="1950577063">
    <w:abstractNumId w:val="4"/>
  </w:num>
  <w:num w:numId="7" w16cid:durableId="1970278518">
    <w:abstractNumId w:val="3"/>
  </w:num>
  <w:num w:numId="8" w16cid:durableId="1252455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D84"/>
    <w:rsid w:val="000B1DCD"/>
    <w:rsid w:val="00114B40"/>
    <w:rsid w:val="00171602"/>
    <w:rsid w:val="001829B3"/>
    <w:rsid w:val="001F1208"/>
    <w:rsid w:val="00213452"/>
    <w:rsid w:val="002228B3"/>
    <w:rsid w:val="002368BA"/>
    <w:rsid w:val="0024252E"/>
    <w:rsid w:val="002A53D7"/>
    <w:rsid w:val="002A6388"/>
    <w:rsid w:val="00302BBA"/>
    <w:rsid w:val="003914AC"/>
    <w:rsid w:val="003F7109"/>
    <w:rsid w:val="004A2AD1"/>
    <w:rsid w:val="004B187E"/>
    <w:rsid w:val="004D0853"/>
    <w:rsid w:val="004D0FF5"/>
    <w:rsid w:val="00545E81"/>
    <w:rsid w:val="005B4746"/>
    <w:rsid w:val="005E33B5"/>
    <w:rsid w:val="00695B6A"/>
    <w:rsid w:val="006D3065"/>
    <w:rsid w:val="00710B19"/>
    <w:rsid w:val="00747313"/>
    <w:rsid w:val="00783EB9"/>
    <w:rsid w:val="00862EAE"/>
    <w:rsid w:val="00876D96"/>
    <w:rsid w:val="008B2A75"/>
    <w:rsid w:val="00901E6D"/>
    <w:rsid w:val="00902D84"/>
    <w:rsid w:val="00917847"/>
    <w:rsid w:val="00920944"/>
    <w:rsid w:val="00946844"/>
    <w:rsid w:val="009C1386"/>
    <w:rsid w:val="009C4C55"/>
    <w:rsid w:val="00A11AF6"/>
    <w:rsid w:val="00AD320C"/>
    <w:rsid w:val="00AE32AF"/>
    <w:rsid w:val="00AF6F98"/>
    <w:rsid w:val="00BA6F32"/>
    <w:rsid w:val="00C62A98"/>
    <w:rsid w:val="00C844D8"/>
    <w:rsid w:val="00CF0E38"/>
    <w:rsid w:val="00D11310"/>
    <w:rsid w:val="00D43E33"/>
    <w:rsid w:val="00D96B7D"/>
    <w:rsid w:val="00DB1B8D"/>
    <w:rsid w:val="00E0131A"/>
    <w:rsid w:val="00E27907"/>
    <w:rsid w:val="00EA3977"/>
    <w:rsid w:val="00F1159B"/>
    <w:rsid w:val="00F32096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FB7E8FF"/>
  <w15:chartTrackingRefBased/>
  <w15:docId w15:val="{693D26D9-29E1-4EEF-8723-A9462F747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159B"/>
    <w:pPr>
      <w:spacing w:after="240" w:line="240" w:lineRule="auto"/>
    </w:pPr>
    <w:rPr>
      <w:rFonts w:ascii="Aptos" w:hAnsi="Aptos"/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F7109"/>
    <w:pPr>
      <w:keepNext/>
      <w:keepLines/>
      <w:pBdr>
        <w:top w:val="single" w:sz="18" w:space="6" w:color="F9E3BA" w:themeColor="accent1" w:themeTint="66"/>
      </w:pBdr>
      <w:shd w:val="clear" w:color="7030A0" w:fill="auto"/>
      <w:spacing w:before="240"/>
      <w:outlineLvl w:val="0"/>
    </w:pPr>
    <w:rPr>
      <w:rFonts w:eastAsiaTheme="majorEastAsia" w:cstheme="majorBidi"/>
      <w:b/>
      <w:color w:val="000000" w:themeColor="text1"/>
      <w:szCs w:val="40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368BA"/>
    <w:pPr>
      <w:keepNext/>
      <w:keepLines/>
      <w:spacing w:before="120" w:after="120"/>
      <w:outlineLvl w:val="1"/>
    </w:pPr>
    <w:rPr>
      <w:rFonts w:eastAsiaTheme="majorEastAsia" w:cstheme="majorBidi"/>
      <w:b/>
      <w:color w:val="43718B" w:themeColor="accent2"/>
      <w:szCs w:val="32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2368BA"/>
    <w:pPr>
      <w:keepNext/>
      <w:keepLines/>
      <w:pBdr>
        <w:top w:val="single" w:sz="18" w:space="1" w:color="5F5F5F" w:themeColor="accent6" w:themeShade="BF"/>
        <w:left w:val="single" w:sz="18" w:space="4" w:color="5F5F5F" w:themeColor="accent6" w:themeShade="BF"/>
        <w:bottom w:val="single" w:sz="18" w:space="1" w:color="5F5F5F" w:themeColor="accent6" w:themeShade="BF"/>
        <w:right w:val="single" w:sz="18" w:space="4" w:color="5F5F5F" w:themeColor="accent6" w:themeShade="BF"/>
      </w:pBdr>
      <w:spacing w:before="160" w:after="80"/>
      <w:outlineLvl w:val="2"/>
    </w:pPr>
    <w:rPr>
      <w:rFonts w:eastAsiaTheme="majorEastAsia" w:cstheme="majorBidi"/>
      <w:b/>
      <w:i/>
      <w:color w:val="5F5F5F" w:themeColor="accent6" w:themeShade="BF"/>
      <w:szCs w:val="28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3F7109"/>
    <w:pPr>
      <w:keepNext/>
      <w:keepLines/>
      <w:spacing w:before="80" w:after="40"/>
      <w:outlineLvl w:val="3"/>
    </w:pPr>
    <w:rPr>
      <w:rFonts w:eastAsiaTheme="majorEastAsia" w:cstheme="majorBidi"/>
      <w:b/>
      <w:i/>
      <w:iCs/>
      <w:color w:val="2F3D4C" w:themeColor="accent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3E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E19812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3E3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3E3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3E3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3E3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7109"/>
    <w:rPr>
      <w:rFonts w:ascii="Aptos" w:eastAsiaTheme="majorEastAsia" w:hAnsi="Aptos" w:cstheme="majorBidi"/>
      <w:b/>
      <w:color w:val="000000" w:themeColor="text1"/>
      <w:sz w:val="24"/>
      <w:szCs w:val="40"/>
      <w:shd w:val="clear" w:color="7030A0" w:fill="auto"/>
    </w:rPr>
  </w:style>
  <w:style w:type="character" w:customStyle="1" w:styleId="Heading2Char">
    <w:name w:val="Heading 2 Char"/>
    <w:basedOn w:val="DefaultParagraphFont"/>
    <w:link w:val="Heading2"/>
    <w:uiPriority w:val="9"/>
    <w:rsid w:val="002368BA"/>
    <w:rPr>
      <w:rFonts w:ascii="Aptos" w:eastAsiaTheme="majorEastAsia" w:hAnsi="Aptos" w:cstheme="majorBidi"/>
      <w:b/>
      <w:color w:val="43718B" w:themeColor="accent2"/>
      <w:sz w:val="24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2368BA"/>
    <w:rPr>
      <w:rFonts w:ascii="Aptos" w:eastAsiaTheme="majorEastAsia" w:hAnsi="Aptos" w:cstheme="majorBidi"/>
      <w:b/>
      <w:i/>
      <w:color w:val="5F5F5F" w:themeColor="accent6" w:themeShade="BF"/>
      <w:sz w:val="24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F7109"/>
    <w:rPr>
      <w:rFonts w:ascii="Aptos" w:eastAsiaTheme="majorEastAsia" w:hAnsi="Aptos" w:cstheme="majorBidi"/>
      <w:b/>
      <w:i/>
      <w:iCs/>
      <w:color w:val="2F3D4C" w:themeColor="accent4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3E33"/>
    <w:rPr>
      <w:rFonts w:eastAsiaTheme="majorEastAsia" w:cstheme="majorBidi"/>
      <w:color w:val="E19812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3E33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3E33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3E33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3E33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Subtitle"/>
    <w:link w:val="TitleChar"/>
    <w:autoRedefine/>
    <w:uiPriority w:val="10"/>
    <w:qFormat/>
    <w:rsid w:val="003F7109"/>
    <w:pPr>
      <w:pBdr>
        <w:top w:val="single" w:sz="24" w:space="1" w:color="2F3D4C" w:themeColor="accent4"/>
        <w:left w:val="single" w:sz="24" w:space="4" w:color="2F3D4C" w:themeColor="accent4"/>
        <w:bottom w:val="single" w:sz="24" w:space="1" w:color="2F3D4C" w:themeColor="accent4"/>
        <w:right w:val="single" w:sz="24" w:space="4" w:color="2F3D4C" w:themeColor="accent4"/>
      </w:pBdr>
      <w:shd w:val="clear" w:color="D8D8D8" w:themeColor="accent3" w:fill="2F3D4C" w:themeFill="accent4"/>
      <w:spacing w:after="0"/>
      <w:jc w:val="center"/>
    </w:pPr>
    <w:rPr>
      <w:rFonts w:eastAsiaTheme="majorEastAsia" w:cstheme="majorBidi"/>
      <w:b/>
      <w:color w:val="FFFFFF" w:themeColor="background1"/>
      <w:spacing w:val="-10"/>
      <w:kern w:val="28"/>
      <w:sz w:val="3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F7109"/>
    <w:rPr>
      <w:rFonts w:ascii="Aptos" w:eastAsiaTheme="majorEastAsia" w:hAnsi="Aptos" w:cstheme="majorBidi"/>
      <w:b/>
      <w:color w:val="FFFFFF" w:themeColor="background1"/>
      <w:spacing w:val="-10"/>
      <w:kern w:val="28"/>
      <w:sz w:val="36"/>
      <w:szCs w:val="56"/>
      <w:shd w:val="clear" w:color="D8D8D8" w:themeColor="accent3" w:fill="2F3D4C" w:themeFill="accent4"/>
    </w:rPr>
  </w:style>
  <w:style w:type="paragraph" w:styleId="Subtitle">
    <w:name w:val="Subtitle"/>
    <w:basedOn w:val="Normal"/>
    <w:next w:val="Heading1"/>
    <w:link w:val="SubtitleChar"/>
    <w:autoRedefine/>
    <w:uiPriority w:val="11"/>
    <w:qFormat/>
    <w:rsid w:val="00171602"/>
    <w:pPr>
      <w:numPr>
        <w:ilvl w:val="1"/>
      </w:numPr>
      <w:spacing w:before="120" w:after="120"/>
      <w:jc w:val="center"/>
    </w:pPr>
    <w:rPr>
      <w:rFonts w:eastAsiaTheme="majorEastAsia" w:cstheme="majorBidi"/>
      <w:b/>
      <w:color w:val="000000" w:themeColor="tex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1602"/>
    <w:rPr>
      <w:rFonts w:ascii="Aptos" w:eastAsiaTheme="majorEastAsia" w:hAnsi="Aptos" w:cstheme="majorBidi"/>
      <w:b/>
      <w:color w:val="000000" w:themeColor="text1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3E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3E33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autoRedefine/>
    <w:uiPriority w:val="34"/>
    <w:qFormat/>
    <w:rsid w:val="00F1159B"/>
    <w:pPr>
      <w:numPr>
        <w:numId w:val="4"/>
      </w:numPr>
      <w:tabs>
        <w:tab w:val="left" w:pos="720"/>
      </w:tabs>
      <w:spacing w:before="240" w:after="120"/>
      <w:ind w:left="1080" w:hanging="360"/>
    </w:pPr>
    <w:rPr>
      <w:rFonts w:cs="Times New Roman"/>
      <w:szCs w:val="24"/>
    </w:rPr>
  </w:style>
  <w:style w:type="character" w:styleId="IntenseEmphasis">
    <w:name w:val="Intense Emphasis"/>
    <w:basedOn w:val="DefaultParagraphFont"/>
    <w:uiPriority w:val="21"/>
    <w:qFormat/>
    <w:rsid w:val="00D43E33"/>
    <w:rPr>
      <w:i/>
      <w:iCs/>
      <w:color w:val="E19812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3E33"/>
    <w:pPr>
      <w:pBdr>
        <w:top w:val="single" w:sz="4" w:space="10" w:color="E19812" w:themeColor="accent1" w:themeShade="BF"/>
        <w:bottom w:val="single" w:sz="4" w:space="10" w:color="E19812" w:themeColor="accent1" w:themeShade="BF"/>
      </w:pBdr>
      <w:spacing w:before="360" w:after="360"/>
      <w:ind w:left="864" w:right="864"/>
      <w:jc w:val="center"/>
    </w:pPr>
    <w:rPr>
      <w:i/>
      <w:iCs/>
      <w:color w:val="E19812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3E33"/>
    <w:rPr>
      <w:rFonts w:ascii="Times New Roman" w:hAnsi="Times New Roman"/>
      <w:i/>
      <w:iCs/>
      <w:color w:val="E19812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D43E33"/>
    <w:rPr>
      <w:b/>
      <w:bCs/>
      <w:smallCaps/>
      <w:color w:val="E19812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D320C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AD320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D320C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D320C"/>
    <w:rPr>
      <w:rFonts w:ascii="Times New Roman" w:hAnsi="Times New Roman"/>
      <w:sz w:val="24"/>
    </w:rPr>
  </w:style>
  <w:style w:type="table" w:styleId="TableGrid">
    <w:name w:val="Table Grid"/>
    <w:basedOn w:val="TableNormal"/>
    <w:uiPriority w:val="59"/>
    <w:rsid w:val="00171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-Accent4">
    <w:name w:val="List Table 3 Accent 4"/>
    <w:basedOn w:val="TableNormal"/>
    <w:uiPriority w:val="48"/>
    <w:rsid w:val="00171602"/>
    <w:pPr>
      <w:spacing w:after="0" w:line="240" w:lineRule="auto"/>
    </w:pPr>
    <w:tblPr>
      <w:tblStyleRowBandSize w:val="1"/>
      <w:tblStyleColBandSize w:val="1"/>
      <w:tblBorders>
        <w:top w:val="single" w:sz="4" w:space="0" w:color="2F3D4C" w:themeColor="accent4"/>
        <w:left w:val="single" w:sz="4" w:space="0" w:color="2F3D4C" w:themeColor="accent4"/>
        <w:bottom w:val="single" w:sz="4" w:space="0" w:color="2F3D4C" w:themeColor="accent4"/>
        <w:right w:val="single" w:sz="4" w:space="0" w:color="2F3D4C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F3D4C" w:themeFill="accent4"/>
      </w:tcPr>
    </w:tblStylePr>
    <w:tblStylePr w:type="lastRow">
      <w:rPr>
        <w:b/>
        <w:bCs/>
      </w:rPr>
      <w:tblPr/>
      <w:tcPr>
        <w:tcBorders>
          <w:top w:val="double" w:sz="4" w:space="0" w:color="2F3D4C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F3D4C" w:themeColor="accent4"/>
          <w:right w:val="single" w:sz="4" w:space="0" w:color="2F3D4C" w:themeColor="accent4"/>
        </w:tcBorders>
      </w:tcPr>
    </w:tblStylePr>
    <w:tblStylePr w:type="band1Horz">
      <w:tblPr/>
      <w:tcPr>
        <w:tcBorders>
          <w:top w:val="single" w:sz="4" w:space="0" w:color="2F3D4C" w:themeColor="accent4"/>
          <w:bottom w:val="single" w:sz="4" w:space="0" w:color="2F3D4C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F3D4C" w:themeColor="accent4"/>
          <w:left w:val="nil"/>
        </w:tcBorders>
      </w:tcPr>
    </w:tblStylePr>
    <w:tblStylePr w:type="swCell">
      <w:tblPr/>
      <w:tcPr>
        <w:tcBorders>
          <w:top w:val="double" w:sz="4" w:space="0" w:color="2F3D4C" w:themeColor="accent4"/>
          <w:right w:val="nil"/>
        </w:tcBorders>
      </w:tcPr>
    </w:tblStylePr>
  </w:style>
  <w:style w:type="character" w:styleId="SubtleEmphasis">
    <w:name w:val="Subtle Emphasis"/>
    <w:basedOn w:val="DefaultParagraphFont"/>
    <w:uiPriority w:val="19"/>
    <w:qFormat/>
    <w:rsid w:val="002368BA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stephens\Downloads\Instruction%20Template%20Portrait%20(3).dotm" TargetMode="Externa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FFF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Instruction Template Portrait (3)</Template>
  <TotalTime>5</TotalTime>
  <Pages>1</Pages>
  <Words>199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Insert General Overview Document Title</vt:lpstr>
    </vt:vector>
  </TitlesOfParts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Insert General Overview Document Title</dc:title>
  <dc:subject/>
  <dc:creator>South Carolina Department of Education</dc:creator>
  <cp:keywords/>
  <dc:description/>
  <cp:lastModifiedBy>Cohran, Laura D</cp:lastModifiedBy>
  <cp:revision>2</cp:revision>
  <dcterms:created xsi:type="dcterms:W3CDTF">2025-09-24T15:49:00Z</dcterms:created>
  <dcterms:modified xsi:type="dcterms:W3CDTF">2025-09-24T15:49:00Z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0826e832dd00abd2f337f68eb075c95a5ab6cd6520d00a0ba8db692f280ccf73</vt:lpwstr>
  </property>
</Properties>
</file>